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18" w:rsidRDefault="00CD6418" w:rsidP="00CD6418">
      <w:pPr>
        <w:jc w:val="center"/>
      </w:pPr>
      <w:bookmarkStart w:id="0" w:name="_GoBack"/>
      <w:bookmarkEnd w:id="0"/>
      <w:r>
        <w:t>РОССИЙСКАЯ ФЕДЕРАЦИЯ</w:t>
      </w:r>
    </w:p>
    <w:p w:rsidR="00CD6418" w:rsidRDefault="00CD6418" w:rsidP="00CD6418">
      <w:pPr>
        <w:jc w:val="center"/>
      </w:pPr>
      <w:r>
        <w:t>СВЕРДЛОВСКАЯ ОБЛАСТЬ</w:t>
      </w:r>
    </w:p>
    <w:p w:rsidR="00D361B4" w:rsidRDefault="00D361B4" w:rsidP="00CD6418">
      <w:pPr>
        <w:jc w:val="center"/>
        <w:rPr>
          <w:b/>
          <w:sz w:val="32"/>
        </w:rPr>
      </w:pPr>
    </w:p>
    <w:p w:rsidR="00CD6418" w:rsidRPr="00CC1E4A" w:rsidRDefault="00CD6418" w:rsidP="00CD6418">
      <w:pPr>
        <w:jc w:val="center"/>
        <w:rPr>
          <w:b/>
          <w:sz w:val="36"/>
          <w:szCs w:val="36"/>
        </w:rPr>
      </w:pPr>
      <w:r w:rsidRPr="00CC1E4A">
        <w:rPr>
          <w:b/>
          <w:sz w:val="36"/>
          <w:szCs w:val="36"/>
        </w:rPr>
        <w:t>ПОСТАНОВЛЕНИЕ</w:t>
      </w:r>
    </w:p>
    <w:p w:rsidR="00CD6418" w:rsidRDefault="00CD6418" w:rsidP="00CD6418">
      <w:pPr>
        <w:jc w:val="center"/>
        <w:rPr>
          <w:b/>
          <w:sz w:val="32"/>
        </w:rPr>
      </w:pPr>
    </w:p>
    <w:p w:rsidR="00CD6418" w:rsidRDefault="00CD6418" w:rsidP="00CD6418">
      <w:pPr>
        <w:jc w:val="center"/>
        <w:rPr>
          <w:sz w:val="28"/>
        </w:rPr>
      </w:pPr>
      <w:r>
        <w:rPr>
          <w:sz w:val="28"/>
        </w:rPr>
        <w:t>ГЛАВЫ АРАМИЛЬСКОГО ГОРОДСКОГО ОКРУГА</w:t>
      </w:r>
    </w:p>
    <w:p w:rsidR="00CD6418" w:rsidRDefault="00CD6418" w:rsidP="00CD6418">
      <w:pPr>
        <w:rPr>
          <w:sz w:val="28"/>
        </w:rPr>
      </w:pPr>
    </w:p>
    <w:p w:rsidR="00CD6418" w:rsidRDefault="00D361B4" w:rsidP="00CD6418">
      <w:pPr>
        <w:rPr>
          <w:sz w:val="28"/>
        </w:rPr>
      </w:pPr>
      <w:r>
        <w:rPr>
          <w:sz w:val="28"/>
        </w:rPr>
        <w:t>от __</w:t>
      </w:r>
      <w:r w:rsidR="00F52133">
        <w:rPr>
          <w:sz w:val="28"/>
        </w:rPr>
        <w:t xml:space="preserve">12.12.2013 </w:t>
      </w:r>
      <w:r>
        <w:rPr>
          <w:sz w:val="28"/>
        </w:rPr>
        <w:t xml:space="preserve">№ </w:t>
      </w:r>
      <w:r w:rsidR="00F52133">
        <w:rPr>
          <w:sz w:val="28"/>
        </w:rPr>
        <w:t>1318</w:t>
      </w:r>
    </w:p>
    <w:p w:rsidR="00CD6418" w:rsidRDefault="00CD6418" w:rsidP="00CD6418">
      <w:pPr>
        <w:rPr>
          <w:sz w:val="28"/>
        </w:rPr>
      </w:pPr>
    </w:p>
    <w:p w:rsidR="00CD6418" w:rsidRDefault="00CD6418" w:rsidP="00CD6418">
      <w:pPr>
        <w:jc w:val="center"/>
        <w:rPr>
          <w:b/>
          <w:i/>
          <w:sz w:val="28"/>
        </w:rPr>
      </w:pPr>
      <w:r>
        <w:rPr>
          <w:b/>
          <w:i/>
          <w:sz w:val="28"/>
        </w:rPr>
        <w:t>О внесении изменений в постановление Главы Арамильского городского округа от 14.12.2009</w:t>
      </w:r>
      <w:r w:rsidR="00CC1E4A">
        <w:rPr>
          <w:b/>
          <w:i/>
          <w:sz w:val="28"/>
        </w:rPr>
        <w:t xml:space="preserve"> года</w:t>
      </w:r>
      <w:r>
        <w:rPr>
          <w:b/>
          <w:i/>
          <w:sz w:val="28"/>
        </w:rPr>
        <w:t xml:space="preserve"> № 1154 «О Стратегии социально – экономического развития Арамильского городского округа на период до 2020 года» </w:t>
      </w:r>
    </w:p>
    <w:p w:rsidR="00CD6418" w:rsidRDefault="00CD6418" w:rsidP="00CD6418">
      <w:pPr>
        <w:jc w:val="center"/>
        <w:rPr>
          <w:b/>
          <w:i/>
          <w:sz w:val="28"/>
        </w:rPr>
      </w:pPr>
    </w:p>
    <w:p w:rsidR="00CD6418" w:rsidRDefault="00CD6418" w:rsidP="00CD6418">
      <w:pPr>
        <w:pStyle w:val="a8"/>
        <w:jc w:val="both"/>
        <w:rPr>
          <w:sz w:val="28"/>
        </w:rPr>
      </w:pPr>
      <w:r w:rsidRPr="0008257C">
        <w:rPr>
          <w:sz w:val="28"/>
          <w:szCs w:val="28"/>
        </w:rPr>
        <w:t xml:space="preserve">       На основании </w:t>
      </w:r>
      <w:r>
        <w:rPr>
          <w:sz w:val="28"/>
          <w:szCs w:val="28"/>
        </w:rPr>
        <w:t xml:space="preserve">пункта 13.2. Протокола от 26.08.2013 г. № 7-ПЗП заседания президиума Правительства Свердловской области, </w:t>
      </w:r>
      <w:r w:rsidRPr="0008257C">
        <w:rPr>
          <w:sz w:val="28"/>
          <w:szCs w:val="28"/>
        </w:rPr>
        <w:t>статьи 28 Устава Арамильского г</w:t>
      </w:r>
      <w:r w:rsidRPr="0008257C">
        <w:rPr>
          <w:sz w:val="28"/>
          <w:szCs w:val="28"/>
        </w:rPr>
        <w:t>о</w:t>
      </w:r>
      <w:r w:rsidRPr="0008257C">
        <w:rPr>
          <w:sz w:val="28"/>
          <w:szCs w:val="28"/>
        </w:rPr>
        <w:t>родского округа</w:t>
      </w:r>
      <w:r>
        <w:rPr>
          <w:sz w:val="28"/>
          <w:szCs w:val="28"/>
        </w:rPr>
        <w:t xml:space="preserve">, в целях актуализации </w:t>
      </w:r>
      <w:r w:rsidRPr="00090A4F">
        <w:rPr>
          <w:sz w:val="28"/>
          <w:szCs w:val="28"/>
        </w:rPr>
        <w:t>Стратегии социально – экономического развития Арамильского городского округа на период до 2020 года</w:t>
      </w:r>
      <w:r>
        <w:rPr>
          <w:sz w:val="28"/>
          <w:szCs w:val="28"/>
        </w:rPr>
        <w:t xml:space="preserve"> с учетом целевых параметров, установленных </w:t>
      </w:r>
      <w:r w:rsidRPr="002B6E4A">
        <w:rPr>
          <w:sz w:val="28"/>
          <w:szCs w:val="28"/>
        </w:rPr>
        <w:t>Указ</w:t>
      </w:r>
      <w:r>
        <w:rPr>
          <w:sz w:val="28"/>
          <w:szCs w:val="28"/>
        </w:rPr>
        <w:t>ами</w:t>
      </w:r>
      <w:r w:rsidRPr="002B6E4A">
        <w:rPr>
          <w:sz w:val="28"/>
          <w:szCs w:val="28"/>
        </w:rPr>
        <w:t xml:space="preserve"> Президента Российской Федерации от 7 мая 2012 года </w:t>
      </w:r>
      <w:r>
        <w:rPr>
          <w:sz w:val="28"/>
          <w:szCs w:val="28"/>
        </w:rPr>
        <w:t>№</w:t>
      </w:r>
      <w:r w:rsidRPr="002B6E4A">
        <w:rPr>
          <w:sz w:val="28"/>
          <w:szCs w:val="28"/>
        </w:rPr>
        <w:t xml:space="preserve"> 596 </w:t>
      </w:r>
      <w:r w:rsidR="00D361B4">
        <w:rPr>
          <w:sz w:val="28"/>
          <w:szCs w:val="28"/>
        </w:rPr>
        <w:t xml:space="preserve">                                    </w:t>
      </w:r>
      <w:r>
        <w:rPr>
          <w:sz w:val="28"/>
          <w:szCs w:val="28"/>
        </w:rPr>
        <w:t>«</w:t>
      </w:r>
      <w:r w:rsidRPr="002B6E4A">
        <w:rPr>
          <w:sz w:val="28"/>
          <w:szCs w:val="28"/>
        </w:rPr>
        <w:t>О долгосрочной государственной экономической политике</w:t>
      </w:r>
      <w:r>
        <w:rPr>
          <w:sz w:val="28"/>
          <w:szCs w:val="28"/>
        </w:rPr>
        <w:t>»</w:t>
      </w:r>
      <w:r w:rsidRPr="002B6E4A">
        <w:rPr>
          <w:sz w:val="28"/>
          <w:szCs w:val="28"/>
        </w:rPr>
        <w:t xml:space="preserve">, от 7 мая 2012 года № 597 </w:t>
      </w:r>
      <w:r>
        <w:rPr>
          <w:sz w:val="28"/>
          <w:szCs w:val="28"/>
        </w:rPr>
        <w:t>«</w:t>
      </w:r>
      <w:r w:rsidRPr="002B6E4A">
        <w:rPr>
          <w:sz w:val="28"/>
          <w:szCs w:val="28"/>
        </w:rPr>
        <w:t>О мероприятиях по реализации государственной социальной политики</w:t>
      </w:r>
      <w:r>
        <w:rPr>
          <w:sz w:val="28"/>
          <w:szCs w:val="28"/>
        </w:rPr>
        <w:t>»</w:t>
      </w:r>
      <w:r w:rsidRPr="002B6E4A">
        <w:rPr>
          <w:sz w:val="28"/>
          <w:szCs w:val="28"/>
        </w:rPr>
        <w:t xml:space="preserve">, от 7 мая 2012 года № 598 </w:t>
      </w:r>
      <w:r>
        <w:rPr>
          <w:sz w:val="28"/>
          <w:szCs w:val="28"/>
        </w:rPr>
        <w:t>«</w:t>
      </w:r>
      <w:r w:rsidRPr="002B6E4A">
        <w:rPr>
          <w:sz w:val="28"/>
          <w:szCs w:val="28"/>
        </w:rPr>
        <w:t>О совершенствовании государственной политики в сфере здравоохранения</w:t>
      </w:r>
      <w:r>
        <w:rPr>
          <w:sz w:val="28"/>
          <w:szCs w:val="28"/>
        </w:rPr>
        <w:t>»</w:t>
      </w:r>
      <w:r w:rsidRPr="002B6E4A">
        <w:rPr>
          <w:sz w:val="28"/>
          <w:szCs w:val="28"/>
        </w:rPr>
        <w:t xml:space="preserve">, от 7 мая 2012 года № 599 </w:t>
      </w:r>
      <w:r>
        <w:rPr>
          <w:sz w:val="28"/>
          <w:szCs w:val="28"/>
        </w:rPr>
        <w:t>«</w:t>
      </w:r>
      <w:r w:rsidRPr="002B6E4A">
        <w:rPr>
          <w:sz w:val="28"/>
          <w:szCs w:val="28"/>
        </w:rPr>
        <w:t>О мерах по реализации государственной политики в области образования и науки</w:t>
      </w:r>
      <w:r>
        <w:rPr>
          <w:sz w:val="28"/>
          <w:szCs w:val="28"/>
        </w:rPr>
        <w:t>»</w:t>
      </w:r>
      <w:r w:rsidRPr="002B6E4A">
        <w:rPr>
          <w:sz w:val="28"/>
          <w:szCs w:val="28"/>
        </w:rPr>
        <w:t xml:space="preserve">, от 7 мая 2012 года № 600 </w:t>
      </w:r>
      <w:r>
        <w:rPr>
          <w:sz w:val="28"/>
          <w:szCs w:val="28"/>
        </w:rPr>
        <w:t>«</w:t>
      </w:r>
      <w:r w:rsidRPr="002B6E4A">
        <w:rPr>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Pr>
          <w:sz w:val="28"/>
          <w:szCs w:val="28"/>
        </w:rPr>
        <w:t>»</w:t>
      </w:r>
      <w:r w:rsidRPr="002B6E4A">
        <w:rPr>
          <w:sz w:val="28"/>
          <w:szCs w:val="28"/>
        </w:rPr>
        <w:t xml:space="preserve">, от 7 мая 2012 года № 601 </w:t>
      </w:r>
      <w:r>
        <w:rPr>
          <w:sz w:val="28"/>
          <w:szCs w:val="28"/>
        </w:rPr>
        <w:t>«</w:t>
      </w:r>
      <w:r w:rsidRPr="002B6E4A">
        <w:rPr>
          <w:sz w:val="28"/>
          <w:szCs w:val="28"/>
        </w:rPr>
        <w:t>Об основных направлениях совершенствования системы государственного управления</w:t>
      </w:r>
      <w:r>
        <w:rPr>
          <w:sz w:val="28"/>
          <w:szCs w:val="28"/>
        </w:rPr>
        <w:t>»</w:t>
      </w:r>
      <w:r w:rsidRPr="002B6E4A">
        <w:rPr>
          <w:sz w:val="28"/>
          <w:szCs w:val="28"/>
        </w:rPr>
        <w:t xml:space="preserve">, от 7 мая 2012 года № 602 </w:t>
      </w:r>
      <w:r>
        <w:rPr>
          <w:sz w:val="28"/>
          <w:szCs w:val="28"/>
        </w:rPr>
        <w:t>«</w:t>
      </w:r>
      <w:r w:rsidRPr="002B6E4A">
        <w:rPr>
          <w:sz w:val="28"/>
          <w:szCs w:val="28"/>
        </w:rPr>
        <w:t>Об обеспечении межнационального согласия</w:t>
      </w:r>
      <w:r>
        <w:rPr>
          <w:sz w:val="28"/>
          <w:szCs w:val="28"/>
        </w:rPr>
        <w:t>»</w:t>
      </w:r>
      <w:r w:rsidRPr="002B6E4A">
        <w:rPr>
          <w:sz w:val="28"/>
          <w:szCs w:val="28"/>
        </w:rPr>
        <w:t xml:space="preserve">, от 7 мая 2012 года № 606 </w:t>
      </w:r>
      <w:r>
        <w:rPr>
          <w:sz w:val="28"/>
          <w:szCs w:val="28"/>
        </w:rPr>
        <w:t>«</w:t>
      </w:r>
      <w:r w:rsidRPr="002B6E4A">
        <w:rPr>
          <w:sz w:val="28"/>
          <w:szCs w:val="28"/>
        </w:rPr>
        <w:t>О мерах по реализации демографической политики Российской Федерации</w:t>
      </w:r>
      <w:r>
        <w:rPr>
          <w:sz w:val="28"/>
          <w:szCs w:val="28"/>
        </w:rPr>
        <w:t>».</w:t>
      </w:r>
      <w:r>
        <w:rPr>
          <w:sz w:val="28"/>
        </w:rPr>
        <w:t xml:space="preserve">   </w:t>
      </w:r>
    </w:p>
    <w:p w:rsidR="00CD6418" w:rsidRDefault="00CD6418" w:rsidP="00CD6418">
      <w:pPr>
        <w:pStyle w:val="a8"/>
        <w:jc w:val="both"/>
        <w:rPr>
          <w:sz w:val="28"/>
        </w:rPr>
      </w:pPr>
    </w:p>
    <w:p w:rsidR="00CD6418" w:rsidRDefault="00CD6418" w:rsidP="00CD6418">
      <w:pPr>
        <w:pStyle w:val="a8"/>
        <w:jc w:val="both"/>
        <w:rPr>
          <w:b/>
          <w:sz w:val="28"/>
        </w:rPr>
      </w:pPr>
      <w:r>
        <w:rPr>
          <w:b/>
          <w:sz w:val="28"/>
        </w:rPr>
        <w:t>ПОСТАНОВЛЯЮ:</w:t>
      </w:r>
    </w:p>
    <w:p w:rsidR="00CD6418" w:rsidRDefault="00CD6418" w:rsidP="00CD6418">
      <w:pPr>
        <w:pStyle w:val="a8"/>
        <w:jc w:val="both"/>
        <w:rPr>
          <w:b/>
          <w:sz w:val="28"/>
        </w:rPr>
      </w:pPr>
    </w:p>
    <w:p w:rsidR="00CD6418" w:rsidRDefault="00CD6418" w:rsidP="00CD6418">
      <w:pPr>
        <w:ind w:firstLine="720"/>
        <w:jc w:val="both"/>
        <w:rPr>
          <w:sz w:val="28"/>
          <w:szCs w:val="28"/>
        </w:rPr>
      </w:pPr>
      <w:r w:rsidRPr="006F5A61">
        <w:rPr>
          <w:sz w:val="28"/>
          <w:szCs w:val="28"/>
        </w:rPr>
        <w:t xml:space="preserve"> 1. </w:t>
      </w:r>
      <w:r>
        <w:rPr>
          <w:sz w:val="28"/>
          <w:szCs w:val="28"/>
        </w:rPr>
        <w:t xml:space="preserve">Внести в </w:t>
      </w:r>
      <w:r w:rsidRPr="004F164C">
        <w:rPr>
          <w:sz w:val="28"/>
          <w:szCs w:val="28"/>
        </w:rPr>
        <w:t>постановление Главы Арамильского городского округа от 14.12.2009</w:t>
      </w:r>
      <w:r w:rsidR="00D361B4">
        <w:rPr>
          <w:sz w:val="28"/>
          <w:szCs w:val="28"/>
        </w:rPr>
        <w:t xml:space="preserve"> года</w:t>
      </w:r>
      <w:r w:rsidRPr="004F164C">
        <w:rPr>
          <w:sz w:val="28"/>
          <w:szCs w:val="28"/>
        </w:rPr>
        <w:t xml:space="preserve"> № 1154 «О Стратегии социально – экономического развития Арамильского городского округа на период до 2020 года» </w:t>
      </w:r>
      <w:r>
        <w:rPr>
          <w:sz w:val="28"/>
          <w:szCs w:val="28"/>
        </w:rPr>
        <w:t>следующие изменения:</w:t>
      </w:r>
    </w:p>
    <w:p w:rsidR="00CD6418" w:rsidRDefault="00CD6418" w:rsidP="00CD6418">
      <w:pPr>
        <w:ind w:firstLine="720"/>
        <w:jc w:val="both"/>
        <w:rPr>
          <w:sz w:val="28"/>
          <w:szCs w:val="28"/>
        </w:rPr>
      </w:pPr>
      <w:r>
        <w:rPr>
          <w:sz w:val="28"/>
          <w:szCs w:val="28"/>
        </w:rPr>
        <w:t>1. Приложение № 1 к постановлению «С</w:t>
      </w:r>
      <w:r w:rsidRPr="00186C14">
        <w:rPr>
          <w:sz w:val="28"/>
          <w:szCs w:val="28"/>
        </w:rPr>
        <w:t>тратегия</w:t>
      </w:r>
      <w:r>
        <w:rPr>
          <w:sz w:val="28"/>
          <w:szCs w:val="28"/>
        </w:rPr>
        <w:t xml:space="preserve"> </w:t>
      </w:r>
      <w:r w:rsidRPr="00186C14">
        <w:rPr>
          <w:sz w:val="28"/>
          <w:szCs w:val="28"/>
        </w:rPr>
        <w:t>социально-экономического развития</w:t>
      </w:r>
      <w:r>
        <w:rPr>
          <w:sz w:val="28"/>
          <w:szCs w:val="28"/>
        </w:rPr>
        <w:t xml:space="preserve"> А</w:t>
      </w:r>
      <w:r w:rsidRPr="00186C14">
        <w:rPr>
          <w:sz w:val="28"/>
          <w:szCs w:val="28"/>
        </w:rPr>
        <w:t>рамильского городского округа на период до 2020 года</w:t>
      </w:r>
      <w:r>
        <w:rPr>
          <w:sz w:val="28"/>
          <w:szCs w:val="28"/>
        </w:rPr>
        <w:t>» изложить в новой редакции (</w:t>
      </w:r>
      <w:r w:rsidR="006B1EFE">
        <w:rPr>
          <w:sz w:val="28"/>
          <w:szCs w:val="28"/>
        </w:rPr>
        <w:t>П</w:t>
      </w:r>
      <w:r>
        <w:rPr>
          <w:sz w:val="28"/>
          <w:szCs w:val="28"/>
        </w:rPr>
        <w:t>риложение № 1).</w:t>
      </w:r>
    </w:p>
    <w:p w:rsidR="00264F08" w:rsidRDefault="00264F08" w:rsidP="00CD6418">
      <w:pPr>
        <w:ind w:firstLine="720"/>
        <w:jc w:val="both"/>
        <w:rPr>
          <w:sz w:val="28"/>
          <w:szCs w:val="28"/>
        </w:rPr>
      </w:pPr>
    </w:p>
    <w:p w:rsidR="00CD6418" w:rsidRDefault="00CD6418" w:rsidP="00CD6418">
      <w:pPr>
        <w:ind w:firstLine="720"/>
        <w:jc w:val="both"/>
        <w:rPr>
          <w:sz w:val="28"/>
          <w:szCs w:val="28"/>
        </w:rPr>
      </w:pPr>
      <w:r>
        <w:rPr>
          <w:sz w:val="28"/>
          <w:szCs w:val="28"/>
        </w:rPr>
        <w:lastRenderedPageBreak/>
        <w:t xml:space="preserve">2. Рекомендовать руководителям структурных подразделений органов местного самоуправления Арамильского городского округа руководствоваться актуализированной Стратегией </w:t>
      </w:r>
      <w:r w:rsidRPr="004224E9">
        <w:rPr>
          <w:sz w:val="28"/>
          <w:szCs w:val="28"/>
        </w:rPr>
        <w:t xml:space="preserve">социально-экономического развития Арамильского городского округа на период до 2020 года </w:t>
      </w:r>
      <w:r>
        <w:rPr>
          <w:sz w:val="28"/>
          <w:szCs w:val="28"/>
        </w:rPr>
        <w:t>при разработке муниципальных программ.</w:t>
      </w:r>
    </w:p>
    <w:p w:rsidR="00CD6418" w:rsidRDefault="00CD6418" w:rsidP="00CD64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w:t>
      </w:r>
      <w:r w:rsidR="006B1EFE">
        <w:rPr>
          <w:rFonts w:ascii="Times New Roman" w:hAnsi="Times New Roman" w:cs="Times New Roman"/>
          <w:sz w:val="28"/>
          <w:szCs w:val="28"/>
        </w:rPr>
        <w:t>п</w:t>
      </w:r>
      <w:r>
        <w:rPr>
          <w:rFonts w:ascii="Times New Roman" w:hAnsi="Times New Roman" w:cs="Times New Roman"/>
          <w:sz w:val="28"/>
          <w:szCs w:val="28"/>
        </w:rPr>
        <w:t>остановление опубликовать в газете «Арамильские вести» и на официальном сайте Администрации Арамильского городского округа.</w:t>
      </w:r>
    </w:p>
    <w:p w:rsidR="00264F08" w:rsidRDefault="00264F08" w:rsidP="00CD64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64F08">
        <w:rPr>
          <w:rFonts w:ascii="Times New Roman" w:hAnsi="Times New Roman" w:cs="Times New Roman"/>
          <w:sz w:val="28"/>
          <w:szCs w:val="28"/>
        </w:rPr>
        <w:t xml:space="preserve">Настоящее </w:t>
      </w:r>
      <w:r w:rsidR="006B1EFE">
        <w:rPr>
          <w:rFonts w:ascii="Times New Roman" w:hAnsi="Times New Roman" w:cs="Times New Roman"/>
          <w:sz w:val="28"/>
          <w:szCs w:val="28"/>
        </w:rPr>
        <w:t>п</w:t>
      </w:r>
      <w:r w:rsidRPr="00264F08">
        <w:rPr>
          <w:rFonts w:ascii="Times New Roman" w:hAnsi="Times New Roman" w:cs="Times New Roman"/>
          <w:sz w:val="28"/>
          <w:szCs w:val="28"/>
        </w:rPr>
        <w:t>остановление вступает в силу с момента подписания</w:t>
      </w:r>
      <w:r>
        <w:rPr>
          <w:rFonts w:ascii="Times New Roman" w:hAnsi="Times New Roman" w:cs="Times New Roman"/>
          <w:sz w:val="28"/>
          <w:szCs w:val="28"/>
        </w:rPr>
        <w:t>.</w:t>
      </w:r>
    </w:p>
    <w:p w:rsidR="00CD6418" w:rsidRDefault="00264F08" w:rsidP="00CD6418">
      <w:pPr>
        <w:ind w:firstLine="720"/>
        <w:jc w:val="both"/>
        <w:rPr>
          <w:sz w:val="28"/>
          <w:szCs w:val="28"/>
        </w:rPr>
      </w:pPr>
      <w:r>
        <w:rPr>
          <w:sz w:val="28"/>
          <w:szCs w:val="28"/>
        </w:rPr>
        <w:t>6</w:t>
      </w:r>
      <w:r w:rsidR="00CD6418">
        <w:rPr>
          <w:sz w:val="28"/>
          <w:szCs w:val="28"/>
        </w:rPr>
        <w:t>. Контроль исполнения настоящего постановления оставляю за собой.</w:t>
      </w:r>
    </w:p>
    <w:p w:rsidR="00CD6418" w:rsidRDefault="00CD6418" w:rsidP="00CD6418">
      <w:pPr>
        <w:ind w:firstLine="720"/>
        <w:jc w:val="both"/>
        <w:rPr>
          <w:sz w:val="28"/>
          <w:szCs w:val="28"/>
        </w:rPr>
      </w:pPr>
    </w:p>
    <w:p w:rsidR="00CD6418" w:rsidRPr="00264F08" w:rsidRDefault="00CD6418" w:rsidP="00CD6418">
      <w:pPr>
        <w:pStyle w:val="ConsPlusTitle"/>
        <w:widowControl/>
        <w:jc w:val="center"/>
        <w:outlineLvl w:val="0"/>
        <w:rPr>
          <w:rFonts w:ascii="Times New Roman" w:hAnsi="Times New Roman" w:cs="Times New Roman"/>
          <w:b w:val="0"/>
          <w:bCs w:val="0"/>
          <w:sz w:val="28"/>
          <w:szCs w:val="28"/>
        </w:rPr>
      </w:pPr>
      <w:r w:rsidRPr="00264F08">
        <w:rPr>
          <w:rFonts w:ascii="Times New Roman" w:hAnsi="Times New Roman" w:cs="Times New Roman"/>
          <w:b w:val="0"/>
          <w:bCs w:val="0"/>
          <w:sz w:val="28"/>
          <w:szCs w:val="28"/>
        </w:rPr>
        <w:t xml:space="preserve"> </w:t>
      </w:r>
    </w:p>
    <w:p w:rsidR="00CD6418" w:rsidRPr="00B96087" w:rsidRDefault="00CD6418" w:rsidP="00CD6418">
      <w:pPr>
        <w:autoSpaceDE w:val="0"/>
        <w:autoSpaceDN w:val="0"/>
        <w:adjustRightInd w:val="0"/>
        <w:ind w:left="540" w:firstLine="748"/>
        <w:jc w:val="both"/>
        <w:outlineLvl w:val="0"/>
        <w:rPr>
          <w:sz w:val="28"/>
          <w:szCs w:val="28"/>
        </w:rPr>
      </w:pPr>
    </w:p>
    <w:p w:rsidR="00CD6418" w:rsidRDefault="00D361B4" w:rsidP="00D361B4">
      <w:pPr>
        <w:autoSpaceDE w:val="0"/>
        <w:autoSpaceDN w:val="0"/>
        <w:adjustRightInd w:val="0"/>
        <w:jc w:val="both"/>
        <w:outlineLvl w:val="0"/>
        <w:rPr>
          <w:sz w:val="28"/>
          <w:szCs w:val="28"/>
        </w:rPr>
      </w:pPr>
      <w:r>
        <w:rPr>
          <w:sz w:val="28"/>
          <w:szCs w:val="28"/>
        </w:rPr>
        <w:t>Глава Арамильского городского округа</w:t>
      </w:r>
      <w:r w:rsidR="00CD6418" w:rsidRPr="00B96087">
        <w:rPr>
          <w:sz w:val="28"/>
          <w:szCs w:val="28"/>
        </w:rPr>
        <w:t xml:space="preserve">       </w:t>
      </w:r>
      <w:r w:rsidR="00CD6418">
        <w:rPr>
          <w:sz w:val="28"/>
          <w:szCs w:val="28"/>
        </w:rPr>
        <w:t xml:space="preserve">                   </w:t>
      </w:r>
      <w:r>
        <w:rPr>
          <w:sz w:val="28"/>
          <w:szCs w:val="28"/>
        </w:rPr>
        <w:t xml:space="preserve">        </w:t>
      </w:r>
      <w:r w:rsidR="00CD6418">
        <w:rPr>
          <w:sz w:val="28"/>
          <w:szCs w:val="28"/>
        </w:rPr>
        <w:t>В.Л. Герасименко</w:t>
      </w:r>
    </w:p>
    <w:p w:rsidR="00CD6418" w:rsidRDefault="00CD6418" w:rsidP="00CD6418">
      <w:pPr>
        <w:autoSpaceDE w:val="0"/>
        <w:autoSpaceDN w:val="0"/>
        <w:adjustRightInd w:val="0"/>
        <w:ind w:left="540"/>
        <w:jc w:val="both"/>
        <w:outlineLvl w:val="0"/>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CD6418" w:rsidRDefault="00CD6418" w:rsidP="000711F6">
      <w:pPr>
        <w:pStyle w:val="20"/>
        <w:tabs>
          <w:tab w:val="right" w:leader="dot" w:pos="9345"/>
        </w:tabs>
        <w:jc w:val="right"/>
        <w:rPr>
          <w:sz w:val="28"/>
          <w:szCs w:val="28"/>
        </w:rPr>
      </w:pPr>
    </w:p>
    <w:p w:rsidR="00D361B4" w:rsidRDefault="00D361B4" w:rsidP="00D361B4"/>
    <w:p w:rsidR="00D361B4" w:rsidRDefault="00D361B4" w:rsidP="00D361B4"/>
    <w:p w:rsidR="00D361B4" w:rsidRDefault="00D361B4" w:rsidP="00D361B4"/>
    <w:p w:rsidR="00D361B4" w:rsidRDefault="00D361B4" w:rsidP="00D361B4"/>
    <w:p w:rsidR="00D361B4" w:rsidRPr="00D361B4" w:rsidRDefault="00D361B4" w:rsidP="00D361B4"/>
    <w:p w:rsidR="00CD6418" w:rsidRDefault="00CD6418" w:rsidP="000711F6">
      <w:pPr>
        <w:pStyle w:val="20"/>
        <w:tabs>
          <w:tab w:val="right" w:leader="dot" w:pos="9345"/>
        </w:tabs>
        <w:jc w:val="right"/>
        <w:rPr>
          <w:sz w:val="28"/>
          <w:szCs w:val="28"/>
        </w:rPr>
      </w:pPr>
    </w:p>
    <w:p w:rsidR="000711F6" w:rsidRDefault="000711F6" w:rsidP="000711F6">
      <w:pPr>
        <w:pStyle w:val="20"/>
        <w:tabs>
          <w:tab w:val="right" w:leader="dot" w:pos="9345"/>
        </w:tabs>
        <w:jc w:val="right"/>
      </w:pPr>
    </w:p>
    <w:p w:rsidR="000711F6" w:rsidRPr="00203B3D" w:rsidRDefault="000711F6" w:rsidP="000711F6">
      <w:pPr>
        <w:pStyle w:val="20"/>
        <w:tabs>
          <w:tab w:val="right" w:leader="dot" w:pos="9345"/>
        </w:tabs>
        <w:jc w:val="right"/>
        <w:rPr>
          <w:sz w:val="28"/>
          <w:szCs w:val="28"/>
        </w:rPr>
      </w:pPr>
      <w:r w:rsidRPr="00203B3D">
        <w:rPr>
          <w:sz w:val="28"/>
          <w:szCs w:val="28"/>
        </w:rPr>
        <w:t xml:space="preserve"> </w:t>
      </w:r>
      <w:r>
        <w:rPr>
          <w:sz w:val="28"/>
          <w:szCs w:val="28"/>
        </w:rPr>
        <w:t>«</w:t>
      </w:r>
      <w:r w:rsidRPr="00203B3D">
        <w:rPr>
          <w:sz w:val="28"/>
          <w:szCs w:val="28"/>
        </w:rPr>
        <w:t xml:space="preserve">Приложение № 1 к постановлению </w:t>
      </w:r>
    </w:p>
    <w:p w:rsidR="000711F6" w:rsidRDefault="000711F6" w:rsidP="000711F6">
      <w:pPr>
        <w:jc w:val="right"/>
        <w:rPr>
          <w:sz w:val="28"/>
          <w:szCs w:val="28"/>
        </w:rPr>
      </w:pPr>
      <w:r w:rsidRPr="00203B3D">
        <w:rPr>
          <w:sz w:val="28"/>
          <w:szCs w:val="28"/>
        </w:rPr>
        <w:t>Главы Арамильского городского округа</w:t>
      </w:r>
    </w:p>
    <w:p w:rsidR="000711F6" w:rsidRDefault="0059148D" w:rsidP="000711F6">
      <w:pPr>
        <w:jc w:val="right"/>
        <w:rPr>
          <w:sz w:val="32"/>
          <w:szCs w:val="32"/>
        </w:rPr>
      </w:pPr>
      <w:r>
        <w:rPr>
          <w:sz w:val="28"/>
          <w:szCs w:val="28"/>
        </w:rPr>
        <w:t>от 12</w:t>
      </w:r>
      <w:r w:rsidR="00E54768">
        <w:rPr>
          <w:sz w:val="28"/>
          <w:szCs w:val="28"/>
        </w:rPr>
        <w:t>.12.2013</w:t>
      </w:r>
      <w:r w:rsidR="000711F6">
        <w:rPr>
          <w:sz w:val="28"/>
          <w:szCs w:val="28"/>
        </w:rPr>
        <w:t xml:space="preserve"> г. №  1</w:t>
      </w:r>
      <w:r w:rsidR="00E54768">
        <w:rPr>
          <w:sz w:val="28"/>
          <w:szCs w:val="28"/>
        </w:rPr>
        <w:t>318</w:t>
      </w:r>
    </w:p>
    <w:p w:rsidR="000711F6" w:rsidRDefault="000711F6" w:rsidP="000711F6">
      <w:pPr>
        <w:pStyle w:val="ConsPlusTitle"/>
        <w:widowControl/>
        <w:jc w:val="center"/>
        <w:rPr>
          <w:rFonts w:ascii="Times New Roman" w:hAnsi="Times New Roman" w:cs="Times New Roman"/>
          <w:sz w:val="32"/>
          <w:szCs w:val="32"/>
        </w:rPr>
      </w:pPr>
    </w:p>
    <w:p w:rsidR="003D77E8" w:rsidRDefault="003D77E8" w:rsidP="000711F6">
      <w:pPr>
        <w:pStyle w:val="ConsPlusTitle"/>
        <w:widowControl/>
        <w:jc w:val="center"/>
        <w:rPr>
          <w:rFonts w:ascii="Times New Roman" w:hAnsi="Times New Roman" w:cs="Times New Roman"/>
          <w:sz w:val="32"/>
          <w:szCs w:val="32"/>
        </w:rPr>
      </w:pPr>
    </w:p>
    <w:p w:rsidR="000711F6" w:rsidRPr="00A67EE7" w:rsidRDefault="000711F6" w:rsidP="000711F6">
      <w:pPr>
        <w:pStyle w:val="ConsPlusTitle"/>
        <w:widowControl/>
        <w:jc w:val="center"/>
        <w:rPr>
          <w:rFonts w:ascii="Times New Roman" w:hAnsi="Times New Roman" w:cs="Times New Roman"/>
          <w:sz w:val="32"/>
          <w:szCs w:val="32"/>
        </w:rPr>
      </w:pPr>
      <w:r w:rsidRPr="00A67EE7">
        <w:rPr>
          <w:rFonts w:ascii="Times New Roman" w:hAnsi="Times New Roman" w:cs="Times New Roman"/>
          <w:sz w:val="32"/>
          <w:szCs w:val="32"/>
        </w:rPr>
        <w:t>СТРАТЕГИЯ</w:t>
      </w:r>
    </w:p>
    <w:p w:rsidR="000711F6" w:rsidRPr="00A67EE7" w:rsidRDefault="000711F6" w:rsidP="000711F6">
      <w:pPr>
        <w:pStyle w:val="ConsPlusTitle"/>
        <w:widowControl/>
        <w:jc w:val="center"/>
        <w:rPr>
          <w:rFonts w:ascii="Times New Roman" w:hAnsi="Times New Roman" w:cs="Times New Roman"/>
          <w:sz w:val="32"/>
          <w:szCs w:val="32"/>
        </w:rPr>
      </w:pPr>
      <w:r w:rsidRPr="00A67EE7">
        <w:rPr>
          <w:rFonts w:ascii="Times New Roman" w:hAnsi="Times New Roman" w:cs="Times New Roman"/>
          <w:sz w:val="32"/>
          <w:szCs w:val="32"/>
        </w:rPr>
        <w:t>СОЦИАЛЬНО-ЭКОНОМИЧЕСКОГО РАЗВИТИЯ</w:t>
      </w:r>
    </w:p>
    <w:p w:rsidR="000711F6" w:rsidRPr="00A67EE7" w:rsidRDefault="000711F6" w:rsidP="000711F6">
      <w:pPr>
        <w:pStyle w:val="ConsPlusTitle"/>
        <w:widowControl/>
        <w:jc w:val="center"/>
        <w:rPr>
          <w:rFonts w:ascii="Times New Roman" w:hAnsi="Times New Roman" w:cs="Times New Roman"/>
          <w:sz w:val="32"/>
          <w:szCs w:val="32"/>
        </w:rPr>
      </w:pPr>
      <w:r w:rsidRPr="00A67EE7">
        <w:rPr>
          <w:rFonts w:ascii="Times New Roman" w:hAnsi="Times New Roman" w:cs="Times New Roman"/>
          <w:sz w:val="32"/>
          <w:szCs w:val="32"/>
        </w:rPr>
        <w:t xml:space="preserve"> АРАМИЛЬСКОГО ГОРОДСКОГО ОКРУГА НА ПЕРИОД </w:t>
      </w:r>
    </w:p>
    <w:p w:rsidR="000711F6" w:rsidRDefault="000711F6" w:rsidP="000711F6">
      <w:pPr>
        <w:pStyle w:val="ConsPlusTitle"/>
        <w:widowControl/>
        <w:jc w:val="center"/>
        <w:rPr>
          <w:rFonts w:ascii="Times New Roman" w:hAnsi="Times New Roman" w:cs="Times New Roman"/>
          <w:sz w:val="32"/>
          <w:szCs w:val="32"/>
        </w:rPr>
      </w:pPr>
      <w:r w:rsidRPr="00A67EE7">
        <w:rPr>
          <w:rFonts w:ascii="Times New Roman" w:hAnsi="Times New Roman" w:cs="Times New Roman"/>
          <w:sz w:val="32"/>
          <w:szCs w:val="32"/>
        </w:rPr>
        <w:t>ДО 2020 ГОДА</w:t>
      </w:r>
      <w:r>
        <w:rPr>
          <w:rFonts w:ascii="Times New Roman" w:hAnsi="Times New Roman" w:cs="Times New Roman"/>
          <w:sz w:val="32"/>
          <w:szCs w:val="32"/>
        </w:rPr>
        <w:t xml:space="preserve"> </w:t>
      </w:r>
    </w:p>
    <w:p w:rsidR="00094D12" w:rsidRDefault="00094D12" w:rsidP="00094D12">
      <w:pPr>
        <w:pStyle w:val="ConsPlusTitle"/>
        <w:widowControl/>
        <w:rPr>
          <w:rFonts w:ascii="Times New Roman" w:hAnsi="Times New Roman" w:cs="Times New Roman"/>
          <w:sz w:val="28"/>
          <w:szCs w:val="28"/>
        </w:rPr>
      </w:pPr>
    </w:p>
    <w:p w:rsidR="00094D12" w:rsidRDefault="00094D12" w:rsidP="00737E55">
      <w:pPr>
        <w:pStyle w:val="ConsPlusTitle"/>
        <w:widowControl/>
        <w:rPr>
          <w:rFonts w:ascii="Times New Roman" w:hAnsi="Times New Roman" w:cs="Times New Roman"/>
          <w:sz w:val="28"/>
          <w:szCs w:val="28"/>
        </w:rPr>
      </w:pPr>
    </w:p>
    <w:p w:rsidR="00094D12" w:rsidRDefault="00094D12" w:rsidP="00094D12">
      <w:pPr>
        <w:pStyle w:val="ConsPlusTitle"/>
        <w:widowControl/>
        <w:rPr>
          <w:rFonts w:ascii="Times New Roman" w:hAnsi="Times New Roman" w:cs="Times New Roman"/>
          <w:sz w:val="28"/>
          <w:szCs w:val="28"/>
        </w:rPr>
      </w:pPr>
    </w:p>
    <w:tbl>
      <w:tblPr>
        <w:tblW w:w="9464" w:type="dxa"/>
        <w:tblLayout w:type="fixed"/>
        <w:tblLook w:val="04A0" w:firstRow="1" w:lastRow="0" w:firstColumn="1" w:lastColumn="0" w:noHBand="0" w:noVBand="1"/>
      </w:tblPr>
      <w:tblGrid>
        <w:gridCol w:w="8897"/>
        <w:gridCol w:w="567"/>
      </w:tblGrid>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sz w:val="32"/>
                <w:szCs w:val="32"/>
              </w:rPr>
            </w:pPr>
            <w:r w:rsidRPr="00231618">
              <w:rPr>
                <w:rFonts w:ascii="Times New Roman" w:hAnsi="Times New Roman" w:cs="Times New Roman"/>
                <w:sz w:val="28"/>
                <w:szCs w:val="28"/>
              </w:rPr>
              <w:t>1. ОСНОВНЫЕ ИТОГИ СОЦИАЛЬНО-ЭКОНОМИЧЕСКОГО РАЗВИТИЯ</w:t>
            </w:r>
            <w:r w:rsidR="00DD35D2" w:rsidRPr="00231618">
              <w:rPr>
                <w:rFonts w:ascii="Times New Roman" w:hAnsi="Times New Roman" w:cs="Times New Roman"/>
                <w:b w:val="0"/>
                <w:sz w:val="28"/>
                <w:szCs w:val="28"/>
              </w:rPr>
              <w:t>…………………………………………………………………..</w:t>
            </w:r>
          </w:p>
        </w:tc>
        <w:tc>
          <w:tcPr>
            <w:tcW w:w="567" w:type="dxa"/>
            <w:shd w:val="clear" w:color="auto" w:fill="auto"/>
          </w:tcPr>
          <w:p w:rsidR="00DD35D2" w:rsidRPr="00231618" w:rsidRDefault="00DD35D2" w:rsidP="00231618">
            <w:pPr>
              <w:pStyle w:val="ConsPlusTitle"/>
              <w:widowControl/>
              <w:rPr>
                <w:rFonts w:ascii="Times New Roman" w:hAnsi="Times New Roman" w:cs="Times New Roman"/>
                <w:sz w:val="32"/>
                <w:szCs w:val="32"/>
              </w:rPr>
            </w:pPr>
          </w:p>
          <w:p w:rsidR="008F2C33" w:rsidRPr="00231618" w:rsidRDefault="008F2C33" w:rsidP="00231618">
            <w:pPr>
              <w:pStyle w:val="ConsPlusTitle"/>
              <w:widowControl/>
              <w:rPr>
                <w:rFonts w:ascii="Times New Roman" w:hAnsi="Times New Roman" w:cs="Times New Roman"/>
                <w:b w:val="0"/>
                <w:sz w:val="32"/>
                <w:szCs w:val="32"/>
              </w:rPr>
            </w:pPr>
            <w:r w:rsidRPr="00231618">
              <w:rPr>
                <w:rFonts w:ascii="Times New Roman" w:hAnsi="Times New Roman" w:cs="Times New Roman"/>
                <w:b w:val="0"/>
                <w:sz w:val="32"/>
                <w:szCs w:val="32"/>
              </w:rPr>
              <w:t>4</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sz w:val="32"/>
                <w:szCs w:val="32"/>
              </w:rPr>
            </w:pPr>
            <w:r w:rsidRPr="00231618">
              <w:rPr>
                <w:rFonts w:ascii="Times New Roman" w:hAnsi="Times New Roman" w:cs="Times New Roman"/>
                <w:sz w:val="28"/>
                <w:szCs w:val="28"/>
              </w:rPr>
              <w:t>2.</w:t>
            </w:r>
            <w:r w:rsidR="00C83B45" w:rsidRPr="00231618">
              <w:rPr>
                <w:rFonts w:ascii="Times New Roman" w:hAnsi="Times New Roman" w:cs="Times New Roman"/>
                <w:sz w:val="28"/>
                <w:szCs w:val="28"/>
              </w:rPr>
              <w:t xml:space="preserve">  </w:t>
            </w:r>
            <w:r w:rsidRPr="00231618">
              <w:rPr>
                <w:rFonts w:ascii="Times New Roman" w:hAnsi="Times New Roman" w:cs="Times New Roman"/>
                <w:sz w:val="28"/>
                <w:szCs w:val="28"/>
              </w:rPr>
              <w:t>ЦЕЛИ И ЗАДАЧИ СОЦИАЛЬНО-ЭКОНОМИЧЕСКОГО РАЗВИТИЯ</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8F2C33" w:rsidP="00231618">
            <w:pPr>
              <w:pStyle w:val="ConsPlusTitle"/>
              <w:widowControl/>
              <w:rPr>
                <w:rFonts w:ascii="Times New Roman" w:hAnsi="Times New Roman" w:cs="Times New Roman"/>
                <w:sz w:val="32"/>
                <w:szCs w:val="32"/>
              </w:rPr>
            </w:pPr>
          </w:p>
          <w:p w:rsidR="008F2C33" w:rsidRPr="00231618" w:rsidRDefault="008F2C33" w:rsidP="00231618">
            <w:pPr>
              <w:pStyle w:val="ConsPlusTitle"/>
              <w:widowControl/>
              <w:rPr>
                <w:rFonts w:ascii="Times New Roman" w:hAnsi="Times New Roman" w:cs="Times New Roman"/>
                <w:b w:val="0"/>
                <w:sz w:val="32"/>
                <w:szCs w:val="32"/>
              </w:rPr>
            </w:pPr>
            <w:r w:rsidRPr="00231618">
              <w:rPr>
                <w:rFonts w:ascii="Times New Roman" w:hAnsi="Times New Roman" w:cs="Times New Roman"/>
                <w:b w:val="0"/>
                <w:sz w:val="32"/>
                <w:szCs w:val="32"/>
              </w:rPr>
              <w:t>7</w:t>
            </w:r>
          </w:p>
        </w:tc>
      </w:tr>
      <w:tr w:rsidR="008F2C33" w:rsidRPr="00231618" w:rsidTr="00231618">
        <w:tc>
          <w:tcPr>
            <w:tcW w:w="8897" w:type="dxa"/>
            <w:shd w:val="clear" w:color="auto" w:fill="auto"/>
          </w:tcPr>
          <w:p w:rsidR="008F2C33" w:rsidRPr="00231618" w:rsidRDefault="00DD35D2" w:rsidP="00231618">
            <w:pPr>
              <w:pStyle w:val="ConsPlusTitle"/>
              <w:widowControl/>
              <w:ind w:right="-108"/>
              <w:rPr>
                <w:rFonts w:ascii="Times New Roman" w:hAnsi="Times New Roman" w:cs="Times New Roman"/>
                <w:b w:val="0"/>
                <w:sz w:val="28"/>
                <w:szCs w:val="28"/>
              </w:rPr>
            </w:pPr>
            <w:r w:rsidRPr="00231618">
              <w:rPr>
                <w:rFonts w:ascii="Times New Roman" w:hAnsi="Times New Roman" w:cs="Times New Roman"/>
                <w:b w:val="0"/>
                <w:sz w:val="28"/>
                <w:szCs w:val="28"/>
              </w:rPr>
              <w:t>2.1</w:t>
            </w:r>
            <w:r w:rsidR="00C83B45" w:rsidRPr="00231618">
              <w:rPr>
                <w:rFonts w:ascii="Times New Roman" w:hAnsi="Times New Roman" w:cs="Times New Roman"/>
                <w:b w:val="0"/>
                <w:sz w:val="28"/>
                <w:szCs w:val="28"/>
              </w:rPr>
              <w:t xml:space="preserve">. </w:t>
            </w:r>
            <w:r w:rsidR="008F2C33" w:rsidRPr="00231618">
              <w:rPr>
                <w:rFonts w:ascii="Times New Roman" w:hAnsi="Times New Roman" w:cs="Times New Roman"/>
                <w:b w:val="0"/>
                <w:sz w:val="28"/>
                <w:szCs w:val="28"/>
              </w:rPr>
              <w:t>Промышленность</w:t>
            </w:r>
            <w:r w:rsidRPr="00231618">
              <w:rPr>
                <w:rFonts w:ascii="Times New Roman" w:hAnsi="Times New Roman" w:cs="Times New Roman"/>
                <w:b w:val="0"/>
                <w:sz w:val="28"/>
                <w:szCs w:val="28"/>
              </w:rPr>
              <w:t>………………………………………………………</w:t>
            </w:r>
          </w:p>
        </w:tc>
        <w:tc>
          <w:tcPr>
            <w:tcW w:w="56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8</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2.2</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Дорожное хозяйство</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10</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2.3</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Городское хозяйство</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11</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2.4</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Потребительский рынок</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20</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2.5</w:t>
            </w:r>
            <w:r w:rsidR="00C83B45" w:rsidRPr="00231618">
              <w:rPr>
                <w:rFonts w:ascii="Times New Roman" w:hAnsi="Times New Roman" w:cs="Times New Roman"/>
                <w:b w:val="0"/>
                <w:sz w:val="28"/>
                <w:szCs w:val="28"/>
              </w:rPr>
              <w:t xml:space="preserve">. </w:t>
            </w:r>
            <w:r w:rsidRPr="00231618">
              <w:rPr>
                <w:rFonts w:ascii="Times New Roman" w:hAnsi="Times New Roman" w:cs="Times New Roman"/>
                <w:b w:val="0"/>
                <w:sz w:val="28"/>
                <w:szCs w:val="28"/>
              </w:rPr>
              <w:t>Малое и среднее предпринимательство</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21</w:t>
            </w:r>
          </w:p>
        </w:tc>
      </w:tr>
      <w:tr w:rsidR="00DD35D2" w:rsidRPr="00231618" w:rsidTr="00231618">
        <w:tc>
          <w:tcPr>
            <w:tcW w:w="8897" w:type="dxa"/>
            <w:shd w:val="clear" w:color="auto" w:fill="auto"/>
          </w:tcPr>
          <w:p w:rsidR="00DD35D2"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2.6</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Модернизация и развитие здравоохранения…………………………..</w:t>
            </w:r>
          </w:p>
        </w:tc>
        <w:tc>
          <w:tcPr>
            <w:tcW w:w="567" w:type="dxa"/>
            <w:shd w:val="clear" w:color="auto" w:fill="auto"/>
          </w:tcPr>
          <w:p w:rsidR="00DD35D2"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22</w:t>
            </w:r>
          </w:p>
        </w:tc>
      </w:tr>
      <w:tr w:rsidR="00DD35D2" w:rsidRPr="00231618" w:rsidTr="00231618">
        <w:tc>
          <w:tcPr>
            <w:tcW w:w="8897" w:type="dxa"/>
            <w:shd w:val="clear" w:color="auto" w:fill="auto"/>
          </w:tcPr>
          <w:p w:rsidR="00DD35D2"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2.7</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Модернизация образования…………………………………………..</w:t>
            </w:r>
          </w:p>
        </w:tc>
        <w:tc>
          <w:tcPr>
            <w:tcW w:w="567" w:type="dxa"/>
            <w:shd w:val="clear" w:color="auto" w:fill="auto"/>
          </w:tcPr>
          <w:p w:rsidR="00DD35D2"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26</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w:t>
            </w:r>
            <w:r w:rsidR="00DD35D2" w:rsidRPr="00231618">
              <w:rPr>
                <w:rFonts w:ascii="Times New Roman" w:hAnsi="Times New Roman" w:cs="Times New Roman"/>
                <w:b w:val="0"/>
                <w:sz w:val="28"/>
                <w:szCs w:val="28"/>
              </w:rPr>
              <w:t>8</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Доступность жилья</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30</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w:t>
            </w:r>
            <w:r w:rsidR="00DD35D2" w:rsidRPr="00231618">
              <w:rPr>
                <w:rFonts w:ascii="Times New Roman" w:hAnsi="Times New Roman" w:cs="Times New Roman"/>
                <w:b w:val="0"/>
                <w:sz w:val="28"/>
                <w:szCs w:val="28"/>
              </w:rPr>
              <w:t>9</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Развитие культуры</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3</w:t>
            </w:r>
            <w:r w:rsidR="0047082E">
              <w:rPr>
                <w:rFonts w:ascii="Times New Roman" w:hAnsi="Times New Roman" w:cs="Times New Roman"/>
                <w:b w:val="0"/>
                <w:sz w:val="28"/>
                <w:szCs w:val="28"/>
              </w:rPr>
              <w:t>2</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2.10</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Развитие физической культуры и спорта</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983CCB">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3</w:t>
            </w:r>
            <w:r w:rsidR="00983CCB">
              <w:rPr>
                <w:rFonts w:ascii="Times New Roman" w:hAnsi="Times New Roman" w:cs="Times New Roman"/>
                <w:b w:val="0"/>
                <w:sz w:val="28"/>
                <w:szCs w:val="28"/>
              </w:rPr>
              <w:t>5</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2.11</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Молодежная политика</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983CCB">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3</w:t>
            </w:r>
            <w:r w:rsidR="00983CCB">
              <w:rPr>
                <w:rFonts w:ascii="Times New Roman" w:hAnsi="Times New Roman" w:cs="Times New Roman"/>
                <w:b w:val="0"/>
                <w:sz w:val="28"/>
                <w:szCs w:val="28"/>
              </w:rPr>
              <w:t>8</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2.12</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Информационное пространство и совершенствование системы муниципального управления</w:t>
            </w:r>
            <w:r w:rsidR="00DD35D2" w:rsidRPr="00231618">
              <w:rPr>
                <w:rFonts w:ascii="Times New Roman" w:hAnsi="Times New Roman" w:cs="Times New Roman"/>
                <w:b w:val="0"/>
                <w:sz w:val="28"/>
                <w:szCs w:val="28"/>
              </w:rPr>
              <w:t>………………………………………………..</w:t>
            </w:r>
          </w:p>
        </w:tc>
        <w:tc>
          <w:tcPr>
            <w:tcW w:w="567" w:type="dxa"/>
            <w:shd w:val="clear" w:color="auto" w:fill="auto"/>
          </w:tcPr>
          <w:p w:rsidR="00DD35D2" w:rsidRPr="00231618" w:rsidRDefault="00DD35D2" w:rsidP="00231618">
            <w:pPr>
              <w:pStyle w:val="ConsPlusTitle"/>
              <w:widowControl/>
              <w:rPr>
                <w:rFonts w:ascii="Times New Roman" w:hAnsi="Times New Roman" w:cs="Times New Roman"/>
                <w:b w:val="0"/>
                <w:sz w:val="28"/>
                <w:szCs w:val="28"/>
              </w:rPr>
            </w:pPr>
          </w:p>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40</w:t>
            </w:r>
          </w:p>
        </w:tc>
      </w:tr>
      <w:tr w:rsidR="008F2C33" w:rsidRPr="00231618" w:rsidTr="00231618">
        <w:tc>
          <w:tcPr>
            <w:tcW w:w="8897" w:type="dxa"/>
            <w:shd w:val="clear" w:color="auto" w:fill="auto"/>
          </w:tcPr>
          <w:p w:rsidR="008F2C33" w:rsidRPr="00231618" w:rsidRDefault="008F2C33"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2.13</w:t>
            </w:r>
            <w:r w:rsidR="00C83B45" w:rsidRPr="00231618">
              <w:rPr>
                <w:rFonts w:ascii="Times New Roman" w:hAnsi="Times New Roman" w:cs="Times New Roman"/>
                <w:b w:val="0"/>
                <w:sz w:val="28"/>
                <w:szCs w:val="28"/>
              </w:rPr>
              <w:t>.</w:t>
            </w:r>
            <w:r w:rsidRPr="00231618">
              <w:rPr>
                <w:rFonts w:ascii="Times New Roman" w:hAnsi="Times New Roman" w:cs="Times New Roman"/>
                <w:b w:val="0"/>
                <w:sz w:val="28"/>
                <w:szCs w:val="28"/>
              </w:rPr>
              <w:t xml:space="preserve"> Правопорядок</w:t>
            </w:r>
            <w:r w:rsidR="00DD35D2" w:rsidRPr="00231618">
              <w:rPr>
                <w:rFonts w:ascii="Times New Roman" w:hAnsi="Times New Roman" w:cs="Times New Roman"/>
                <w:b w:val="0"/>
                <w:sz w:val="28"/>
                <w:szCs w:val="28"/>
              </w:rPr>
              <w:t>………………………………………………………...</w:t>
            </w:r>
          </w:p>
        </w:tc>
        <w:tc>
          <w:tcPr>
            <w:tcW w:w="567" w:type="dxa"/>
            <w:shd w:val="clear" w:color="auto" w:fill="auto"/>
          </w:tcPr>
          <w:p w:rsidR="008F2C33" w:rsidRPr="00231618" w:rsidRDefault="00DD35D2" w:rsidP="00231618">
            <w:pPr>
              <w:pStyle w:val="ConsPlusTitle"/>
              <w:widowControl/>
              <w:rPr>
                <w:rFonts w:ascii="Times New Roman" w:hAnsi="Times New Roman" w:cs="Times New Roman"/>
                <w:b w:val="0"/>
                <w:sz w:val="28"/>
                <w:szCs w:val="28"/>
              </w:rPr>
            </w:pPr>
            <w:r w:rsidRPr="00231618">
              <w:rPr>
                <w:rFonts w:ascii="Times New Roman" w:hAnsi="Times New Roman" w:cs="Times New Roman"/>
                <w:b w:val="0"/>
                <w:sz w:val="28"/>
                <w:szCs w:val="28"/>
              </w:rPr>
              <w:t>42</w:t>
            </w:r>
          </w:p>
        </w:tc>
      </w:tr>
    </w:tbl>
    <w:p w:rsidR="00094D12" w:rsidRDefault="00094D12" w:rsidP="00094D12">
      <w:pPr>
        <w:pStyle w:val="ConsPlusTitle"/>
        <w:widowControl/>
        <w:rPr>
          <w:rFonts w:ascii="Times New Roman" w:hAnsi="Times New Roman" w:cs="Times New Roman"/>
          <w:sz w:val="32"/>
          <w:szCs w:val="32"/>
        </w:rPr>
      </w:pPr>
    </w:p>
    <w:p w:rsidR="00AD2477" w:rsidRDefault="00AD2477" w:rsidP="00094D12">
      <w:pPr>
        <w:pStyle w:val="ConsPlusTitle"/>
        <w:widowControl/>
        <w:rPr>
          <w:rFonts w:ascii="Times New Roman" w:hAnsi="Times New Roman" w:cs="Times New Roman"/>
          <w:sz w:val="32"/>
          <w:szCs w:val="32"/>
        </w:rPr>
      </w:pPr>
    </w:p>
    <w:p w:rsidR="00AD2477" w:rsidRDefault="00AD2477" w:rsidP="00094D12">
      <w:pPr>
        <w:pStyle w:val="ConsPlusTitle"/>
        <w:widowControl/>
        <w:rPr>
          <w:rFonts w:ascii="Times New Roman" w:hAnsi="Times New Roman" w:cs="Times New Roman"/>
          <w:sz w:val="32"/>
          <w:szCs w:val="32"/>
        </w:rPr>
      </w:pPr>
    </w:p>
    <w:p w:rsidR="00C5337A" w:rsidRDefault="00C5337A" w:rsidP="00094D12">
      <w:pPr>
        <w:pStyle w:val="ConsPlusTitle"/>
        <w:widowControl/>
        <w:rPr>
          <w:rFonts w:ascii="Times New Roman" w:hAnsi="Times New Roman" w:cs="Times New Roman"/>
          <w:sz w:val="32"/>
          <w:szCs w:val="32"/>
        </w:rPr>
      </w:pPr>
    </w:p>
    <w:p w:rsidR="00AD2477" w:rsidRPr="00094D12" w:rsidRDefault="00AD2477" w:rsidP="00094D12">
      <w:pPr>
        <w:pStyle w:val="ConsPlusTitle"/>
        <w:widowControl/>
        <w:rPr>
          <w:rFonts w:ascii="Times New Roman" w:hAnsi="Times New Roman" w:cs="Times New Roman"/>
          <w:sz w:val="32"/>
          <w:szCs w:val="32"/>
        </w:rPr>
      </w:pPr>
    </w:p>
    <w:p w:rsidR="000711F6" w:rsidRDefault="000711F6" w:rsidP="000711F6"/>
    <w:p w:rsidR="00760EAF" w:rsidRDefault="00760EAF" w:rsidP="00760EAF">
      <w:pPr>
        <w:pStyle w:val="ConsPlusNormal"/>
        <w:widowControl/>
        <w:ind w:firstLine="0"/>
        <w:rPr>
          <w:rFonts w:ascii="Times New Roman" w:hAnsi="Times New Roman" w:cs="Times New Roman"/>
        </w:rPr>
      </w:pPr>
    </w:p>
    <w:p w:rsidR="005B0A1E" w:rsidRDefault="005B0A1E" w:rsidP="00760EAF">
      <w:pPr>
        <w:pStyle w:val="ConsPlusNormal"/>
        <w:widowControl/>
        <w:ind w:firstLine="0"/>
        <w:rPr>
          <w:rFonts w:ascii="Times New Roman" w:hAnsi="Times New Roman" w:cs="Times New Roman"/>
        </w:rPr>
      </w:pPr>
    </w:p>
    <w:p w:rsidR="005B0A1E" w:rsidRDefault="005B0A1E" w:rsidP="00760EAF">
      <w:pPr>
        <w:pStyle w:val="ConsPlusNormal"/>
        <w:widowControl/>
        <w:ind w:firstLine="0"/>
        <w:rPr>
          <w:rFonts w:ascii="Times New Roman" w:hAnsi="Times New Roman" w:cs="Times New Roman"/>
        </w:rPr>
      </w:pPr>
    </w:p>
    <w:p w:rsidR="005B0A1E" w:rsidRDefault="005B0A1E" w:rsidP="00760EAF">
      <w:pPr>
        <w:pStyle w:val="ConsPlusNormal"/>
        <w:widowControl/>
        <w:ind w:firstLine="0"/>
        <w:rPr>
          <w:rFonts w:ascii="Times New Roman" w:hAnsi="Times New Roman" w:cs="Times New Roman"/>
        </w:rPr>
      </w:pPr>
    </w:p>
    <w:p w:rsidR="005B0A1E" w:rsidRDefault="005B0A1E" w:rsidP="00760EAF">
      <w:pPr>
        <w:pStyle w:val="ConsPlusNormal"/>
        <w:widowControl/>
        <w:ind w:firstLine="0"/>
        <w:rPr>
          <w:rFonts w:ascii="Times New Roman" w:hAnsi="Times New Roman" w:cs="Times New Roman"/>
        </w:rPr>
      </w:pPr>
    </w:p>
    <w:p w:rsidR="005B0A1E" w:rsidRPr="00760EAF" w:rsidRDefault="005B0A1E" w:rsidP="00760EAF">
      <w:pPr>
        <w:pStyle w:val="ConsPlusNormal"/>
        <w:widowControl/>
        <w:ind w:firstLine="0"/>
        <w:rPr>
          <w:rFonts w:ascii="Times New Roman" w:hAnsi="Times New Roman" w:cs="Times New Roman"/>
        </w:rPr>
      </w:pPr>
    </w:p>
    <w:p w:rsidR="00760EAF" w:rsidRDefault="00760EAF"/>
    <w:p w:rsidR="00A14212" w:rsidRPr="00A67EE7" w:rsidRDefault="00A67EE7" w:rsidP="00A14212">
      <w:pPr>
        <w:pStyle w:val="ConsPlusNormal"/>
        <w:widowControl/>
        <w:ind w:firstLine="0"/>
        <w:jc w:val="center"/>
        <w:outlineLvl w:val="1"/>
        <w:rPr>
          <w:rFonts w:ascii="Times New Roman" w:hAnsi="Times New Roman" w:cs="Times New Roman"/>
          <w:b/>
          <w:sz w:val="32"/>
          <w:szCs w:val="32"/>
        </w:rPr>
      </w:pPr>
      <w:bookmarkStart w:id="1" w:name="_Toc245539118"/>
      <w:r w:rsidRPr="00A67EE7">
        <w:rPr>
          <w:rFonts w:ascii="Times New Roman" w:hAnsi="Times New Roman" w:cs="Times New Roman"/>
          <w:b/>
          <w:sz w:val="32"/>
          <w:szCs w:val="32"/>
        </w:rPr>
        <w:lastRenderedPageBreak/>
        <w:t xml:space="preserve">1. </w:t>
      </w:r>
      <w:r w:rsidR="00A14212" w:rsidRPr="00A67EE7">
        <w:rPr>
          <w:rFonts w:ascii="Times New Roman" w:hAnsi="Times New Roman" w:cs="Times New Roman"/>
          <w:b/>
          <w:sz w:val="32"/>
          <w:szCs w:val="32"/>
        </w:rPr>
        <w:t>ОСНОВНЫЕ ИТОГИ СОЦИАЛЬНО-ЭКОНОМИЧЕСКОГО РАЗВИТИЯ</w:t>
      </w:r>
      <w:bookmarkEnd w:id="1"/>
    </w:p>
    <w:p w:rsidR="00A67EE7" w:rsidRDefault="00A14212" w:rsidP="00A14212">
      <w:pPr>
        <w:pStyle w:val="ConsPlusNormal"/>
        <w:widowControl/>
        <w:ind w:firstLine="0"/>
        <w:jc w:val="center"/>
        <w:rPr>
          <w:rFonts w:ascii="Times New Roman" w:hAnsi="Times New Roman" w:cs="Times New Roman"/>
          <w:b/>
          <w:sz w:val="32"/>
          <w:szCs w:val="32"/>
        </w:rPr>
      </w:pPr>
      <w:r w:rsidRPr="00A67EE7">
        <w:rPr>
          <w:rFonts w:ascii="Times New Roman" w:hAnsi="Times New Roman" w:cs="Times New Roman"/>
          <w:b/>
          <w:sz w:val="32"/>
          <w:szCs w:val="32"/>
        </w:rPr>
        <w:t xml:space="preserve">АРАМИЛЬСКОГО ГОРОДСКОГО ОКРУГА </w:t>
      </w:r>
    </w:p>
    <w:p w:rsidR="00A14212" w:rsidRPr="00A67EE7" w:rsidRDefault="000E3BFD" w:rsidP="00A14212">
      <w:pPr>
        <w:pStyle w:val="ConsPlu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ЗА ПЕРИОД 2009 - 2012</w:t>
      </w:r>
      <w:r w:rsidR="00260DED">
        <w:rPr>
          <w:rFonts w:ascii="Times New Roman" w:hAnsi="Times New Roman" w:cs="Times New Roman"/>
          <w:b/>
          <w:sz w:val="32"/>
          <w:szCs w:val="32"/>
        </w:rPr>
        <w:t xml:space="preserve"> гг</w:t>
      </w:r>
    </w:p>
    <w:p w:rsidR="00A14212" w:rsidRDefault="00A14212"/>
    <w:p w:rsidR="00CB3BB9" w:rsidRPr="003F72B0" w:rsidRDefault="00CB3BB9" w:rsidP="00CB3BB9">
      <w:pPr>
        <w:ind w:firstLine="708"/>
        <w:jc w:val="both"/>
      </w:pPr>
      <w:r w:rsidRPr="003F72B0">
        <w:t>За прошедшие 4 года экономика Арамильского городского округа</w:t>
      </w:r>
      <w:r w:rsidR="000D1EF1">
        <w:t xml:space="preserve"> переживала послекризисное восстановление и направленное уверенное движение к цели по обеспечению достаточно высокого и устойчиво повышающегося качества жизни </w:t>
      </w:r>
      <w:r w:rsidRPr="003F72B0">
        <w:t>г</w:t>
      </w:r>
      <w:r w:rsidRPr="003F72B0">
        <w:t>о</w:t>
      </w:r>
      <w:r w:rsidRPr="003F72B0">
        <w:t>рожан</w:t>
      </w:r>
      <w:r w:rsidR="000D1EF1">
        <w:t xml:space="preserve"> Арамильского городского округа</w:t>
      </w:r>
      <w:r w:rsidRPr="003F72B0">
        <w:t xml:space="preserve">. </w:t>
      </w:r>
    </w:p>
    <w:p w:rsidR="00CB3BB9" w:rsidRPr="003F72B0" w:rsidRDefault="00CB3BB9" w:rsidP="00CB3BB9">
      <w:pPr>
        <w:tabs>
          <w:tab w:val="left" w:pos="720"/>
        </w:tabs>
        <w:ind w:right="98" w:firstLine="720"/>
        <w:jc w:val="both"/>
      </w:pPr>
    </w:p>
    <w:p w:rsidR="00CB3BB9" w:rsidRPr="003F72B0" w:rsidRDefault="00CB3BB9" w:rsidP="00AC3E67">
      <w:pPr>
        <w:tabs>
          <w:tab w:val="left" w:pos="720"/>
        </w:tabs>
        <w:ind w:right="98"/>
        <w:jc w:val="both"/>
      </w:pPr>
      <w:r w:rsidRPr="003F72B0">
        <w:t xml:space="preserve">Многое для этого уже сделано: </w:t>
      </w:r>
    </w:p>
    <w:p w:rsidR="00CB3BB9" w:rsidRPr="003F72B0" w:rsidRDefault="00CB3BB9" w:rsidP="007B585A">
      <w:pPr>
        <w:numPr>
          <w:ilvl w:val="0"/>
          <w:numId w:val="2"/>
        </w:numPr>
        <w:tabs>
          <w:tab w:val="clear" w:pos="1440"/>
          <w:tab w:val="num" w:pos="720"/>
        </w:tabs>
        <w:ind w:left="720" w:right="98"/>
        <w:jc w:val="both"/>
      </w:pPr>
      <w:r w:rsidRPr="003F72B0">
        <w:t>увеличились реальные доходы работников бюджетной сферы на основе поэтапного повышения заработной платы: средняя зарплата:</w:t>
      </w:r>
    </w:p>
    <w:p w:rsidR="00CB3BB9" w:rsidRPr="003F72B0" w:rsidRDefault="00724490" w:rsidP="00CB3BB9">
      <w:pPr>
        <w:tabs>
          <w:tab w:val="left" w:pos="720"/>
        </w:tabs>
        <w:ind w:left="1080" w:right="98"/>
        <w:jc w:val="both"/>
      </w:pPr>
      <w:r>
        <w:tab/>
      </w:r>
      <w:r w:rsidR="00CB3BB9" w:rsidRPr="003F72B0">
        <w:t xml:space="preserve">- в здравоохранении - </w:t>
      </w:r>
      <w:r w:rsidR="00F90D71">
        <w:t>27318,9</w:t>
      </w:r>
      <w:r w:rsidR="00F90D71" w:rsidRPr="003F72B0">
        <w:t xml:space="preserve"> </w:t>
      </w:r>
      <w:r w:rsidR="00F90D71">
        <w:t xml:space="preserve">руб. </w:t>
      </w:r>
      <w:r w:rsidR="00CB3BB9" w:rsidRPr="00F90D71">
        <w:t>(рост с 200</w:t>
      </w:r>
      <w:r w:rsidR="000E3BFD" w:rsidRPr="00F90D71">
        <w:t>9</w:t>
      </w:r>
      <w:r w:rsidR="00CB3BB9" w:rsidRPr="00F90D71">
        <w:t xml:space="preserve"> г. в </w:t>
      </w:r>
      <w:r w:rsidR="00F90D71" w:rsidRPr="00F90D71">
        <w:t>1,37</w:t>
      </w:r>
      <w:r w:rsidR="00CB3BB9" w:rsidRPr="00F90D71">
        <w:t xml:space="preserve"> раза);</w:t>
      </w:r>
    </w:p>
    <w:p w:rsidR="00CB3BB9" w:rsidRPr="003F72B0" w:rsidRDefault="00CB3BB9" w:rsidP="00CB3BB9">
      <w:pPr>
        <w:tabs>
          <w:tab w:val="left" w:pos="720"/>
        </w:tabs>
        <w:ind w:left="1080" w:right="98"/>
        <w:jc w:val="both"/>
      </w:pPr>
      <w:r w:rsidRPr="003F72B0">
        <w:tab/>
        <w:t xml:space="preserve">- в образовании – </w:t>
      </w:r>
      <w:r w:rsidR="00281417">
        <w:t>24383,2</w:t>
      </w:r>
      <w:r w:rsidRPr="003F72B0">
        <w:t xml:space="preserve"> руб. (рост с 200</w:t>
      </w:r>
      <w:r w:rsidR="000E3BFD">
        <w:t>9</w:t>
      </w:r>
      <w:r w:rsidRPr="003F72B0">
        <w:t xml:space="preserve"> г. в </w:t>
      </w:r>
      <w:r w:rsidR="000E3BFD">
        <w:t>2</w:t>
      </w:r>
      <w:r w:rsidRPr="003F72B0">
        <w:t xml:space="preserve"> раза);</w:t>
      </w:r>
    </w:p>
    <w:p w:rsidR="00CB3BB9" w:rsidRPr="003F72B0" w:rsidRDefault="00CB3BB9" w:rsidP="00CB3BB9">
      <w:pPr>
        <w:tabs>
          <w:tab w:val="left" w:pos="720"/>
        </w:tabs>
        <w:ind w:left="1080" w:right="98"/>
        <w:jc w:val="both"/>
      </w:pPr>
      <w:r w:rsidRPr="003F72B0">
        <w:tab/>
        <w:t xml:space="preserve">- в культуре – </w:t>
      </w:r>
      <w:r w:rsidR="0075445B">
        <w:t>11216,7</w:t>
      </w:r>
      <w:r w:rsidRPr="003F72B0">
        <w:t xml:space="preserve"> руб. (рост с 200</w:t>
      </w:r>
      <w:r w:rsidR="000E3BFD">
        <w:t>9</w:t>
      </w:r>
      <w:r w:rsidRPr="003F72B0">
        <w:t xml:space="preserve"> г. в </w:t>
      </w:r>
      <w:r w:rsidR="0075445B">
        <w:t>1,4</w:t>
      </w:r>
      <w:r w:rsidRPr="003F72B0">
        <w:t xml:space="preserve"> раза).</w:t>
      </w:r>
    </w:p>
    <w:p w:rsidR="00BE77E1" w:rsidRPr="00C07C1D" w:rsidRDefault="00B83925" w:rsidP="007B585A">
      <w:pPr>
        <w:numPr>
          <w:ilvl w:val="0"/>
          <w:numId w:val="2"/>
        </w:numPr>
        <w:tabs>
          <w:tab w:val="clear" w:pos="1440"/>
          <w:tab w:val="num" w:pos="720"/>
        </w:tabs>
        <w:ind w:left="720"/>
        <w:jc w:val="both"/>
      </w:pPr>
      <w:r>
        <w:t>В</w:t>
      </w:r>
      <w:r w:rsidR="00C24DA8" w:rsidRPr="00C07C1D">
        <w:t>веден в эксплуатацию</w:t>
      </w:r>
      <w:r w:rsidR="00CB3BB9" w:rsidRPr="00C07C1D">
        <w:t xml:space="preserve"> нов</w:t>
      </w:r>
      <w:r w:rsidR="00C24DA8" w:rsidRPr="00C07C1D">
        <w:t>ый</w:t>
      </w:r>
      <w:r w:rsidR="00CB3BB9" w:rsidRPr="00C07C1D">
        <w:t xml:space="preserve"> больничн</w:t>
      </w:r>
      <w:r w:rsidR="00C24DA8" w:rsidRPr="00C07C1D">
        <w:t>ый</w:t>
      </w:r>
      <w:r w:rsidR="00CB3BB9" w:rsidRPr="00C07C1D">
        <w:t xml:space="preserve"> комплекс, работают поликлиника, детское отделение, лечебно – диагностический блок. </w:t>
      </w:r>
      <w:r w:rsidR="008310A9" w:rsidRPr="00C07C1D">
        <w:t>З</w:t>
      </w:r>
      <w:r w:rsidR="00BE77E1" w:rsidRPr="00C07C1D">
        <w:t>а 4 года удалось провести капитальный ремонт и повысить эффективность работы  детской пол</w:t>
      </w:r>
      <w:r w:rsidR="00BE77E1" w:rsidRPr="00C07C1D">
        <w:t>и</w:t>
      </w:r>
      <w:r w:rsidR="00BE77E1" w:rsidRPr="00C07C1D">
        <w:t>клиники, фельдшерско-акушерского пункта в поселке Арамиль, обеспечить работу общей вр</w:t>
      </w:r>
      <w:r w:rsidR="00BE77E1" w:rsidRPr="00C07C1D">
        <w:t>а</w:t>
      </w:r>
      <w:r w:rsidR="00BE77E1" w:rsidRPr="00C07C1D">
        <w:t xml:space="preserve">чебной практики в поселке Светлом; провести техническое перевооружение Арамильской </w:t>
      </w:r>
      <w:r w:rsidR="00526810" w:rsidRPr="00C07C1D">
        <w:t>городской</w:t>
      </w:r>
      <w:r w:rsidR="00BE77E1" w:rsidRPr="00C07C1D">
        <w:t xml:space="preserve"> больницы, оснастив ее с</w:t>
      </w:r>
      <w:r w:rsidR="00BE77E1" w:rsidRPr="00C07C1D">
        <w:t>о</w:t>
      </w:r>
      <w:r w:rsidR="00BE77E1" w:rsidRPr="00C07C1D">
        <w:t>временным диагностическим оборудованием; обе</w:t>
      </w:r>
      <w:r w:rsidR="003E12D3" w:rsidRPr="00C07C1D">
        <w:t>спечить приток врачебных кадров;</w:t>
      </w:r>
      <w:r w:rsidR="00BE77E1" w:rsidRPr="00C07C1D">
        <w:t xml:space="preserve"> улучшить организ</w:t>
      </w:r>
      <w:r w:rsidR="00BE77E1" w:rsidRPr="00C07C1D">
        <w:t>а</w:t>
      </w:r>
      <w:r w:rsidR="00BE77E1" w:rsidRPr="00C07C1D">
        <w:t>цию работы скор</w:t>
      </w:r>
      <w:r w:rsidR="007666F7" w:rsidRPr="00C07C1D">
        <w:t>ой медицинской помощи</w:t>
      </w:r>
      <w:r w:rsidR="00BE77E1" w:rsidRPr="00C07C1D">
        <w:t>.</w:t>
      </w:r>
    </w:p>
    <w:p w:rsidR="0064647D" w:rsidRPr="002B68CF" w:rsidRDefault="00B83925" w:rsidP="007B585A">
      <w:pPr>
        <w:numPr>
          <w:ilvl w:val="0"/>
          <w:numId w:val="2"/>
        </w:numPr>
        <w:tabs>
          <w:tab w:val="clear" w:pos="1440"/>
          <w:tab w:val="num" w:pos="360"/>
        </w:tabs>
        <w:ind w:left="720"/>
        <w:jc w:val="both"/>
      </w:pPr>
      <w:r>
        <w:t>П</w:t>
      </w:r>
      <w:r w:rsidR="00CB3BB9" w:rsidRPr="003F72B0">
        <w:t xml:space="preserve">роведено укрепление материально-технической базы образовательных учреждений (капитальные и текущие ремонты, приобретение технологического и спортоборудования, школьной мебели, мягкого инвентаря). Налажена работа по информатизации образовательного процесса: закуплено компьютерное оборудование, </w:t>
      </w:r>
      <w:r w:rsidR="00753F17">
        <w:t>с</w:t>
      </w:r>
      <w:r w:rsidR="00753F17" w:rsidRPr="00F73FD7">
        <w:t>оздан</w:t>
      </w:r>
      <w:r w:rsidR="00753F17">
        <w:t>о и активно работае</w:t>
      </w:r>
      <w:r w:rsidR="00753F17" w:rsidRPr="00F73FD7">
        <w:t>т 3</w:t>
      </w:r>
      <w:r w:rsidR="00753F17" w:rsidRPr="00F73FD7">
        <w:rPr>
          <w:bCs/>
        </w:rPr>
        <w:t xml:space="preserve"> информац</w:t>
      </w:r>
      <w:r w:rsidR="00753F17" w:rsidRPr="00F73FD7">
        <w:rPr>
          <w:bCs/>
        </w:rPr>
        <w:t>и</w:t>
      </w:r>
      <w:r w:rsidR="00753F17" w:rsidRPr="00F73FD7">
        <w:rPr>
          <w:bCs/>
        </w:rPr>
        <w:t>онных центра</w:t>
      </w:r>
      <w:r w:rsidR="00753F17" w:rsidRPr="00F73FD7">
        <w:t xml:space="preserve"> </w:t>
      </w:r>
      <w:r w:rsidR="00753F17" w:rsidRPr="00F73FD7">
        <w:rPr>
          <w:i/>
          <w:iCs/>
        </w:rPr>
        <w:t xml:space="preserve"> </w:t>
      </w:r>
      <w:r w:rsidR="00753F17" w:rsidRPr="00F73FD7">
        <w:t xml:space="preserve">и </w:t>
      </w:r>
      <w:r w:rsidR="00753F17" w:rsidRPr="00F73FD7">
        <w:rPr>
          <w:bCs/>
        </w:rPr>
        <w:t>9 компьютерных классов</w:t>
      </w:r>
      <w:r w:rsidR="00753F17" w:rsidRPr="00F73FD7">
        <w:t>.</w:t>
      </w:r>
      <w:r w:rsidR="00753F17">
        <w:t xml:space="preserve"> </w:t>
      </w:r>
      <w:r w:rsidR="0094254E">
        <w:t>Все ш</w:t>
      </w:r>
      <w:r w:rsidR="00CB3BB9" w:rsidRPr="003F72B0">
        <w:t xml:space="preserve">колы подключены к сети </w:t>
      </w:r>
      <w:r w:rsidR="00CB3BB9" w:rsidRPr="003F72B0">
        <w:rPr>
          <w:lang w:val="en-US"/>
        </w:rPr>
        <w:t>Internet</w:t>
      </w:r>
      <w:r w:rsidR="00CB3BB9" w:rsidRPr="003F72B0">
        <w:t xml:space="preserve">. Организована доставка детей в школы на школьном автобусе, практически сто процентов учащихся обеспечиваются питанием в школьных столовых. </w:t>
      </w:r>
      <w:r w:rsidR="00CA0C38">
        <w:t>Введен в э</w:t>
      </w:r>
      <w:r>
        <w:t>ксплуатацию новый детский сад</w:t>
      </w:r>
      <w:r w:rsidR="00CA0C38">
        <w:t xml:space="preserve"> </w:t>
      </w:r>
      <w:r>
        <w:t xml:space="preserve">«Радуга» на </w:t>
      </w:r>
      <w:r w:rsidR="00AF1172">
        <w:t>115</w:t>
      </w:r>
      <w:r w:rsidR="00CA0C38">
        <w:t xml:space="preserve"> мест, завершена реконструкция и строительство еще </w:t>
      </w:r>
      <w:r>
        <w:t>трех</w:t>
      </w:r>
      <w:r w:rsidR="00CA0C38">
        <w:t xml:space="preserve"> детских садов.</w:t>
      </w:r>
    </w:p>
    <w:p w:rsidR="009B5F6A" w:rsidRPr="009B5F6A" w:rsidRDefault="009B5F6A" w:rsidP="009B5F6A">
      <w:pPr>
        <w:numPr>
          <w:ilvl w:val="0"/>
          <w:numId w:val="2"/>
        </w:numPr>
        <w:tabs>
          <w:tab w:val="clear" w:pos="1440"/>
          <w:tab w:val="num" w:pos="180"/>
        </w:tabs>
        <w:ind w:left="720"/>
        <w:jc w:val="both"/>
      </w:pPr>
      <w:r w:rsidRPr="009B5F6A">
        <w:t xml:space="preserve">Уделяется особое внимание развитию культуры на территории округа. Проведены частичные ремонты во всех учреждениях культуры, приобретено специальное музыкальное, звуковое и световое оборудование. В  трех Домах культуры </w:t>
      </w:r>
      <w:r w:rsidRPr="009B5F6A">
        <w:rPr>
          <w:iCs/>
        </w:rPr>
        <w:t>работают 41 клубное формирование, в т.ч.  работает более 50 лет хор ветеранов, организованы т</w:t>
      </w:r>
      <w:r w:rsidRPr="009B5F6A">
        <w:rPr>
          <w:iCs/>
        </w:rPr>
        <w:t>е</w:t>
      </w:r>
      <w:r w:rsidRPr="009B5F6A">
        <w:rPr>
          <w:iCs/>
        </w:rPr>
        <w:t>атральная студия, хореографические коллективы, школа танца ЮГ-</w:t>
      </w:r>
      <w:r w:rsidRPr="009B5F6A">
        <w:rPr>
          <w:lang w:val="en-US"/>
        </w:rPr>
        <w:t>style</w:t>
      </w:r>
      <w:r w:rsidRPr="009B5F6A">
        <w:t>, студия «Батик», фольклорный коллектив «Топотушки»</w:t>
      </w:r>
      <w:r w:rsidRPr="009B5F6A">
        <w:rPr>
          <w:iCs/>
        </w:rPr>
        <w:t xml:space="preserve">. </w:t>
      </w:r>
      <w:r w:rsidRPr="009B5F6A">
        <w:t>Все библиотеки оснащены компьютерной техникой, значительно пополнены библиотечные фонды. Р</w:t>
      </w:r>
      <w:r w:rsidRPr="009B5F6A">
        <w:rPr>
          <w:bCs/>
        </w:rPr>
        <w:t xml:space="preserve">аботники учреждения культуры переводятся на эффективные контракты, утверждена «Дорожная карта» по увеличению средней заработной платы. Функционирует </w:t>
      </w:r>
      <w:r w:rsidRPr="009B5F6A">
        <w:t xml:space="preserve">центр общественного доступа к сети Интернет на базе муниципальной библиотеки. </w:t>
      </w:r>
    </w:p>
    <w:p w:rsidR="00324854" w:rsidRPr="00324854" w:rsidRDefault="00B83925" w:rsidP="007B585A">
      <w:pPr>
        <w:numPr>
          <w:ilvl w:val="0"/>
          <w:numId w:val="2"/>
        </w:numPr>
        <w:tabs>
          <w:tab w:val="clear" w:pos="1440"/>
          <w:tab w:val="num" w:pos="720"/>
        </w:tabs>
        <w:ind w:left="720"/>
        <w:jc w:val="both"/>
      </w:pPr>
      <w:r w:rsidRPr="009B5F6A">
        <w:t xml:space="preserve">Большое внимание </w:t>
      </w:r>
      <w:r w:rsidR="001D3A77" w:rsidRPr="009B5F6A">
        <w:t>уделяе</w:t>
      </w:r>
      <w:r w:rsidR="00324854" w:rsidRPr="009B5F6A">
        <w:t>тся</w:t>
      </w:r>
      <w:r w:rsidR="001D3A77" w:rsidRPr="009B5F6A">
        <w:t xml:space="preserve"> развитию спорта и формированию здорового образа жизни. Подде</w:t>
      </w:r>
      <w:r w:rsidR="001D3A77" w:rsidRPr="009B5F6A">
        <w:t>р</w:t>
      </w:r>
      <w:r w:rsidR="00324854" w:rsidRPr="009B5F6A">
        <w:t>жива</w:t>
      </w:r>
      <w:r w:rsidRPr="009B5F6A">
        <w:t>ю</w:t>
      </w:r>
      <w:r w:rsidR="00324854" w:rsidRPr="009B5F6A">
        <w:t>тся</w:t>
      </w:r>
      <w:r w:rsidR="001D3A77" w:rsidRPr="009B5F6A">
        <w:t xml:space="preserve"> команды по футболу, хоккею, вольной борьбе, боксу, каратэ. Развивае</w:t>
      </w:r>
      <w:r w:rsidR="00324854" w:rsidRPr="009B5F6A">
        <w:t>тся</w:t>
      </w:r>
      <w:r w:rsidR="001D3A77" w:rsidRPr="00DF7EB2">
        <w:t xml:space="preserve"> лыжный спорт.</w:t>
      </w:r>
      <w:r w:rsidR="001D3A77">
        <w:t xml:space="preserve"> </w:t>
      </w:r>
      <w:r w:rsidR="006970FB">
        <w:t>Е</w:t>
      </w:r>
      <w:r w:rsidR="001D3A77">
        <w:t xml:space="preserve">жегодно проводятся </w:t>
      </w:r>
      <w:r w:rsidR="001D3A77" w:rsidRPr="00157A8B">
        <w:t>массовые городск</w:t>
      </w:r>
      <w:r w:rsidR="001D3A77">
        <w:t>ие соревнования: «Лыжня России»</w:t>
      </w:r>
      <w:r w:rsidR="001D3A77" w:rsidRPr="00157A8B">
        <w:t>, легкоатлетический массовый з</w:t>
      </w:r>
      <w:r w:rsidR="001D3A77" w:rsidRPr="00157A8B">
        <w:t>а</w:t>
      </w:r>
      <w:r w:rsidR="001D3A77" w:rsidRPr="00157A8B">
        <w:t>бег 9 мая «Весна Побед</w:t>
      </w:r>
      <w:r w:rsidR="001D3A77">
        <w:t>ы», «Кросс наций</w:t>
      </w:r>
      <w:r w:rsidR="006970FB">
        <w:t xml:space="preserve">». </w:t>
      </w:r>
      <w:r w:rsidR="00324854" w:rsidRPr="00324854">
        <w:rPr>
          <w:bCs/>
        </w:rPr>
        <w:t>Оказывается</w:t>
      </w:r>
      <w:r w:rsidR="001D3A77" w:rsidRPr="00324854">
        <w:rPr>
          <w:bCs/>
        </w:rPr>
        <w:t xml:space="preserve"> поддержк</w:t>
      </w:r>
      <w:r w:rsidR="00324854" w:rsidRPr="00324854">
        <w:rPr>
          <w:bCs/>
        </w:rPr>
        <w:t>а</w:t>
      </w:r>
      <w:r w:rsidR="001D3A77" w:rsidRPr="00324854">
        <w:rPr>
          <w:bCs/>
        </w:rPr>
        <w:t xml:space="preserve"> участник</w:t>
      </w:r>
      <w:r w:rsidR="00324854" w:rsidRPr="00324854">
        <w:rPr>
          <w:bCs/>
        </w:rPr>
        <w:t>а</w:t>
      </w:r>
      <w:r w:rsidR="001D3A77" w:rsidRPr="00324854">
        <w:rPr>
          <w:bCs/>
        </w:rPr>
        <w:t xml:space="preserve"> 2-х параолимпийских </w:t>
      </w:r>
      <w:r w:rsidR="001D3A77" w:rsidRPr="00324854">
        <w:rPr>
          <w:bCs/>
        </w:rPr>
        <w:lastRenderedPageBreak/>
        <w:t>игр, Чемпионатов Мира и Европы, неодн</w:t>
      </w:r>
      <w:r w:rsidR="001D3A77" w:rsidRPr="00324854">
        <w:rPr>
          <w:bCs/>
        </w:rPr>
        <w:t>о</w:t>
      </w:r>
      <w:r w:rsidR="001D3A77" w:rsidRPr="00324854">
        <w:rPr>
          <w:bCs/>
        </w:rPr>
        <w:t>кратному победителю и рекордсмену Чемпионатов России по пауэрлифтингу среди спортсм</w:t>
      </w:r>
      <w:r w:rsidR="001D3A77" w:rsidRPr="00324854">
        <w:rPr>
          <w:bCs/>
        </w:rPr>
        <w:t>е</w:t>
      </w:r>
      <w:r w:rsidR="001D3A77" w:rsidRPr="00324854">
        <w:rPr>
          <w:bCs/>
        </w:rPr>
        <w:t xml:space="preserve">нов-инвалидов  Ракитину Вадиму. </w:t>
      </w:r>
      <w:r w:rsidR="00324854">
        <w:rPr>
          <w:bCs/>
        </w:rPr>
        <w:t>В</w:t>
      </w:r>
      <w:r w:rsidR="00060DCA">
        <w:rPr>
          <w:bCs/>
        </w:rPr>
        <w:t xml:space="preserve"> декабре</w:t>
      </w:r>
      <w:r w:rsidR="00324854">
        <w:rPr>
          <w:bCs/>
        </w:rPr>
        <w:t xml:space="preserve"> 2013 заканчивается строительство МАОУ ДОД плавательный бассейн «Дельфин». </w:t>
      </w:r>
    </w:p>
    <w:p w:rsidR="00CB3BB9" w:rsidRPr="003F72B0" w:rsidRDefault="00CB3BB9" w:rsidP="007B585A">
      <w:pPr>
        <w:numPr>
          <w:ilvl w:val="0"/>
          <w:numId w:val="2"/>
        </w:numPr>
        <w:tabs>
          <w:tab w:val="clear" w:pos="1440"/>
          <w:tab w:val="num" w:pos="720"/>
        </w:tabs>
        <w:ind w:left="720"/>
        <w:jc w:val="both"/>
      </w:pPr>
      <w:r w:rsidRPr="003F72B0">
        <w:t>благодаря систе</w:t>
      </w:r>
      <w:r w:rsidRPr="003F72B0">
        <w:t>м</w:t>
      </w:r>
      <w:r w:rsidRPr="003F72B0">
        <w:t xml:space="preserve">ной работе во всех отраслях получен важнейший для Арамили результат: </w:t>
      </w:r>
      <w:r w:rsidR="003C5606">
        <w:t xml:space="preserve">с </w:t>
      </w:r>
      <w:r w:rsidRPr="003F72B0">
        <w:t>2007 год</w:t>
      </w:r>
      <w:r w:rsidR="003C5606">
        <w:t>а</w:t>
      </w:r>
      <w:r w:rsidRPr="003F72B0">
        <w:t xml:space="preserve"> рождаемость превы</w:t>
      </w:r>
      <w:r w:rsidR="003C5606">
        <w:t xml:space="preserve">шает </w:t>
      </w:r>
      <w:r w:rsidRPr="003F72B0">
        <w:t>смер</w:t>
      </w:r>
      <w:r w:rsidR="00B83925">
        <w:t xml:space="preserve">тность, </w:t>
      </w:r>
      <w:r w:rsidRPr="003F72B0">
        <w:t xml:space="preserve">отмечен </w:t>
      </w:r>
      <w:r w:rsidR="00B83925">
        <w:t xml:space="preserve">в статистической отчетности </w:t>
      </w:r>
      <w:r w:rsidRPr="003F72B0">
        <w:t xml:space="preserve">положительный естественный </w:t>
      </w:r>
      <w:r w:rsidRPr="00324854">
        <w:rPr>
          <w:bCs/>
        </w:rPr>
        <w:t>прирост нас</w:t>
      </w:r>
      <w:r w:rsidRPr="00324854">
        <w:rPr>
          <w:bCs/>
        </w:rPr>
        <w:t>е</w:t>
      </w:r>
      <w:r w:rsidRPr="00324854">
        <w:rPr>
          <w:bCs/>
        </w:rPr>
        <w:t>ления</w:t>
      </w:r>
      <w:r w:rsidR="003C5606">
        <w:rPr>
          <w:bCs/>
        </w:rPr>
        <w:t>, что подтверждается ежегодной отчетностью</w:t>
      </w:r>
      <w:r w:rsidR="003C5606">
        <w:t>.</w:t>
      </w:r>
      <w:r w:rsidRPr="003F72B0">
        <w:t xml:space="preserve"> </w:t>
      </w:r>
    </w:p>
    <w:p w:rsidR="00C50CE4" w:rsidRDefault="00C50CE4">
      <w:pPr>
        <w:sectPr w:rsidR="00C50CE4" w:rsidSect="00633F02">
          <w:footerReference w:type="default" r:id="rId8"/>
          <w:pgSz w:w="11906" w:h="16838"/>
          <w:pgMar w:top="1134" w:right="851" w:bottom="1134" w:left="1701" w:header="709" w:footer="709" w:gutter="0"/>
          <w:cols w:space="708"/>
          <w:docGrid w:linePitch="360"/>
        </w:sectPr>
      </w:pPr>
    </w:p>
    <w:p w:rsidR="0005595E" w:rsidRPr="00A67EE7" w:rsidRDefault="0005595E" w:rsidP="0005595E">
      <w:pPr>
        <w:jc w:val="center"/>
        <w:rPr>
          <w:b/>
        </w:rPr>
      </w:pPr>
      <w:r w:rsidRPr="00A67EE7">
        <w:rPr>
          <w:b/>
        </w:rPr>
        <w:t xml:space="preserve">Динамика параметров основных показателей социально – экономического развития </w:t>
      </w:r>
    </w:p>
    <w:p w:rsidR="00F62702" w:rsidRPr="00A67EE7" w:rsidRDefault="0005595E" w:rsidP="0005595E">
      <w:pPr>
        <w:jc w:val="center"/>
        <w:rPr>
          <w:b/>
        </w:rPr>
      </w:pPr>
      <w:r w:rsidRPr="00A67EE7">
        <w:rPr>
          <w:b/>
        </w:rPr>
        <w:t>Арамильского городского округа в 200</w:t>
      </w:r>
      <w:r w:rsidR="000D1EF1">
        <w:rPr>
          <w:b/>
        </w:rPr>
        <w:t>9 – 2012</w:t>
      </w:r>
      <w:r w:rsidRPr="00A67EE7">
        <w:rPr>
          <w:b/>
        </w:rPr>
        <w:t xml:space="preserve"> годах</w:t>
      </w:r>
    </w:p>
    <w:p w:rsidR="0005595E" w:rsidRDefault="0005595E"/>
    <w:p w:rsidR="0069735D" w:rsidRDefault="0069735D"/>
    <w:p w:rsidR="008227BE" w:rsidRPr="008227BE" w:rsidRDefault="008227BE" w:rsidP="008227BE">
      <w:pPr>
        <w:jc w:val="right"/>
        <w:rPr>
          <w:i/>
        </w:rPr>
      </w:pPr>
      <w:r w:rsidRPr="008227BE">
        <w:rPr>
          <w:i/>
        </w:rPr>
        <w:t>стоимостные показатели в ценах соответствующих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260"/>
        <w:gridCol w:w="1260"/>
        <w:gridCol w:w="1260"/>
        <w:gridCol w:w="1260"/>
        <w:gridCol w:w="1260"/>
        <w:gridCol w:w="1358"/>
      </w:tblGrid>
      <w:tr w:rsidR="0005595E" w:rsidTr="00A35FEE">
        <w:trPr>
          <w:tblHeader/>
        </w:trPr>
        <w:tc>
          <w:tcPr>
            <w:tcW w:w="5688" w:type="dxa"/>
            <w:shd w:val="clear" w:color="auto" w:fill="auto"/>
          </w:tcPr>
          <w:p w:rsidR="0005595E" w:rsidRPr="004C4F8C" w:rsidRDefault="008227BE" w:rsidP="00A35FEE">
            <w:pPr>
              <w:jc w:val="center"/>
            </w:pPr>
            <w:r w:rsidRPr="004C4F8C">
              <w:t>Наименование показателя</w:t>
            </w:r>
          </w:p>
        </w:tc>
        <w:tc>
          <w:tcPr>
            <w:tcW w:w="1440" w:type="dxa"/>
            <w:shd w:val="clear" w:color="auto" w:fill="auto"/>
          </w:tcPr>
          <w:p w:rsidR="0005595E" w:rsidRPr="004C4F8C" w:rsidRDefault="00516A2E" w:rsidP="00A35FEE">
            <w:pPr>
              <w:jc w:val="center"/>
            </w:pPr>
            <w:r>
              <w:t>2009</w:t>
            </w:r>
            <w:r w:rsidR="008227BE" w:rsidRPr="004C4F8C">
              <w:t xml:space="preserve"> год</w:t>
            </w:r>
          </w:p>
        </w:tc>
        <w:tc>
          <w:tcPr>
            <w:tcW w:w="1260" w:type="dxa"/>
            <w:shd w:val="clear" w:color="auto" w:fill="auto"/>
          </w:tcPr>
          <w:p w:rsidR="0005595E" w:rsidRPr="004C4F8C" w:rsidRDefault="00516A2E" w:rsidP="00A35FEE">
            <w:pPr>
              <w:jc w:val="center"/>
            </w:pPr>
            <w:r>
              <w:t>2010</w:t>
            </w:r>
            <w:r w:rsidR="008227BE" w:rsidRPr="004C4F8C">
              <w:t xml:space="preserve"> год</w:t>
            </w:r>
          </w:p>
        </w:tc>
        <w:tc>
          <w:tcPr>
            <w:tcW w:w="1260" w:type="dxa"/>
            <w:shd w:val="clear" w:color="auto" w:fill="auto"/>
          </w:tcPr>
          <w:p w:rsidR="0005595E" w:rsidRPr="004C4F8C" w:rsidRDefault="00516A2E" w:rsidP="00A35FEE">
            <w:pPr>
              <w:jc w:val="center"/>
            </w:pPr>
            <w:r>
              <w:t>2011</w:t>
            </w:r>
            <w:r w:rsidR="008227BE" w:rsidRPr="004C4F8C">
              <w:t xml:space="preserve"> год</w:t>
            </w:r>
          </w:p>
        </w:tc>
        <w:tc>
          <w:tcPr>
            <w:tcW w:w="1260" w:type="dxa"/>
            <w:shd w:val="clear" w:color="auto" w:fill="auto"/>
          </w:tcPr>
          <w:p w:rsidR="0005595E" w:rsidRPr="004C4F8C" w:rsidRDefault="00516A2E" w:rsidP="00A35FEE">
            <w:pPr>
              <w:jc w:val="center"/>
            </w:pPr>
            <w:r>
              <w:t>2012</w:t>
            </w:r>
            <w:r w:rsidR="008227BE" w:rsidRPr="004C4F8C">
              <w:t xml:space="preserve"> год</w:t>
            </w:r>
          </w:p>
        </w:tc>
        <w:tc>
          <w:tcPr>
            <w:tcW w:w="1260" w:type="dxa"/>
            <w:shd w:val="clear" w:color="auto" w:fill="auto"/>
          </w:tcPr>
          <w:p w:rsidR="0005595E" w:rsidRPr="004C4F8C" w:rsidRDefault="00082F5A" w:rsidP="00A35FEE">
            <w:pPr>
              <w:jc w:val="center"/>
            </w:pPr>
            <w:r>
              <w:t>2010 г. к уровню 2009</w:t>
            </w:r>
            <w:r w:rsidR="008227BE" w:rsidRPr="004C4F8C">
              <w:t xml:space="preserve"> г., %</w:t>
            </w:r>
          </w:p>
        </w:tc>
        <w:tc>
          <w:tcPr>
            <w:tcW w:w="1260" w:type="dxa"/>
            <w:shd w:val="clear" w:color="auto" w:fill="auto"/>
          </w:tcPr>
          <w:p w:rsidR="0005595E" w:rsidRPr="004C4F8C" w:rsidRDefault="00082F5A" w:rsidP="00A35FEE">
            <w:pPr>
              <w:jc w:val="center"/>
            </w:pPr>
            <w:r>
              <w:t>2011 г. к уровню 2010</w:t>
            </w:r>
            <w:r w:rsidR="008227BE" w:rsidRPr="004C4F8C">
              <w:t xml:space="preserve"> г., %</w:t>
            </w:r>
          </w:p>
        </w:tc>
        <w:tc>
          <w:tcPr>
            <w:tcW w:w="1358" w:type="dxa"/>
            <w:shd w:val="clear" w:color="auto" w:fill="auto"/>
          </w:tcPr>
          <w:p w:rsidR="0005595E" w:rsidRPr="004C4F8C" w:rsidRDefault="00082F5A" w:rsidP="00A35FEE">
            <w:pPr>
              <w:jc w:val="center"/>
            </w:pPr>
            <w:r>
              <w:t>2012 г. к уровню 2011</w:t>
            </w:r>
            <w:r w:rsidR="008227BE" w:rsidRPr="004C4F8C">
              <w:t xml:space="preserve"> г., %</w:t>
            </w:r>
          </w:p>
        </w:tc>
      </w:tr>
      <w:tr w:rsidR="0005595E" w:rsidTr="00A35FEE">
        <w:trPr>
          <w:tblHeader/>
        </w:trPr>
        <w:tc>
          <w:tcPr>
            <w:tcW w:w="5688" w:type="dxa"/>
            <w:shd w:val="clear" w:color="auto" w:fill="auto"/>
          </w:tcPr>
          <w:p w:rsidR="0005595E" w:rsidRDefault="008227BE" w:rsidP="00A35FEE">
            <w:pPr>
              <w:jc w:val="center"/>
            </w:pPr>
            <w:r>
              <w:t>1</w:t>
            </w:r>
          </w:p>
        </w:tc>
        <w:tc>
          <w:tcPr>
            <w:tcW w:w="1440" w:type="dxa"/>
            <w:shd w:val="clear" w:color="auto" w:fill="auto"/>
          </w:tcPr>
          <w:p w:rsidR="0005595E" w:rsidRDefault="008227BE" w:rsidP="00A35FEE">
            <w:pPr>
              <w:jc w:val="center"/>
            </w:pPr>
            <w:r>
              <w:t>2</w:t>
            </w:r>
          </w:p>
        </w:tc>
        <w:tc>
          <w:tcPr>
            <w:tcW w:w="1260" w:type="dxa"/>
            <w:shd w:val="clear" w:color="auto" w:fill="auto"/>
          </w:tcPr>
          <w:p w:rsidR="0005595E" w:rsidRDefault="008227BE" w:rsidP="00A35FEE">
            <w:pPr>
              <w:jc w:val="center"/>
            </w:pPr>
            <w:r>
              <w:t>3</w:t>
            </w:r>
          </w:p>
        </w:tc>
        <w:tc>
          <w:tcPr>
            <w:tcW w:w="1260" w:type="dxa"/>
            <w:shd w:val="clear" w:color="auto" w:fill="auto"/>
          </w:tcPr>
          <w:p w:rsidR="0005595E" w:rsidRDefault="008227BE" w:rsidP="00A35FEE">
            <w:pPr>
              <w:jc w:val="center"/>
            </w:pPr>
            <w:r>
              <w:t>4</w:t>
            </w:r>
          </w:p>
        </w:tc>
        <w:tc>
          <w:tcPr>
            <w:tcW w:w="1260" w:type="dxa"/>
            <w:shd w:val="clear" w:color="auto" w:fill="auto"/>
          </w:tcPr>
          <w:p w:rsidR="0005595E" w:rsidRDefault="008227BE" w:rsidP="00A35FEE">
            <w:pPr>
              <w:jc w:val="center"/>
            </w:pPr>
            <w:r>
              <w:t>5</w:t>
            </w:r>
          </w:p>
        </w:tc>
        <w:tc>
          <w:tcPr>
            <w:tcW w:w="1260" w:type="dxa"/>
            <w:shd w:val="clear" w:color="auto" w:fill="auto"/>
          </w:tcPr>
          <w:p w:rsidR="0005595E" w:rsidRDefault="008227BE" w:rsidP="00A35FEE">
            <w:pPr>
              <w:jc w:val="center"/>
            </w:pPr>
            <w:r>
              <w:t>6</w:t>
            </w:r>
          </w:p>
        </w:tc>
        <w:tc>
          <w:tcPr>
            <w:tcW w:w="1260" w:type="dxa"/>
            <w:shd w:val="clear" w:color="auto" w:fill="auto"/>
          </w:tcPr>
          <w:p w:rsidR="0005595E" w:rsidRDefault="008227BE" w:rsidP="00A35FEE">
            <w:pPr>
              <w:jc w:val="center"/>
            </w:pPr>
            <w:r>
              <w:t>7</w:t>
            </w:r>
          </w:p>
        </w:tc>
        <w:tc>
          <w:tcPr>
            <w:tcW w:w="1358" w:type="dxa"/>
            <w:shd w:val="clear" w:color="auto" w:fill="auto"/>
          </w:tcPr>
          <w:p w:rsidR="0005595E" w:rsidRDefault="008227BE" w:rsidP="00A35FEE">
            <w:pPr>
              <w:jc w:val="center"/>
            </w:pPr>
            <w:r>
              <w:t>8</w:t>
            </w:r>
          </w:p>
        </w:tc>
      </w:tr>
      <w:tr w:rsidR="0005595E" w:rsidTr="00A35FEE">
        <w:tc>
          <w:tcPr>
            <w:tcW w:w="5688" w:type="dxa"/>
            <w:shd w:val="clear" w:color="auto" w:fill="auto"/>
          </w:tcPr>
          <w:p w:rsidR="0005595E" w:rsidRDefault="00526810">
            <w:r w:rsidRPr="00A35FEE">
              <w:rPr>
                <w:b/>
              </w:rPr>
              <w:t>Численность населения</w:t>
            </w:r>
            <w:r>
              <w:t>, тыс. человек</w:t>
            </w:r>
          </w:p>
        </w:tc>
        <w:tc>
          <w:tcPr>
            <w:tcW w:w="1440" w:type="dxa"/>
            <w:shd w:val="clear" w:color="auto" w:fill="auto"/>
          </w:tcPr>
          <w:p w:rsidR="0005595E" w:rsidRPr="002C4336" w:rsidRDefault="00D8619A" w:rsidP="00A35FEE">
            <w:pPr>
              <w:jc w:val="center"/>
            </w:pPr>
            <w:r>
              <w:t>17,10</w:t>
            </w:r>
          </w:p>
        </w:tc>
        <w:tc>
          <w:tcPr>
            <w:tcW w:w="1260" w:type="dxa"/>
            <w:shd w:val="clear" w:color="auto" w:fill="auto"/>
          </w:tcPr>
          <w:p w:rsidR="0005595E" w:rsidRPr="002C4336" w:rsidRDefault="00D8619A" w:rsidP="00A35FEE">
            <w:pPr>
              <w:jc w:val="center"/>
            </w:pPr>
            <w:r>
              <w:t>17,10</w:t>
            </w:r>
          </w:p>
        </w:tc>
        <w:tc>
          <w:tcPr>
            <w:tcW w:w="1260" w:type="dxa"/>
            <w:shd w:val="clear" w:color="auto" w:fill="auto"/>
          </w:tcPr>
          <w:p w:rsidR="0005595E" w:rsidRDefault="002C1CB0" w:rsidP="00A35FEE">
            <w:pPr>
              <w:jc w:val="center"/>
            </w:pPr>
            <w:r>
              <w:t>17,</w:t>
            </w:r>
            <w:r w:rsidR="003775A2">
              <w:t>46</w:t>
            </w:r>
          </w:p>
        </w:tc>
        <w:tc>
          <w:tcPr>
            <w:tcW w:w="1260" w:type="dxa"/>
            <w:shd w:val="clear" w:color="auto" w:fill="auto"/>
          </w:tcPr>
          <w:p w:rsidR="0005595E" w:rsidRDefault="00E06622" w:rsidP="00BC25AF">
            <w:pPr>
              <w:jc w:val="center"/>
            </w:pPr>
            <w:r>
              <w:t>17,</w:t>
            </w:r>
            <w:r w:rsidR="00BC25AF">
              <w:t>53</w:t>
            </w:r>
          </w:p>
        </w:tc>
        <w:tc>
          <w:tcPr>
            <w:tcW w:w="1260" w:type="dxa"/>
            <w:shd w:val="clear" w:color="auto" w:fill="auto"/>
          </w:tcPr>
          <w:p w:rsidR="0005595E" w:rsidRDefault="00E23456" w:rsidP="00A35FEE">
            <w:pPr>
              <w:jc w:val="center"/>
            </w:pPr>
            <w:r>
              <w:t>100,</w:t>
            </w:r>
            <w:r w:rsidR="002C4336">
              <w:t>50</w:t>
            </w:r>
          </w:p>
        </w:tc>
        <w:tc>
          <w:tcPr>
            <w:tcW w:w="1260" w:type="dxa"/>
            <w:shd w:val="clear" w:color="auto" w:fill="auto"/>
          </w:tcPr>
          <w:p w:rsidR="0005595E" w:rsidRDefault="00E23456" w:rsidP="00A35FEE">
            <w:pPr>
              <w:jc w:val="center"/>
            </w:pPr>
            <w:r>
              <w:t>100,</w:t>
            </w:r>
            <w:r w:rsidR="002C4336">
              <w:t>23</w:t>
            </w:r>
          </w:p>
        </w:tc>
        <w:tc>
          <w:tcPr>
            <w:tcW w:w="1358" w:type="dxa"/>
            <w:shd w:val="clear" w:color="auto" w:fill="auto"/>
          </w:tcPr>
          <w:p w:rsidR="0005595E" w:rsidRDefault="009F1F70" w:rsidP="00A35FEE">
            <w:pPr>
              <w:jc w:val="center"/>
            </w:pPr>
            <w:r>
              <w:t>101,55</w:t>
            </w:r>
          </w:p>
        </w:tc>
      </w:tr>
      <w:tr w:rsidR="0005595E" w:rsidTr="00A35FEE">
        <w:tc>
          <w:tcPr>
            <w:tcW w:w="5688" w:type="dxa"/>
            <w:shd w:val="clear" w:color="auto" w:fill="auto"/>
          </w:tcPr>
          <w:p w:rsidR="0005595E" w:rsidRDefault="00526810">
            <w:r w:rsidRPr="00A35FEE">
              <w:rPr>
                <w:b/>
              </w:rPr>
              <w:t>Численность занятых в экономике</w:t>
            </w:r>
            <w:r>
              <w:t>, тыс. человек</w:t>
            </w:r>
          </w:p>
        </w:tc>
        <w:tc>
          <w:tcPr>
            <w:tcW w:w="1440" w:type="dxa"/>
            <w:shd w:val="clear" w:color="auto" w:fill="auto"/>
          </w:tcPr>
          <w:p w:rsidR="0005595E" w:rsidRPr="009D1955" w:rsidRDefault="00D8619A" w:rsidP="00A35FEE">
            <w:pPr>
              <w:jc w:val="center"/>
            </w:pPr>
            <w:r w:rsidRPr="009D1955">
              <w:t>9,68</w:t>
            </w:r>
          </w:p>
        </w:tc>
        <w:tc>
          <w:tcPr>
            <w:tcW w:w="1260" w:type="dxa"/>
            <w:shd w:val="clear" w:color="auto" w:fill="auto"/>
          </w:tcPr>
          <w:p w:rsidR="0005595E" w:rsidRPr="009D1955" w:rsidRDefault="003051CD" w:rsidP="00A35FEE">
            <w:pPr>
              <w:jc w:val="center"/>
            </w:pPr>
            <w:r w:rsidRPr="009D1955">
              <w:t>9,7</w:t>
            </w:r>
            <w:r w:rsidR="00D8619A" w:rsidRPr="009D1955">
              <w:t>4</w:t>
            </w:r>
          </w:p>
        </w:tc>
        <w:tc>
          <w:tcPr>
            <w:tcW w:w="1260" w:type="dxa"/>
            <w:shd w:val="clear" w:color="auto" w:fill="auto"/>
          </w:tcPr>
          <w:p w:rsidR="0005595E" w:rsidRPr="004879BA" w:rsidRDefault="003051CD" w:rsidP="00A35FEE">
            <w:pPr>
              <w:jc w:val="center"/>
              <w:rPr>
                <w:highlight w:val="yellow"/>
              </w:rPr>
            </w:pPr>
            <w:r w:rsidRPr="003775A2">
              <w:t>9,</w:t>
            </w:r>
            <w:r w:rsidR="00D8619A">
              <w:t>85</w:t>
            </w:r>
          </w:p>
        </w:tc>
        <w:tc>
          <w:tcPr>
            <w:tcW w:w="1260" w:type="dxa"/>
            <w:shd w:val="clear" w:color="auto" w:fill="auto"/>
          </w:tcPr>
          <w:p w:rsidR="0005595E" w:rsidRPr="004879BA" w:rsidRDefault="00D8619A" w:rsidP="00BF1050">
            <w:pPr>
              <w:jc w:val="center"/>
              <w:rPr>
                <w:highlight w:val="yellow"/>
              </w:rPr>
            </w:pPr>
            <w:r>
              <w:t>10,07</w:t>
            </w:r>
          </w:p>
        </w:tc>
        <w:tc>
          <w:tcPr>
            <w:tcW w:w="1260" w:type="dxa"/>
            <w:shd w:val="clear" w:color="auto" w:fill="auto"/>
          </w:tcPr>
          <w:p w:rsidR="0005595E" w:rsidRPr="004879BA" w:rsidRDefault="00CC67DB" w:rsidP="00A35FEE">
            <w:pPr>
              <w:jc w:val="center"/>
              <w:rPr>
                <w:highlight w:val="yellow"/>
              </w:rPr>
            </w:pPr>
            <w:r w:rsidRPr="00CC67DB">
              <w:t>100,6</w:t>
            </w:r>
          </w:p>
        </w:tc>
        <w:tc>
          <w:tcPr>
            <w:tcW w:w="1260" w:type="dxa"/>
            <w:shd w:val="clear" w:color="auto" w:fill="auto"/>
          </w:tcPr>
          <w:p w:rsidR="0005595E" w:rsidRPr="004879BA" w:rsidRDefault="00CC67DB" w:rsidP="00A35FEE">
            <w:pPr>
              <w:jc w:val="center"/>
              <w:rPr>
                <w:highlight w:val="yellow"/>
              </w:rPr>
            </w:pPr>
            <w:r>
              <w:t>101,1</w:t>
            </w:r>
          </w:p>
        </w:tc>
        <w:tc>
          <w:tcPr>
            <w:tcW w:w="1358" w:type="dxa"/>
            <w:shd w:val="clear" w:color="auto" w:fill="auto"/>
          </w:tcPr>
          <w:p w:rsidR="0005595E" w:rsidRPr="004879BA" w:rsidRDefault="00740825" w:rsidP="00A35FEE">
            <w:pPr>
              <w:jc w:val="center"/>
              <w:rPr>
                <w:highlight w:val="yellow"/>
              </w:rPr>
            </w:pPr>
            <w:r w:rsidRPr="00CC67DB">
              <w:t>102,</w:t>
            </w:r>
            <w:r w:rsidR="00CC67DB" w:rsidRPr="00CC67DB">
              <w:t>2</w:t>
            </w:r>
          </w:p>
        </w:tc>
      </w:tr>
      <w:tr w:rsidR="0005595E" w:rsidTr="00A35FEE">
        <w:tc>
          <w:tcPr>
            <w:tcW w:w="5688" w:type="dxa"/>
            <w:shd w:val="clear" w:color="auto" w:fill="auto"/>
          </w:tcPr>
          <w:p w:rsidR="0005595E" w:rsidRPr="008B4FF7" w:rsidRDefault="00526810">
            <w:r w:rsidRPr="00A35FEE">
              <w:rPr>
                <w:b/>
              </w:rPr>
              <w:t>Оборот организаций по видам экономической деятельности, всего</w:t>
            </w:r>
            <w:r w:rsidRPr="008B4FF7">
              <w:t xml:space="preserve"> млн.</w:t>
            </w:r>
            <w:r>
              <w:t xml:space="preserve"> </w:t>
            </w:r>
            <w:r w:rsidRPr="008B4FF7">
              <w:t>руб.</w:t>
            </w:r>
          </w:p>
        </w:tc>
        <w:tc>
          <w:tcPr>
            <w:tcW w:w="1440" w:type="dxa"/>
            <w:shd w:val="clear" w:color="auto" w:fill="auto"/>
          </w:tcPr>
          <w:p w:rsidR="00C17E59" w:rsidRPr="004879BA" w:rsidRDefault="00C17E59" w:rsidP="00A35FEE">
            <w:pPr>
              <w:jc w:val="center"/>
              <w:rPr>
                <w:highlight w:val="yellow"/>
              </w:rPr>
            </w:pPr>
          </w:p>
          <w:p w:rsidR="0005595E" w:rsidRPr="004879BA" w:rsidRDefault="009D1955" w:rsidP="00A35FEE">
            <w:pPr>
              <w:jc w:val="center"/>
              <w:rPr>
                <w:highlight w:val="yellow"/>
              </w:rPr>
            </w:pPr>
            <w:r w:rsidRPr="009D1955">
              <w:t>1889,9</w:t>
            </w:r>
          </w:p>
        </w:tc>
        <w:tc>
          <w:tcPr>
            <w:tcW w:w="1260" w:type="dxa"/>
            <w:shd w:val="clear" w:color="auto" w:fill="auto"/>
          </w:tcPr>
          <w:p w:rsidR="0005595E" w:rsidRPr="004879BA" w:rsidRDefault="0005595E" w:rsidP="00A35FEE">
            <w:pPr>
              <w:jc w:val="center"/>
              <w:rPr>
                <w:highlight w:val="yellow"/>
              </w:rPr>
            </w:pPr>
          </w:p>
          <w:p w:rsidR="00C17E59" w:rsidRPr="004879BA" w:rsidRDefault="009D1955" w:rsidP="00A35FEE">
            <w:pPr>
              <w:jc w:val="center"/>
              <w:rPr>
                <w:highlight w:val="yellow"/>
              </w:rPr>
            </w:pPr>
            <w:r w:rsidRPr="009D1955">
              <w:t>1585,0</w:t>
            </w:r>
          </w:p>
        </w:tc>
        <w:tc>
          <w:tcPr>
            <w:tcW w:w="1260" w:type="dxa"/>
            <w:shd w:val="clear" w:color="auto" w:fill="auto"/>
          </w:tcPr>
          <w:p w:rsidR="0005595E" w:rsidRPr="004879BA" w:rsidRDefault="0005595E" w:rsidP="00A35FEE">
            <w:pPr>
              <w:jc w:val="center"/>
              <w:rPr>
                <w:highlight w:val="yellow"/>
              </w:rPr>
            </w:pPr>
          </w:p>
          <w:p w:rsidR="008B4FF7" w:rsidRPr="004879BA" w:rsidRDefault="00064AB8" w:rsidP="00A35FEE">
            <w:pPr>
              <w:jc w:val="center"/>
              <w:rPr>
                <w:highlight w:val="yellow"/>
              </w:rPr>
            </w:pPr>
            <w:r>
              <w:rPr>
                <w:bCs/>
                <w:color w:val="000000"/>
              </w:rPr>
              <w:t>1853,5</w:t>
            </w:r>
          </w:p>
        </w:tc>
        <w:tc>
          <w:tcPr>
            <w:tcW w:w="1260" w:type="dxa"/>
            <w:shd w:val="clear" w:color="auto" w:fill="auto"/>
          </w:tcPr>
          <w:p w:rsidR="0005595E" w:rsidRPr="004879BA" w:rsidRDefault="0005595E" w:rsidP="00A35FEE">
            <w:pPr>
              <w:jc w:val="center"/>
              <w:rPr>
                <w:highlight w:val="yellow"/>
              </w:rPr>
            </w:pPr>
          </w:p>
          <w:p w:rsidR="008B4FF7" w:rsidRPr="004879BA" w:rsidRDefault="00B87DC9" w:rsidP="00A35FEE">
            <w:pPr>
              <w:jc w:val="center"/>
              <w:rPr>
                <w:highlight w:val="yellow"/>
              </w:rPr>
            </w:pPr>
            <w:r>
              <w:rPr>
                <w:bCs/>
              </w:rPr>
              <w:t>2923,6</w:t>
            </w:r>
          </w:p>
        </w:tc>
        <w:tc>
          <w:tcPr>
            <w:tcW w:w="1260" w:type="dxa"/>
            <w:shd w:val="clear" w:color="auto" w:fill="auto"/>
          </w:tcPr>
          <w:p w:rsidR="0005595E" w:rsidRPr="004879BA" w:rsidRDefault="0005595E" w:rsidP="00A35FEE">
            <w:pPr>
              <w:jc w:val="center"/>
              <w:rPr>
                <w:highlight w:val="yellow"/>
              </w:rPr>
            </w:pPr>
          </w:p>
          <w:p w:rsidR="008B4FF7" w:rsidRPr="004879BA" w:rsidRDefault="00064AB8" w:rsidP="00A35FEE">
            <w:pPr>
              <w:jc w:val="center"/>
              <w:rPr>
                <w:highlight w:val="yellow"/>
              </w:rPr>
            </w:pPr>
            <w:r w:rsidRPr="00064AB8">
              <w:t>83,9</w:t>
            </w:r>
          </w:p>
        </w:tc>
        <w:tc>
          <w:tcPr>
            <w:tcW w:w="1260" w:type="dxa"/>
            <w:shd w:val="clear" w:color="auto" w:fill="auto"/>
          </w:tcPr>
          <w:p w:rsidR="0005595E" w:rsidRPr="004879BA" w:rsidRDefault="0005595E" w:rsidP="00A35FEE">
            <w:pPr>
              <w:jc w:val="center"/>
              <w:rPr>
                <w:highlight w:val="yellow"/>
              </w:rPr>
            </w:pPr>
          </w:p>
          <w:p w:rsidR="008B4FF7" w:rsidRPr="004879BA" w:rsidRDefault="00064AB8" w:rsidP="00A35FEE">
            <w:pPr>
              <w:jc w:val="center"/>
              <w:rPr>
                <w:highlight w:val="yellow"/>
              </w:rPr>
            </w:pPr>
            <w:r w:rsidRPr="00064AB8">
              <w:t>116,94</w:t>
            </w:r>
          </w:p>
        </w:tc>
        <w:tc>
          <w:tcPr>
            <w:tcW w:w="1358" w:type="dxa"/>
            <w:shd w:val="clear" w:color="auto" w:fill="auto"/>
          </w:tcPr>
          <w:p w:rsidR="0005595E" w:rsidRPr="004879BA" w:rsidRDefault="0005595E" w:rsidP="00A35FEE">
            <w:pPr>
              <w:jc w:val="center"/>
              <w:rPr>
                <w:highlight w:val="yellow"/>
              </w:rPr>
            </w:pPr>
          </w:p>
          <w:p w:rsidR="008B4FF7" w:rsidRPr="004879BA" w:rsidRDefault="00064AB8" w:rsidP="007C06A8">
            <w:pPr>
              <w:jc w:val="center"/>
              <w:rPr>
                <w:highlight w:val="yellow"/>
              </w:rPr>
            </w:pPr>
            <w:r>
              <w:t>157,7</w:t>
            </w:r>
          </w:p>
        </w:tc>
      </w:tr>
      <w:tr w:rsidR="004C4F8C" w:rsidTr="00A35FEE">
        <w:tc>
          <w:tcPr>
            <w:tcW w:w="5688" w:type="dxa"/>
            <w:shd w:val="clear" w:color="auto" w:fill="auto"/>
          </w:tcPr>
          <w:p w:rsidR="004C4F8C" w:rsidRPr="00A35FEE" w:rsidRDefault="004C4F8C">
            <w:pPr>
              <w:rPr>
                <w:i/>
              </w:rPr>
            </w:pPr>
            <w:r w:rsidRPr="00A35FEE">
              <w:rPr>
                <w:i/>
              </w:rPr>
              <w:t>в том числе:</w:t>
            </w:r>
          </w:p>
        </w:tc>
        <w:tc>
          <w:tcPr>
            <w:tcW w:w="1440" w:type="dxa"/>
            <w:shd w:val="clear" w:color="auto" w:fill="auto"/>
          </w:tcPr>
          <w:p w:rsidR="004C4F8C" w:rsidRPr="004879BA" w:rsidRDefault="004C4F8C" w:rsidP="00A35FEE">
            <w:pPr>
              <w:jc w:val="center"/>
              <w:rPr>
                <w:highlight w:val="yellow"/>
              </w:rPr>
            </w:pPr>
          </w:p>
        </w:tc>
        <w:tc>
          <w:tcPr>
            <w:tcW w:w="1260" w:type="dxa"/>
            <w:shd w:val="clear" w:color="auto" w:fill="auto"/>
          </w:tcPr>
          <w:p w:rsidR="004C4F8C" w:rsidRPr="004879BA" w:rsidRDefault="004C4F8C" w:rsidP="00A35FEE">
            <w:pPr>
              <w:jc w:val="center"/>
              <w:rPr>
                <w:highlight w:val="yellow"/>
              </w:rPr>
            </w:pPr>
          </w:p>
        </w:tc>
        <w:tc>
          <w:tcPr>
            <w:tcW w:w="1260" w:type="dxa"/>
            <w:shd w:val="clear" w:color="auto" w:fill="auto"/>
          </w:tcPr>
          <w:p w:rsidR="004C4F8C" w:rsidRPr="004879BA" w:rsidRDefault="004C4F8C" w:rsidP="00A35FEE">
            <w:pPr>
              <w:jc w:val="center"/>
              <w:rPr>
                <w:highlight w:val="yellow"/>
              </w:rPr>
            </w:pPr>
          </w:p>
        </w:tc>
        <w:tc>
          <w:tcPr>
            <w:tcW w:w="1260" w:type="dxa"/>
            <w:shd w:val="clear" w:color="auto" w:fill="auto"/>
          </w:tcPr>
          <w:p w:rsidR="004C4F8C" w:rsidRPr="004879BA" w:rsidRDefault="004C4F8C" w:rsidP="00A35FEE">
            <w:pPr>
              <w:jc w:val="center"/>
              <w:rPr>
                <w:highlight w:val="yellow"/>
              </w:rPr>
            </w:pPr>
          </w:p>
        </w:tc>
        <w:tc>
          <w:tcPr>
            <w:tcW w:w="1260" w:type="dxa"/>
            <w:shd w:val="clear" w:color="auto" w:fill="auto"/>
          </w:tcPr>
          <w:p w:rsidR="004C4F8C" w:rsidRPr="004879BA" w:rsidRDefault="004C4F8C" w:rsidP="00A35FEE">
            <w:pPr>
              <w:jc w:val="center"/>
              <w:rPr>
                <w:highlight w:val="yellow"/>
              </w:rPr>
            </w:pPr>
          </w:p>
        </w:tc>
        <w:tc>
          <w:tcPr>
            <w:tcW w:w="1260" w:type="dxa"/>
            <w:shd w:val="clear" w:color="auto" w:fill="auto"/>
          </w:tcPr>
          <w:p w:rsidR="004C4F8C" w:rsidRPr="004879BA" w:rsidRDefault="004C4F8C" w:rsidP="00A35FEE">
            <w:pPr>
              <w:jc w:val="center"/>
              <w:rPr>
                <w:highlight w:val="yellow"/>
              </w:rPr>
            </w:pPr>
          </w:p>
        </w:tc>
        <w:tc>
          <w:tcPr>
            <w:tcW w:w="1358" w:type="dxa"/>
            <w:shd w:val="clear" w:color="auto" w:fill="auto"/>
          </w:tcPr>
          <w:p w:rsidR="004C4F8C" w:rsidRPr="004879BA" w:rsidRDefault="004C4F8C" w:rsidP="00A35FEE">
            <w:pPr>
              <w:jc w:val="center"/>
              <w:rPr>
                <w:highlight w:val="yellow"/>
              </w:rPr>
            </w:pPr>
          </w:p>
        </w:tc>
      </w:tr>
      <w:tr w:rsidR="004C4F8C" w:rsidTr="007E7DEF">
        <w:trPr>
          <w:trHeight w:val="196"/>
        </w:trPr>
        <w:tc>
          <w:tcPr>
            <w:tcW w:w="5688" w:type="dxa"/>
            <w:shd w:val="clear" w:color="auto" w:fill="auto"/>
          </w:tcPr>
          <w:p w:rsidR="004C4F8C" w:rsidRPr="00A35FEE" w:rsidRDefault="00BE2E1E">
            <w:pPr>
              <w:rPr>
                <w:lang w:val="en-US"/>
              </w:rPr>
            </w:pPr>
            <w:r>
              <w:rPr>
                <w:b/>
              </w:rPr>
              <w:t xml:space="preserve">- </w:t>
            </w:r>
            <w:r w:rsidRPr="00BE2E1E">
              <w:t xml:space="preserve">обрабатывающие </w:t>
            </w:r>
            <w:r w:rsidR="00C17E59" w:rsidRPr="00BE2E1E">
              <w:t>производство</w:t>
            </w:r>
            <w:r w:rsidR="00C17E59">
              <w:t xml:space="preserve"> (</w:t>
            </w:r>
            <w:r w:rsidR="00C17E59" w:rsidRPr="00A35FEE">
              <w:rPr>
                <w:lang w:val="en-US"/>
              </w:rPr>
              <w:t>D+E)</w:t>
            </w:r>
          </w:p>
        </w:tc>
        <w:tc>
          <w:tcPr>
            <w:tcW w:w="1440" w:type="dxa"/>
            <w:shd w:val="clear" w:color="auto" w:fill="auto"/>
          </w:tcPr>
          <w:p w:rsidR="004C4F8C" w:rsidRPr="004879BA" w:rsidRDefault="003534E5" w:rsidP="00A35FEE">
            <w:pPr>
              <w:jc w:val="center"/>
              <w:rPr>
                <w:highlight w:val="yellow"/>
              </w:rPr>
            </w:pPr>
            <w:r>
              <w:rPr>
                <w:bCs/>
              </w:rPr>
              <w:t>1 756,1</w:t>
            </w:r>
          </w:p>
        </w:tc>
        <w:tc>
          <w:tcPr>
            <w:tcW w:w="1260" w:type="dxa"/>
            <w:shd w:val="clear" w:color="auto" w:fill="auto"/>
          </w:tcPr>
          <w:p w:rsidR="004C4F8C" w:rsidRPr="004879BA" w:rsidRDefault="00642EA4" w:rsidP="00A35FEE">
            <w:pPr>
              <w:jc w:val="center"/>
              <w:rPr>
                <w:highlight w:val="yellow"/>
              </w:rPr>
            </w:pPr>
            <w:r>
              <w:rPr>
                <w:bCs/>
              </w:rPr>
              <w:t>1 452,0</w:t>
            </w:r>
          </w:p>
        </w:tc>
        <w:tc>
          <w:tcPr>
            <w:tcW w:w="1260" w:type="dxa"/>
            <w:shd w:val="clear" w:color="auto" w:fill="auto"/>
          </w:tcPr>
          <w:p w:rsidR="004C4F8C" w:rsidRPr="004879BA" w:rsidRDefault="00B87DC9" w:rsidP="00A35FEE">
            <w:pPr>
              <w:jc w:val="center"/>
              <w:rPr>
                <w:highlight w:val="yellow"/>
              </w:rPr>
            </w:pPr>
            <w:r>
              <w:rPr>
                <w:bCs/>
                <w:color w:val="000000"/>
              </w:rPr>
              <w:t>17</w:t>
            </w:r>
            <w:r w:rsidR="00064AB8">
              <w:rPr>
                <w:bCs/>
                <w:color w:val="000000"/>
              </w:rPr>
              <w:t>06,2</w:t>
            </w:r>
          </w:p>
        </w:tc>
        <w:tc>
          <w:tcPr>
            <w:tcW w:w="1260" w:type="dxa"/>
            <w:shd w:val="clear" w:color="auto" w:fill="auto"/>
          </w:tcPr>
          <w:p w:rsidR="004C4F8C" w:rsidRPr="004879BA" w:rsidRDefault="00B87DC9" w:rsidP="00A35FEE">
            <w:pPr>
              <w:jc w:val="center"/>
              <w:rPr>
                <w:highlight w:val="yellow"/>
              </w:rPr>
            </w:pPr>
            <w:r>
              <w:rPr>
                <w:bCs/>
              </w:rPr>
              <w:t>2812,9</w:t>
            </w:r>
          </w:p>
        </w:tc>
        <w:tc>
          <w:tcPr>
            <w:tcW w:w="1260" w:type="dxa"/>
            <w:shd w:val="clear" w:color="auto" w:fill="auto"/>
          </w:tcPr>
          <w:p w:rsidR="004C4F8C" w:rsidRPr="004879BA" w:rsidRDefault="007C06A8" w:rsidP="00A35FEE">
            <w:pPr>
              <w:jc w:val="center"/>
              <w:rPr>
                <w:highlight w:val="yellow"/>
              </w:rPr>
            </w:pPr>
            <w:r>
              <w:rPr>
                <w:bCs/>
              </w:rPr>
              <w:t>82,7</w:t>
            </w:r>
          </w:p>
        </w:tc>
        <w:tc>
          <w:tcPr>
            <w:tcW w:w="1260" w:type="dxa"/>
            <w:shd w:val="clear" w:color="auto" w:fill="auto"/>
          </w:tcPr>
          <w:p w:rsidR="004C4F8C" w:rsidRPr="004879BA" w:rsidRDefault="002D441C" w:rsidP="00A35FEE">
            <w:pPr>
              <w:jc w:val="center"/>
              <w:rPr>
                <w:highlight w:val="yellow"/>
              </w:rPr>
            </w:pPr>
            <w:r w:rsidRPr="002D441C">
              <w:t>117,5</w:t>
            </w:r>
          </w:p>
        </w:tc>
        <w:tc>
          <w:tcPr>
            <w:tcW w:w="1358" w:type="dxa"/>
            <w:shd w:val="clear" w:color="auto" w:fill="auto"/>
          </w:tcPr>
          <w:p w:rsidR="004C4F8C" w:rsidRPr="004879BA" w:rsidRDefault="002D441C" w:rsidP="00A35FEE">
            <w:pPr>
              <w:jc w:val="center"/>
              <w:rPr>
                <w:highlight w:val="yellow"/>
              </w:rPr>
            </w:pPr>
            <w:r w:rsidRPr="002D441C">
              <w:t>164,8</w:t>
            </w:r>
          </w:p>
        </w:tc>
      </w:tr>
      <w:tr w:rsidR="00BE2E1E" w:rsidTr="00A35FEE">
        <w:tc>
          <w:tcPr>
            <w:tcW w:w="5688" w:type="dxa"/>
            <w:shd w:val="clear" w:color="auto" w:fill="auto"/>
          </w:tcPr>
          <w:p w:rsidR="00BE2E1E" w:rsidRPr="00BE2E1E" w:rsidRDefault="00BE2E1E" w:rsidP="00CC3DA1">
            <w:r w:rsidRPr="00BE2E1E">
              <w:t>- производство и распределение электроэнергии, газа и воды (Е), млн. руб.</w:t>
            </w:r>
          </w:p>
        </w:tc>
        <w:tc>
          <w:tcPr>
            <w:tcW w:w="1440" w:type="dxa"/>
            <w:shd w:val="clear" w:color="auto" w:fill="auto"/>
          </w:tcPr>
          <w:p w:rsidR="00BE2E1E" w:rsidRPr="004879BA" w:rsidRDefault="00BE2E1E" w:rsidP="00CC3DA1">
            <w:pPr>
              <w:jc w:val="center"/>
              <w:rPr>
                <w:highlight w:val="yellow"/>
              </w:rPr>
            </w:pPr>
          </w:p>
          <w:p w:rsidR="00BE2E1E" w:rsidRPr="004879BA" w:rsidRDefault="00BE2E1E" w:rsidP="00CC3DA1">
            <w:pPr>
              <w:jc w:val="center"/>
              <w:rPr>
                <w:highlight w:val="yellow"/>
              </w:rPr>
            </w:pPr>
            <w:r w:rsidRPr="00BE2E1E">
              <w:t>122,8</w:t>
            </w:r>
          </w:p>
        </w:tc>
        <w:tc>
          <w:tcPr>
            <w:tcW w:w="1260" w:type="dxa"/>
            <w:shd w:val="clear" w:color="auto" w:fill="auto"/>
          </w:tcPr>
          <w:p w:rsidR="00BE2E1E" w:rsidRPr="004879BA" w:rsidRDefault="00BE2E1E" w:rsidP="00CC3DA1">
            <w:pPr>
              <w:jc w:val="center"/>
              <w:rPr>
                <w:highlight w:val="yellow"/>
              </w:rPr>
            </w:pPr>
          </w:p>
          <w:p w:rsidR="00BE2E1E" w:rsidRPr="004879BA" w:rsidRDefault="00BE2E1E" w:rsidP="00CC3DA1">
            <w:pPr>
              <w:jc w:val="center"/>
              <w:rPr>
                <w:highlight w:val="yellow"/>
              </w:rPr>
            </w:pPr>
            <w:r w:rsidRPr="00D8619A">
              <w:t>133,0</w:t>
            </w:r>
          </w:p>
        </w:tc>
        <w:tc>
          <w:tcPr>
            <w:tcW w:w="1260" w:type="dxa"/>
            <w:shd w:val="clear" w:color="auto" w:fill="auto"/>
          </w:tcPr>
          <w:p w:rsidR="00BE2E1E" w:rsidRPr="004879BA" w:rsidRDefault="00BE2E1E" w:rsidP="00CC3DA1">
            <w:pPr>
              <w:jc w:val="center"/>
              <w:rPr>
                <w:highlight w:val="yellow"/>
              </w:rPr>
            </w:pPr>
          </w:p>
          <w:p w:rsidR="00BE2E1E" w:rsidRPr="004879BA" w:rsidRDefault="00BE2E1E" w:rsidP="00CC3DA1">
            <w:pPr>
              <w:jc w:val="center"/>
              <w:rPr>
                <w:highlight w:val="yellow"/>
              </w:rPr>
            </w:pPr>
            <w:r w:rsidRPr="003F0421">
              <w:rPr>
                <w:bCs/>
                <w:color w:val="000000"/>
              </w:rPr>
              <w:t>146,8</w:t>
            </w:r>
          </w:p>
        </w:tc>
        <w:tc>
          <w:tcPr>
            <w:tcW w:w="1260" w:type="dxa"/>
            <w:shd w:val="clear" w:color="auto" w:fill="auto"/>
          </w:tcPr>
          <w:p w:rsidR="00BE2E1E" w:rsidRPr="004879BA" w:rsidRDefault="00BE2E1E" w:rsidP="00CC3DA1">
            <w:pPr>
              <w:jc w:val="center"/>
              <w:rPr>
                <w:highlight w:val="yellow"/>
              </w:rPr>
            </w:pPr>
          </w:p>
          <w:p w:rsidR="00BE2E1E" w:rsidRPr="004879BA" w:rsidRDefault="00BE2E1E" w:rsidP="00CC3DA1">
            <w:pPr>
              <w:jc w:val="center"/>
              <w:rPr>
                <w:highlight w:val="yellow"/>
              </w:rPr>
            </w:pPr>
            <w:r w:rsidRPr="00770855">
              <w:rPr>
                <w:bCs/>
              </w:rPr>
              <w:t>110,7</w:t>
            </w:r>
          </w:p>
        </w:tc>
        <w:tc>
          <w:tcPr>
            <w:tcW w:w="1260" w:type="dxa"/>
            <w:shd w:val="clear" w:color="auto" w:fill="auto"/>
          </w:tcPr>
          <w:p w:rsidR="00BE2E1E" w:rsidRPr="004879BA" w:rsidRDefault="00BE2E1E" w:rsidP="00CC3DA1">
            <w:pPr>
              <w:jc w:val="center"/>
              <w:rPr>
                <w:highlight w:val="yellow"/>
              </w:rPr>
            </w:pPr>
          </w:p>
          <w:p w:rsidR="00BE2E1E" w:rsidRPr="004879BA" w:rsidRDefault="002D441C" w:rsidP="00CC3DA1">
            <w:pPr>
              <w:jc w:val="center"/>
              <w:rPr>
                <w:highlight w:val="yellow"/>
              </w:rPr>
            </w:pPr>
            <w:r w:rsidRPr="002D441C">
              <w:t>108,3</w:t>
            </w:r>
          </w:p>
        </w:tc>
        <w:tc>
          <w:tcPr>
            <w:tcW w:w="1260" w:type="dxa"/>
            <w:shd w:val="clear" w:color="auto" w:fill="auto"/>
          </w:tcPr>
          <w:p w:rsidR="00BE2E1E" w:rsidRPr="004879BA" w:rsidRDefault="00BE2E1E" w:rsidP="00CC3DA1">
            <w:pPr>
              <w:jc w:val="center"/>
              <w:rPr>
                <w:highlight w:val="yellow"/>
              </w:rPr>
            </w:pPr>
          </w:p>
          <w:p w:rsidR="00BE2E1E" w:rsidRPr="004879BA" w:rsidRDefault="00BE2E1E" w:rsidP="00CC3DA1">
            <w:pPr>
              <w:jc w:val="center"/>
              <w:rPr>
                <w:highlight w:val="yellow"/>
              </w:rPr>
            </w:pPr>
            <w:r w:rsidRPr="003F0421">
              <w:rPr>
                <w:bCs/>
                <w:color w:val="000000"/>
              </w:rPr>
              <w:t>110,2</w:t>
            </w:r>
          </w:p>
        </w:tc>
        <w:tc>
          <w:tcPr>
            <w:tcW w:w="1358" w:type="dxa"/>
            <w:shd w:val="clear" w:color="auto" w:fill="auto"/>
          </w:tcPr>
          <w:p w:rsidR="00BE2E1E" w:rsidRPr="004879BA" w:rsidRDefault="00BE2E1E" w:rsidP="00CC3DA1">
            <w:pPr>
              <w:jc w:val="center"/>
              <w:rPr>
                <w:highlight w:val="yellow"/>
              </w:rPr>
            </w:pPr>
          </w:p>
          <w:p w:rsidR="00BE2E1E" w:rsidRPr="00770855" w:rsidRDefault="00BE2E1E" w:rsidP="00CC3DA1">
            <w:pPr>
              <w:pStyle w:val="ae"/>
              <w:jc w:val="center"/>
              <w:rPr>
                <w:b/>
                <w:bCs/>
                <w:i/>
              </w:rPr>
            </w:pPr>
            <w:r w:rsidRPr="00770855">
              <w:rPr>
                <w:bCs/>
                <w:lang w:eastAsia="ru-RU"/>
              </w:rPr>
              <w:t>75,4</w:t>
            </w:r>
          </w:p>
        </w:tc>
      </w:tr>
      <w:tr w:rsidR="004C4F8C" w:rsidTr="00A35FEE">
        <w:tc>
          <w:tcPr>
            <w:tcW w:w="5688" w:type="dxa"/>
            <w:shd w:val="clear" w:color="auto" w:fill="auto"/>
          </w:tcPr>
          <w:p w:rsidR="004C4F8C" w:rsidRPr="0053480B" w:rsidRDefault="00526810">
            <w:r w:rsidRPr="00A35FEE">
              <w:rPr>
                <w:b/>
              </w:rPr>
              <w:t>Оборот организаций по видам экономической на душу населения</w:t>
            </w:r>
            <w:r w:rsidRPr="0053480B">
              <w:t>, тыс</w:t>
            </w:r>
            <w:r>
              <w:t xml:space="preserve"> </w:t>
            </w:r>
            <w:r w:rsidRPr="0053480B">
              <w:t>руб.</w:t>
            </w:r>
          </w:p>
        </w:tc>
        <w:tc>
          <w:tcPr>
            <w:tcW w:w="1440" w:type="dxa"/>
            <w:shd w:val="clear" w:color="auto" w:fill="auto"/>
          </w:tcPr>
          <w:p w:rsidR="0053480B" w:rsidRPr="004879BA" w:rsidRDefault="0053480B" w:rsidP="00A35FEE">
            <w:pPr>
              <w:jc w:val="center"/>
              <w:rPr>
                <w:highlight w:val="yellow"/>
              </w:rPr>
            </w:pPr>
          </w:p>
          <w:p w:rsidR="000059BF" w:rsidRPr="004879BA" w:rsidRDefault="009D1955" w:rsidP="00A35FEE">
            <w:pPr>
              <w:jc w:val="center"/>
              <w:rPr>
                <w:highlight w:val="yellow"/>
              </w:rPr>
            </w:pPr>
            <w:r w:rsidRPr="009D1955">
              <w:t>186,9</w:t>
            </w:r>
          </w:p>
        </w:tc>
        <w:tc>
          <w:tcPr>
            <w:tcW w:w="1260" w:type="dxa"/>
            <w:shd w:val="clear" w:color="auto" w:fill="auto"/>
          </w:tcPr>
          <w:p w:rsidR="004C4F8C" w:rsidRPr="004879BA" w:rsidRDefault="004C4F8C" w:rsidP="00A35FEE">
            <w:pPr>
              <w:jc w:val="center"/>
              <w:rPr>
                <w:highlight w:val="yellow"/>
              </w:rPr>
            </w:pPr>
          </w:p>
          <w:p w:rsidR="0053480B" w:rsidRPr="004879BA" w:rsidRDefault="009D1955" w:rsidP="00A35FEE">
            <w:pPr>
              <w:jc w:val="center"/>
              <w:rPr>
                <w:highlight w:val="yellow"/>
              </w:rPr>
            </w:pPr>
            <w:r w:rsidRPr="009D1955">
              <w:t>169,8</w:t>
            </w:r>
          </w:p>
        </w:tc>
        <w:tc>
          <w:tcPr>
            <w:tcW w:w="1260" w:type="dxa"/>
            <w:shd w:val="clear" w:color="auto" w:fill="auto"/>
          </w:tcPr>
          <w:p w:rsidR="004C4F8C" w:rsidRPr="004879BA" w:rsidRDefault="004C4F8C" w:rsidP="00A35FEE">
            <w:pPr>
              <w:jc w:val="center"/>
              <w:rPr>
                <w:highlight w:val="yellow"/>
              </w:rPr>
            </w:pPr>
          </w:p>
          <w:p w:rsidR="0053480B" w:rsidRPr="004879BA" w:rsidRDefault="00DF0306" w:rsidP="00A35FEE">
            <w:pPr>
              <w:jc w:val="center"/>
              <w:rPr>
                <w:highlight w:val="yellow"/>
              </w:rPr>
            </w:pPr>
            <w:r>
              <w:t>197,9</w:t>
            </w:r>
          </w:p>
        </w:tc>
        <w:tc>
          <w:tcPr>
            <w:tcW w:w="1260" w:type="dxa"/>
            <w:shd w:val="clear" w:color="auto" w:fill="auto"/>
          </w:tcPr>
          <w:p w:rsidR="004C4F8C" w:rsidRPr="004879BA" w:rsidRDefault="004C4F8C" w:rsidP="00A35FEE">
            <w:pPr>
              <w:jc w:val="center"/>
              <w:rPr>
                <w:highlight w:val="yellow"/>
              </w:rPr>
            </w:pPr>
          </w:p>
          <w:p w:rsidR="0053480B" w:rsidRPr="004879BA" w:rsidRDefault="002D441C" w:rsidP="00A35FEE">
            <w:pPr>
              <w:jc w:val="center"/>
              <w:rPr>
                <w:highlight w:val="yellow"/>
              </w:rPr>
            </w:pPr>
            <w:r>
              <w:t>283,0</w:t>
            </w:r>
          </w:p>
        </w:tc>
        <w:tc>
          <w:tcPr>
            <w:tcW w:w="1260" w:type="dxa"/>
            <w:shd w:val="clear" w:color="auto" w:fill="auto"/>
          </w:tcPr>
          <w:p w:rsidR="004C4F8C" w:rsidRPr="004879BA" w:rsidRDefault="004C4F8C" w:rsidP="00A35FEE">
            <w:pPr>
              <w:jc w:val="center"/>
              <w:rPr>
                <w:highlight w:val="yellow"/>
              </w:rPr>
            </w:pPr>
          </w:p>
          <w:p w:rsidR="0053480B" w:rsidRPr="004879BA" w:rsidRDefault="00DF0306" w:rsidP="00A35FEE">
            <w:pPr>
              <w:jc w:val="center"/>
              <w:rPr>
                <w:highlight w:val="yellow"/>
              </w:rPr>
            </w:pPr>
            <w:r w:rsidRPr="00DF0306">
              <w:t>90,9</w:t>
            </w:r>
          </w:p>
        </w:tc>
        <w:tc>
          <w:tcPr>
            <w:tcW w:w="1260" w:type="dxa"/>
            <w:shd w:val="clear" w:color="auto" w:fill="auto"/>
          </w:tcPr>
          <w:p w:rsidR="004C4F8C" w:rsidRPr="004879BA" w:rsidRDefault="004C4F8C" w:rsidP="00A35FEE">
            <w:pPr>
              <w:jc w:val="center"/>
              <w:rPr>
                <w:highlight w:val="yellow"/>
              </w:rPr>
            </w:pPr>
          </w:p>
          <w:p w:rsidR="0053480B" w:rsidRPr="004879BA" w:rsidRDefault="00DF0306" w:rsidP="00A35FEE">
            <w:pPr>
              <w:jc w:val="center"/>
              <w:rPr>
                <w:highlight w:val="yellow"/>
              </w:rPr>
            </w:pPr>
            <w:r w:rsidRPr="00DF0306">
              <w:t>116,5</w:t>
            </w:r>
          </w:p>
        </w:tc>
        <w:tc>
          <w:tcPr>
            <w:tcW w:w="1358" w:type="dxa"/>
            <w:shd w:val="clear" w:color="auto" w:fill="auto"/>
          </w:tcPr>
          <w:p w:rsidR="004C4F8C" w:rsidRPr="004879BA" w:rsidRDefault="004C4F8C" w:rsidP="00A35FEE">
            <w:pPr>
              <w:jc w:val="center"/>
              <w:rPr>
                <w:highlight w:val="yellow"/>
              </w:rPr>
            </w:pPr>
          </w:p>
          <w:p w:rsidR="0053480B" w:rsidRPr="004879BA" w:rsidRDefault="00DF0306" w:rsidP="00A35FEE">
            <w:pPr>
              <w:jc w:val="center"/>
              <w:rPr>
                <w:highlight w:val="yellow"/>
              </w:rPr>
            </w:pPr>
            <w:r w:rsidRPr="00DF0306">
              <w:t>143,0</w:t>
            </w:r>
          </w:p>
        </w:tc>
      </w:tr>
      <w:tr w:rsidR="004C4F8C" w:rsidTr="00A35FEE">
        <w:tc>
          <w:tcPr>
            <w:tcW w:w="5688" w:type="dxa"/>
            <w:shd w:val="clear" w:color="auto" w:fill="auto"/>
          </w:tcPr>
          <w:p w:rsidR="004C4F8C" w:rsidRPr="0053480B" w:rsidRDefault="00526810">
            <w:r w:rsidRPr="00A35FEE">
              <w:rPr>
                <w:b/>
              </w:rPr>
              <w:t>Оборот организаций по видам экономической деятельности на одного занятого в экономике</w:t>
            </w:r>
            <w:r w:rsidRPr="0053480B">
              <w:t>, тыс.</w:t>
            </w:r>
            <w:r>
              <w:t xml:space="preserve"> </w:t>
            </w:r>
            <w:r w:rsidRPr="0053480B">
              <w:t>руб.</w:t>
            </w:r>
          </w:p>
        </w:tc>
        <w:tc>
          <w:tcPr>
            <w:tcW w:w="1440" w:type="dxa"/>
            <w:shd w:val="clear" w:color="auto" w:fill="auto"/>
          </w:tcPr>
          <w:p w:rsidR="000059BF" w:rsidRPr="004879BA" w:rsidRDefault="000059BF" w:rsidP="00A35FEE">
            <w:pPr>
              <w:jc w:val="center"/>
              <w:rPr>
                <w:highlight w:val="yellow"/>
              </w:rPr>
            </w:pPr>
          </w:p>
          <w:p w:rsidR="0053480B" w:rsidRPr="009D1955" w:rsidRDefault="009D1955" w:rsidP="00A35FEE">
            <w:pPr>
              <w:jc w:val="center"/>
            </w:pPr>
            <w:r w:rsidRPr="009D1955">
              <w:t>330,1</w:t>
            </w:r>
          </w:p>
          <w:p w:rsidR="0053480B" w:rsidRPr="004879BA" w:rsidRDefault="0053480B" w:rsidP="00A35FEE">
            <w:pPr>
              <w:jc w:val="center"/>
              <w:rPr>
                <w:highlight w:val="yellow"/>
              </w:rPr>
            </w:pPr>
          </w:p>
        </w:tc>
        <w:tc>
          <w:tcPr>
            <w:tcW w:w="1260" w:type="dxa"/>
            <w:shd w:val="clear" w:color="auto" w:fill="auto"/>
          </w:tcPr>
          <w:p w:rsidR="00B74236" w:rsidRPr="004879BA" w:rsidRDefault="00B74236" w:rsidP="00A35FEE">
            <w:pPr>
              <w:jc w:val="center"/>
              <w:rPr>
                <w:highlight w:val="yellow"/>
              </w:rPr>
            </w:pPr>
          </w:p>
          <w:p w:rsidR="0053480B" w:rsidRPr="004879BA" w:rsidRDefault="009D1955" w:rsidP="00A35FEE">
            <w:pPr>
              <w:jc w:val="center"/>
              <w:rPr>
                <w:highlight w:val="yellow"/>
              </w:rPr>
            </w:pPr>
            <w:r w:rsidRPr="009D1955">
              <w:t>298,1</w:t>
            </w:r>
          </w:p>
        </w:tc>
        <w:tc>
          <w:tcPr>
            <w:tcW w:w="1260" w:type="dxa"/>
            <w:shd w:val="clear" w:color="auto" w:fill="auto"/>
          </w:tcPr>
          <w:p w:rsidR="00B74236" w:rsidRPr="004879BA" w:rsidRDefault="00B74236" w:rsidP="00A35FEE">
            <w:pPr>
              <w:jc w:val="center"/>
              <w:rPr>
                <w:highlight w:val="yellow"/>
              </w:rPr>
            </w:pPr>
          </w:p>
          <w:p w:rsidR="0053480B" w:rsidRPr="004879BA" w:rsidRDefault="00DF0306" w:rsidP="00A35FEE">
            <w:pPr>
              <w:jc w:val="center"/>
              <w:rPr>
                <w:highlight w:val="yellow"/>
              </w:rPr>
            </w:pPr>
            <w:r>
              <w:t>350,8</w:t>
            </w:r>
          </w:p>
        </w:tc>
        <w:tc>
          <w:tcPr>
            <w:tcW w:w="1260" w:type="dxa"/>
            <w:shd w:val="clear" w:color="auto" w:fill="auto"/>
          </w:tcPr>
          <w:p w:rsidR="00B74236" w:rsidRPr="004879BA" w:rsidRDefault="00B74236" w:rsidP="00A35FEE">
            <w:pPr>
              <w:jc w:val="center"/>
              <w:rPr>
                <w:highlight w:val="yellow"/>
              </w:rPr>
            </w:pPr>
          </w:p>
          <w:p w:rsidR="0053480B" w:rsidRPr="004879BA" w:rsidRDefault="002D441C" w:rsidP="00A35FEE">
            <w:pPr>
              <w:jc w:val="center"/>
              <w:rPr>
                <w:highlight w:val="yellow"/>
              </w:rPr>
            </w:pPr>
            <w:r>
              <w:t>492,5</w:t>
            </w:r>
          </w:p>
        </w:tc>
        <w:tc>
          <w:tcPr>
            <w:tcW w:w="1260" w:type="dxa"/>
            <w:shd w:val="clear" w:color="auto" w:fill="auto"/>
          </w:tcPr>
          <w:p w:rsidR="00B74236" w:rsidRPr="004879BA" w:rsidRDefault="00B74236" w:rsidP="00A35FEE">
            <w:pPr>
              <w:jc w:val="center"/>
              <w:rPr>
                <w:highlight w:val="yellow"/>
              </w:rPr>
            </w:pPr>
          </w:p>
          <w:p w:rsidR="0053480B" w:rsidRPr="004879BA" w:rsidRDefault="00DF0306" w:rsidP="00A35FEE">
            <w:pPr>
              <w:jc w:val="center"/>
              <w:rPr>
                <w:highlight w:val="yellow"/>
              </w:rPr>
            </w:pPr>
            <w:r w:rsidRPr="00DF0306">
              <w:t>90,3</w:t>
            </w:r>
          </w:p>
        </w:tc>
        <w:tc>
          <w:tcPr>
            <w:tcW w:w="1260" w:type="dxa"/>
            <w:shd w:val="clear" w:color="auto" w:fill="auto"/>
          </w:tcPr>
          <w:p w:rsidR="00B74236" w:rsidRPr="004879BA" w:rsidRDefault="00B74236" w:rsidP="00A35FEE">
            <w:pPr>
              <w:jc w:val="center"/>
              <w:rPr>
                <w:highlight w:val="yellow"/>
              </w:rPr>
            </w:pPr>
          </w:p>
          <w:p w:rsidR="0053480B" w:rsidRPr="004879BA" w:rsidRDefault="00DF0306" w:rsidP="00A35FEE">
            <w:pPr>
              <w:jc w:val="center"/>
              <w:rPr>
                <w:highlight w:val="yellow"/>
              </w:rPr>
            </w:pPr>
            <w:r w:rsidRPr="00DF0306">
              <w:t>117,7</w:t>
            </w:r>
          </w:p>
        </w:tc>
        <w:tc>
          <w:tcPr>
            <w:tcW w:w="1358" w:type="dxa"/>
            <w:shd w:val="clear" w:color="auto" w:fill="auto"/>
          </w:tcPr>
          <w:p w:rsidR="00B74236" w:rsidRPr="004879BA" w:rsidRDefault="00B74236" w:rsidP="00A35FEE">
            <w:pPr>
              <w:jc w:val="center"/>
              <w:rPr>
                <w:highlight w:val="yellow"/>
              </w:rPr>
            </w:pPr>
          </w:p>
          <w:p w:rsidR="0053480B" w:rsidRPr="004879BA" w:rsidRDefault="00DF0306" w:rsidP="00A35FEE">
            <w:pPr>
              <w:jc w:val="center"/>
              <w:rPr>
                <w:highlight w:val="yellow"/>
              </w:rPr>
            </w:pPr>
            <w:r w:rsidRPr="00DF0306">
              <w:t>140,4</w:t>
            </w:r>
          </w:p>
        </w:tc>
      </w:tr>
      <w:tr w:rsidR="00F66B7D" w:rsidTr="00A35FEE">
        <w:tc>
          <w:tcPr>
            <w:tcW w:w="5688" w:type="dxa"/>
            <w:shd w:val="clear" w:color="auto" w:fill="auto"/>
          </w:tcPr>
          <w:p w:rsidR="00F66B7D" w:rsidRPr="00A35FEE" w:rsidRDefault="00526810">
            <w:pPr>
              <w:rPr>
                <w:b/>
              </w:rPr>
            </w:pPr>
            <w:r w:rsidRPr="00A35FEE">
              <w:rPr>
                <w:b/>
              </w:rPr>
              <w:t xml:space="preserve">Инвестиции в основной капитал по кругу крупных и средних предприятий, </w:t>
            </w:r>
            <w:r w:rsidRPr="00F66B7D">
              <w:t>млн.</w:t>
            </w:r>
            <w:r>
              <w:t xml:space="preserve"> </w:t>
            </w:r>
            <w:r w:rsidRPr="00F66B7D">
              <w:t>руб.</w:t>
            </w:r>
          </w:p>
        </w:tc>
        <w:tc>
          <w:tcPr>
            <w:tcW w:w="1440" w:type="dxa"/>
            <w:shd w:val="clear" w:color="auto" w:fill="auto"/>
          </w:tcPr>
          <w:p w:rsidR="00F66B7D" w:rsidRPr="004879BA" w:rsidRDefault="00F66B7D" w:rsidP="00A35FEE">
            <w:pPr>
              <w:jc w:val="center"/>
              <w:rPr>
                <w:highlight w:val="yellow"/>
              </w:rPr>
            </w:pPr>
          </w:p>
          <w:p w:rsidR="00751363" w:rsidRPr="004879BA" w:rsidRDefault="00A179D6" w:rsidP="00A179D6">
            <w:pPr>
              <w:jc w:val="center"/>
              <w:rPr>
                <w:highlight w:val="yellow"/>
              </w:rPr>
            </w:pPr>
            <w:r w:rsidRPr="00A179D6">
              <w:t>8</w:t>
            </w:r>
            <w:r>
              <w:t>3</w:t>
            </w:r>
            <w:r w:rsidRPr="00A179D6">
              <w:t>,5</w:t>
            </w:r>
          </w:p>
        </w:tc>
        <w:tc>
          <w:tcPr>
            <w:tcW w:w="1260" w:type="dxa"/>
            <w:shd w:val="clear" w:color="auto" w:fill="auto"/>
          </w:tcPr>
          <w:p w:rsidR="00F66B7D" w:rsidRPr="007E759D" w:rsidRDefault="00F66B7D" w:rsidP="00A35FEE">
            <w:pPr>
              <w:jc w:val="center"/>
            </w:pPr>
          </w:p>
          <w:p w:rsidR="003C586B" w:rsidRPr="007E759D" w:rsidRDefault="00A179D6" w:rsidP="00A35FEE">
            <w:pPr>
              <w:jc w:val="center"/>
            </w:pPr>
            <w:r>
              <w:t>90,08</w:t>
            </w:r>
          </w:p>
        </w:tc>
        <w:tc>
          <w:tcPr>
            <w:tcW w:w="1260" w:type="dxa"/>
            <w:shd w:val="clear" w:color="auto" w:fill="auto"/>
          </w:tcPr>
          <w:p w:rsidR="00F66B7D" w:rsidRPr="007E759D" w:rsidRDefault="00F66B7D" w:rsidP="00A35FEE">
            <w:pPr>
              <w:jc w:val="center"/>
              <w:rPr>
                <w:szCs w:val="28"/>
                <w:highlight w:val="yellow"/>
              </w:rPr>
            </w:pPr>
          </w:p>
          <w:p w:rsidR="00895515" w:rsidRPr="007E759D" w:rsidRDefault="00A179D6" w:rsidP="00A35FEE">
            <w:pPr>
              <w:jc w:val="center"/>
              <w:rPr>
                <w:szCs w:val="28"/>
                <w:highlight w:val="yellow"/>
              </w:rPr>
            </w:pPr>
            <w:r w:rsidRPr="00A179D6">
              <w:rPr>
                <w:szCs w:val="28"/>
              </w:rPr>
              <w:t>95,99</w:t>
            </w:r>
          </w:p>
        </w:tc>
        <w:tc>
          <w:tcPr>
            <w:tcW w:w="1260" w:type="dxa"/>
            <w:shd w:val="clear" w:color="auto" w:fill="auto"/>
          </w:tcPr>
          <w:p w:rsidR="00F66B7D" w:rsidRPr="007E759D" w:rsidRDefault="00F66B7D" w:rsidP="00A179D6">
            <w:pPr>
              <w:rPr>
                <w:szCs w:val="28"/>
                <w:highlight w:val="yellow"/>
              </w:rPr>
            </w:pPr>
          </w:p>
          <w:p w:rsidR="00096F17" w:rsidRPr="007E759D" w:rsidRDefault="00F817A3" w:rsidP="00A35FEE">
            <w:pPr>
              <w:jc w:val="center"/>
              <w:rPr>
                <w:szCs w:val="28"/>
                <w:highlight w:val="yellow"/>
              </w:rPr>
            </w:pPr>
            <w:r>
              <w:rPr>
                <w:szCs w:val="28"/>
              </w:rPr>
              <w:t>325,0</w:t>
            </w:r>
          </w:p>
        </w:tc>
        <w:tc>
          <w:tcPr>
            <w:tcW w:w="1260" w:type="dxa"/>
            <w:shd w:val="clear" w:color="auto" w:fill="auto"/>
          </w:tcPr>
          <w:p w:rsidR="00F66B7D" w:rsidRPr="004879BA" w:rsidRDefault="00F66B7D" w:rsidP="00A35FEE">
            <w:pPr>
              <w:jc w:val="center"/>
              <w:rPr>
                <w:highlight w:val="yellow"/>
              </w:rPr>
            </w:pPr>
          </w:p>
          <w:p w:rsidR="00F45780" w:rsidRPr="004879BA" w:rsidRDefault="00A179D6" w:rsidP="00A35FEE">
            <w:pPr>
              <w:jc w:val="center"/>
              <w:rPr>
                <w:highlight w:val="yellow"/>
              </w:rPr>
            </w:pPr>
            <w:r w:rsidRPr="00A179D6">
              <w:t>107,88</w:t>
            </w:r>
          </w:p>
        </w:tc>
        <w:tc>
          <w:tcPr>
            <w:tcW w:w="1260" w:type="dxa"/>
            <w:shd w:val="clear" w:color="auto" w:fill="auto"/>
          </w:tcPr>
          <w:p w:rsidR="00F66B7D" w:rsidRPr="00A179D6" w:rsidRDefault="00F66B7D" w:rsidP="00A35FEE">
            <w:pPr>
              <w:jc w:val="center"/>
            </w:pPr>
          </w:p>
          <w:p w:rsidR="00F45780" w:rsidRPr="004879BA" w:rsidRDefault="00A179D6" w:rsidP="00A35FEE">
            <w:pPr>
              <w:jc w:val="center"/>
              <w:rPr>
                <w:highlight w:val="yellow"/>
              </w:rPr>
            </w:pPr>
            <w:r w:rsidRPr="00A179D6">
              <w:t>106,56</w:t>
            </w:r>
          </w:p>
        </w:tc>
        <w:tc>
          <w:tcPr>
            <w:tcW w:w="1358" w:type="dxa"/>
            <w:shd w:val="clear" w:color="auto" w:fill="auto"/>
          </w:tcPr>
          <w:p w:rsidR="00F66B7D" w:rsidRPr="004879BA" w:rsidRDefault="00F66B7D" w:rsidP="00A35FEE">
            <w:pPr>
              <w:jc w:val="center"/>
              <w:rPr>
                <w:highlight w:val="yellow"/>
              </w:rPr>
            </w:pPr>
          </w:p>
          <w:p w:rsidR="00F45780" w:rsidRPr="004879BA" w:rsidRDefault="00A179D6" w:rsidP="00A35FEE">
            <w:pPr>
              <w:jc w:val="center"/>
              <w:rPr>
                <w:highlight w:val="yellow"/>
              </w:rPr>
            </w:pPr>
            <w:r>
              <w:t>338,58</w:t>
            </w:r>
          </w:p>
        </w:tc>
      </w:tr>
      <w:tr w:rsidR="00F66B7D" w:rsidTr="00A35FEE">
        <w:tc>
          <w:tcPr>
            <w:tcW w:w="5688" w:type="dxa"/>
            <w:shd w:val="clear" w:color="auto" w:fill="auto"/>
          </w:tcPr>
          <w:p w:rsidR="00F66B7D" w:rsidRPr="00A35FEE" w:rsidRDefault="00F66B7D">
            <w:pPr>
              <w:rPr>
                <w:b/>
              </w:rPr>
            </w:pPr>
            <w:r w:rsidRPr="00A35FEE">
              <w:rPr>
                <w:b/>
              </w:rPr>
              <w:t xml:space="preserve">Оборот розничной торговли, </w:t>
            </w:r>
            <w:r w:rsidRPr="00F66B7D">
              <w:t>млн. руб.</w:t>
            </w:r>
          </w:p>
        </w:tc>
        <w:tc>
          <w:tcPr>
            <w:tcW w:w="1440" w:type="dxa"/>
            <w:shd w:val="clear" w:color="auto" w:fill="auto"/>
          </w:tcPr>
          <w:p w:rsidR="00F66B7D" w:rsidRPr="003775A2" w:rsidRDefault="003775A2" w:rsidP="00A35FEE">
            <w:pPr>
              <w:jc w:val="center"/>
              <w:rPr>
                <w:szCs w:val="28"/>
              </w:rPr>
            </w:pPr>
            <w:r w:rsidRPr="003775A2">
              <w:rPr>
                <w:szCs w:val="28"/>
              </w:rPr>
              <w:t>1 316,4</w:t>
            </w:r>
          </w:p>
        </w:tc>
        <w:tc>
          <w:tcPr>
            <w:tcW w:w="1260" w:type="dxa"/>
            <w:shd w:val="clear" w:color="auto" w:fill="auto"/>
          </w:tcPr>
          <w:p w:rsidR="00F66B7D" w:rsidRPr="003775A2" w:rsidRDefault="00B96B78" w:rsidP="00A35FEE">
            <w:pPr>
              <w:jc w:val="center"/>
              <w:rPr>
                <w:szCs w:val="28"/>
              </w:rPr>
            </w:pPr>
            <w:r w:rsidRPr="00B96B78">
              <w:rPr>
                <w:szCs w:val="28"/>
              </w:rPr>
              <w:t>1 318,6</w:t>
            </w:r>
          </w:p>
        </w:tc>
        <w:tc>
          <w:tcPr>
            <w:tcW w:w="1260" w:type="dxa"/>
            <w:shd w:val="clear" w:color="auto" w:fill="auto"/>
          </w:tcPr>
          <w:p w:rsidR="00F66B7D" w:rsidRPr="004879BA" w:rsidRDefault="00A96010" w:rsidP="00A35FEE">
            <w:pPr>
              <w:jc w:val="center"/>
              <w:rPr>
                <w:highlight w:val="yellow"/>
              </w:rPr>
            </w:pPr>
            <w:r w:rsidRPr="00A96010">
              <w:rPr>
                <w:szCs w:val="28"/>
              </w:rPr>
              <w:t>1602,5</w:t>
            </w:r>
          </w:p>
        </w:tc>
        <w:tc>
          <w:tcPr>
            <w:tcW w:w="1260" w:type="dxa"/>
            <w:shd w:val="clear" w:color="auto" w:fill="auto"/>
          </w:tcPr>
          <w:p w:rsidR="00F66B7D" w:rsidRPr="004879BA" w:rsidRDefault="005E45E3" w:rsidP="00A35FEE">
            <w:pPr>
              <w:jc w:val="center"/>
              <w:rPr>
                <w:highlight w:val="yellow"/>
              </w:rPr>
            </w:pPr>
            <w:r w:rsidRPr="005E45E3">
              <w:rPr>
                <w:szCs w:val="28"/>
              </w:rPr>
              <w:t>2 037,7</w:t>
            </w:r>
          </w:p>
        </w:tc>
        <w:tc>
          <w:tcPr>
            <w:tcW w:w="1260" w:type="dxa"/>
            <w:shd w:val="clear" w:color="auto" w:fill="auto"/>
          </w:tcPr>
          <w:p w:rsidR="00F66B7D" w:rsidRPr="004879BA" w:rsidRDefault="00B96B78" w:rsidP="00A35FEE">
            <w:pPr>
              <w:jc w:val="center"/>
              <w:rPr>
                <w:highlight w:val="yellow"/>
              </w:rPr>
            </w:pPr>
            <w:r w:rsidRPr="00B96B78">
              <w:t>121,5</w:t>
            </w:r>
          </w:p>
        </w:tc>
        <w:tc>
          <w:tcPr>
            <w:tcW w:w="1260" w:type="dxa"/>
            <w:shd w:val="clear" w:color="auto" w:fill="auto"/>
          </w:tcPr>
          <w:p w:rsidR="00F66B7D" w:rsidRPr="004879BA" w:rsidRDefault="00B96B78" w:rsidP="00A35FEE">
            <w:pPr>
              <w:jc w:val="center"/>
              <w:rPr>
                <w:highlight w:val="yellow"/>
              </w:rPr>
            </w:pPr>
            <w:r w:rsidRPr="00B96B78">
              <w:t>121,5</w:t>
            </w:r>
          </w:p>
        </w:tc>
        <w:tc>
          <w:tcPr>
            <w:tcW w:w="1358" w:type="dxa"/>
            <w:shd w:val="clear" w:color="auto" w:fill="auto"/>
          </w:tcPr>
          <w:p w:rsidR="00F66B7D" w:rsidRPr="004879BA" w:rsidRDefault="005E45E3" w:rsidP="00A35FEE">
            <w:pPr>
              <w:jc w:val="center"/>
              <w:rPr>
                <w:highlight w:val="yellow"/>
              </w:rPr>
            </w:pPr>
            <w:r w:rsidRPr="005E45E3">
              <w:rPr>
                <w:szCs w:val="28"/>
              </w:rPr>
              <w:t>127,2</w:t>
            </w:r>
          </w:p>
        </w:tc>
      </w:tr>
      <w:tr w:rsidR="000D1EF1" w:rsidTr="00A35FEE">
        <w:tc>
          <w:tcPr>
            <w:tcW w:w="5688" w:type="dxa"/>
            <w:shd w:val="clear" w:color="auto" w:fill="auto"/>
          </w:tcPr>
          <w:p w:rsidR="000D1EF1" w:rsidRPr="00A35FEE" w:rsidRDefault="000D1EF1">
            <w:pPr>
              <w:rPr>
                <w:b/>
              </w:rPr>
            </w:pPr>
            <w:r>
              <w:rPr>
                <w:b/>
              </w:rPr>
              <w:t>Ввод жилья, кв.м.</w:t>
            </w:r>
          </w:p>
        </w:tc>
        <w:tc>
          <w:tcPr>
            <w:tcW w:w="1440" w:type="dxa"/>
            <w:shd w:val="clear" w:color="auto" w:fill="auto"/>
          </w:tcPr>
          <w:p w:rsidR="000D1EF1" w:rsidRPr="003775A2" w:rsidRDefault="000D1EF1" w:rsidP="00A35FEE">
            <w:pPr>
              <w:jc w:val="center"/>
              <w:rPr>
                <w:szCs w:val="28"/>
              </w:rPr>
            </w:pPr>
            <w:r>
              <w:rPr>
                <w:szCs w:val="28"/>
              </w:rPr>
              <w:t>43595,0</w:t>
            </w:r>
          </w:p>
        </w:tc>
        <w:tc>
          <w:tcPr>
            <w:tcW w:w="1260" w:type="dxa"/>
            <w:shd w:val="clear" w:color="auto" w:fill="auto"/>
          </w:tcPr>
          <w:p w:rsidR="000D1EF1" w:rsidRPr="00B96B78" w:rsidRDefault="000D1EF1" w:rsidP="00A35FEE">
            <w:pPr>
              <w:jc w:val="center"/>
              <w:rPr>
                <w:szCs w:val="28"/>
              </w:rPr>
            </w:pPr>
            <w:r>
              <w:rPr>
                <w:szCs w:val="28"/>
              </w:rPr>
              <w:t>27390,1</w:t>
            </w:r>
          </w:p>
        </w:tc>
        <w:tc>
          <w:tcPr>
            <w:tcW w:w="1260" w:type="dxa"/>
            <w:shd w:val="clear" w:color="auto" w:fill="auto"/>
          </w:tcPr>
          <w:p w:rsidR="000D1EF1" w:rsidRPr="00A96010" w:rsidRDefault="000D1EF1" w:rsidP="00A35FEE">
            <w:pPr>
              <w:jc w:val="center"/>
              <w:rPr>
                <w:szCs w:val="28"/>
              </w:rPr>
            </w:pPr>
            <w:r>
              <w:rPr>
                <w:szCs w:val="28"/>
              </w:rPr>
              <w:t>21530,0</w:t>
            </w:r>
          </w:p>
        </w:tc>
        <w:tc>
          <w:tcPr>
            <w:tcW w:w="1260" w:type="dxa"/>
            <w:shd w:val="clear" w:color="auto" w:fill="auto"/>
          </w:tcPr>
          <w:p w:rsidR="000D1EF1" w:rsidRPr="005E45E3" w:rsidRDefault="000D1EF1" w:rsidP="00A35FEE">
            <w:pPr>
              <w:jc w:val="center"/>
              <w:rPr>
                <w:szCs w:val="28"/>
              </w:rPr>
            </w:pPr>
            <w:r>
              <w:rPr>
                <w:szCs w:val="28"/>
              </w:rPr>
              <w:t>41804,0</w:t>
            </w:r>
          </w:p>
        </w:tc>
        <w:tc>
          <w:tcPr>
            <w:tcW w:w="1260" w:type="dxa"/>
            <w:shd w:val="clear" w:color="auto" w:fill="auto"/>
          </w:tcPr>
          <w:p w:rsidR="000D1EF1" w:rsidRPr="00B96B78" w:rsidRDefault="000D1EF1" w:rsidP="00A35FEE">
            <w:pPr>
              <w:jc w:val="center"/>
            </w:pPr>
            <w:r>
              <w:t>62,8</w:t>
            </w:r>
          </w:p>
        </w:tc>
        <w:tc>
          <w:tcPr>
            <w:tcW w:w="1260" w:type="dxa"/>
            <w:shd w:val="clear" w:color="auto" w:fill="auto"/>
          </w:tcPr>
          <w:p w:rsidR="000D1EF1" w:rsidRPr="00B96B78" w:rsidRDefault="000D1EF1" w:rsidP="00A35FEE">
            <w:pPr>
              <w:jc w:val="center"/>
            </w:pPr>
            <w:r>
              <w:t>78,6</w:t>
            </w:r>
          </w:p>
        </w:tc>
        <w:tc>
          <w:tcPr>
            <w:tcW w:w="1358" w:type="dxa"/>
            <w:shd w:val="clear" w:color="auto" w:fill="auto"/>
          </w:tcPr>
          <w:p w:rsidR="000D1EF1" w:rsidRPr="005E45E3" w:rsidRDefault="000D1EF1" w:rsidP="00A35FEE">
            <w:pPr>
              <w:jc w:val="center"/>
              <w:rPr>
                <w:szCs w:val="28"/>
              </w:rPr>
            </w:pPr>
            <w:r>
              <w:rPr>
                <w:szCs w:val="28"/>
              </w:rPr>
              <w:t>194,2</w:t>
            </w:r>
          </w:p>
        </w:tc>
      </w:tr>
      <w:tr w:rsidR="00F66B7D" w:rsidTr="00A35FEE">
        <w:tc>
          <w:tcPr>
            <w:tcW w:w="5688" w:type="dxa"/>
            <w:shd w:val="clear" w:color="auto" w:fill="auto"/>
          </w:tcPr>
          <w:p w:rsidR="00F66B7D" w:rsidRPr="00A35FEE" w:rsidRDefault="00F66B7D">
            <w:pPr>
              <w:rPr>
                <w:b/>
              </w:rPr>
            </w:pPr>
            <w:r w:rsidRPr="00A35FEE">
              <w:rPr>
                <w:b/>
              </w:rPr>
              <w:t xml:space="preserve">Обеспеченность жильем, </w:t>
            </w:r>
            <w:r w:rsidRPr="00F66B7D">
              <w:t>кв.м. общей площади на человека</w:t>
            </w:r>
          </w:p>
        </w:tc>
        <w:tc>
          <w:tcPr>
            <w:tcW w:w="1440" w:type="dxa"/>
            <w:shd w:val="clear" w:color="auto" w:fill="auto"/>
          </w:tcPr>
          <w:p w:rsidR="00F66B7D" w:rsidRPr="004879BA" w:rsidRDefault="00F66B7D" w:rsidP="00A35FEE">
            <w:pPr>
              <w:jc w:val="center"/>
              <w:rPr>
                <w:highlight w:val="yellow"/>
              </w:rPr>
            </w:pPr>
          </w:p>
          <w:p w:rsidR="00CF4704" w:rsidRPr="004879BA" w:rsidRDefault="003534E5" w:rsidP="00A35FEE">
            <w:pPr>
              <w:jc w:val="center"/>
              <w:rPr>
                <w:highlight w:val="yellow"/>
              </w:rPr>
            </w:pPr>
            <w:r>
              <w:rPr>
                <w:szCs w:val="28"/>
              </w:rPr>
              <w:t>23,5</w:t>
            </w:r>
          </w:p>
        </w:tc>
        <w:tc>
          <w:tcPr>
            <w:tcW w:w="1260" w:type="dxa"/>
            <w:shd w:val="clear" w:color="auto" w:fill="auto"/>
          </w:tcPr>
          <w:p w:rsidR="00F66B7D" w:rsidRPr="004879BA" w:rsidRDefault="00F66B7D" w:rsidP="00A35FEE">
            <w:pPr>
              <w:jc w:val="center"/>
              <w:rPr>
                <w:highlight w:val="yellow"/>
              </w:rPr>
            </w:pPr>
          </w:p>
          <w:p w:rsidR="00CF4704" w:rsidRPr="004879BA" w:rsidRDefault="00B96B78" w:rsidP="00A35FEE">
            <w:pPr>
              <w:jc w:val="center"/>
              <w:rPr>
                <w:highlight w:val="yellow"/>
              </w:rPr>
            </w:pPr>
            <w:r>
              <w:rPr>
                <w:szCs w:val="28"/>
              </w:rPr>
              <w:t>24,5</w:t>
            </w:r>
          </w:p>
        </w:tc>
        <w:tc>
          <w:tcPr>
            <w:tcW w:w="1260" w:type="dxa"/>
            <w:shd w:val="clear" w:color="auto" w:fill="auto"/>
          </w:tcPr>
          <w:p w:rsidR="00F66B7D" w:rsidRPr="004879BA" w:rsidRDefault="00F66B7D" w:rsidP="00A35FEE">
            <w:pPr>
              <w:jc w:val="center"/>
              <w:rPr>
                <w:highlight w:val="yellow"/>
              </w:rPr>
            </w:pPr>
          </w:p>
          <w:p w:rsidR="00CF4704" w:rsidRPr="004879BA" w:rsidRDefault="003F0421" w:rsidP="00A35FEE">
            <w:pPr>
              <w:jc w:val="center"/>
              <w:rPr>
                <w:highlight w:val="yellow"/>
              </w:rPr>
            </w:pPr>
            <w:r>
              <w:rPr>
                <w:szCs w:val="28"/>
              </w:rPr>
              <w:t>25,72</w:t>
            </w:r>
          </w:p>
        </w:tc>
        <w:tc>
          <w:tcPr>
            <w:tcW w:w="1260" w:type="dxa"/>
            <w:shd w:val="clear" w:color="auto" w:fill="auto"/>
          </w:tcPr>
          <w:p w:rsidR="00F66B7D" w:rsidRPr="004879BA" w:rsidRDefault="00F66B7D" w:rsidP="00A35FEE">
            <w:pPr>
              <w:jc w:val="center"/>
              <w:rPr>
                <w:highlight w:val="yellow"/>
              </w:rPr>
            </w:pPr>
          </w:p>
          <w:p w:rsidR="00CF4704" w:rsidRPr="004879BA" w:rsidRDefault="005E45E3" w:rsidP="00A35FEE">
            <w:pPr>
              <w:jc w:val="center"/>
              <w:rPr>
                <w:highlight w:val="yellow"/>
              </w:rPr>
            </w:pPr>
            <w:r w:rsidRPr="00FC7AA8">
              <w:rPr>
                <w:szCs w:val="28"/>
              </w:rPr>
              <w:t>28,1</w:t>
            </w:r>
          </w:p>
        </w:tc>
        <w:tc>
          <w:tcPr>
            <w:tcW w:w="1260" w:type="dxa"/>
            <w:shd w:val="clear" w:color="auto" w:fill="auto"/>
          </w:tcPr>
          <w:p w:rsidR="00F66B7D" w:rsidRPr="004879BA" w:rsidRDefault="00F66B7D" w:rsidP="00A35FEE">
            <w:pPr>
              <w:jc w:val="center"/>
              <w:rPr>
                <w:highlight w:val="yellow"/>
              </w:rPr>
            </w:pPr>
          </w:p>
          <w:p w:rsidR="00CF4704" w:rsidRPr="004879BA" w:rsidRDefault="00CF4704" w:rsidP="00A35FEE">
            <w:pPr>
              <w:jc w:val="center"/>
              <w:rPr>
                <w:highlight w:val="yellow"/>
              </w:rPr>
            </w:pPr>
            <w:r w:rsidRPr="003534E5">
              <w:t>1</w:t>
            </w:r>
            <w:r w:rsidR="003534E5" w:rsidRPr="003534E5">
              <w:t>04,3</w:t>
            </w:r>
          </w:p>
        </w:tc>
        <w:tc>
          <w:tcPr>
            <w:tcW w:w="1260" w:type="dxa"/>
            <w:shd w:val="clear" w:color="auto" w:fill="auto"/>
          </w:tcPr>
          <w:p w:rsidR="00F66B7D" w:rsidRPr="004879BA" w:rsidRDefault="00F66B7D" w:rsidP="00A35FEE">
            <w:pPr>
              <w:jc w:val="center"/>
              <w:rPr>
                <w:highlight w:val="yellow"/>
              </w:rPr>
            </w:pPr>
          </w:p>
          <w:p w:rsidR="00CF4704" w:rsidRPr="004879BA" w:rsidRDefault="00B96B78" w:rsidP="00A35FEE">
            <w:pPr>
              <w:jc w:val="center"/>
              <w:rPr>
                <w:highlight w:val="yellow"/>
              </w:rPr>
            </w:pPr>
            <w:r w:rsidRPr="00B96B78">
              <w:t>105,0</w:t>
            </w:r>
          </w:p>
        </w:tc>
        <w:tc>
          <w:tcPr>
            <w:tcW w:w="1358" w:type="dxa"/>
            <w:shd w:val="clear" w:color="auto" w:fill="auto"/>
          </w:tcPr>
          <w:p w:rsidR="00F66B7D" w:rsidRPr="004879BA" w:rsidRDefault="00F66B7D" w:rsidP="00A35FEE">
            <w:pPr>
              <w:jc w:val="center"/>
              <w:rPr>
                <w:highlight w:val="yellow"/>
              </w:rPr>
            </w:pPr>
          </w:p>
          <w:p w:rsidR="00CF4704" w:rsidRPr="004879BA" w:rsidRDefault="00A96010" w:rsidP="00A35FEE">
            <w:pPr>
              <w:jc w:val="center"/>
              <w:rPr>
                <w:highlight w:val="yellow"/>
              </w:rPr>
            </w:pPr>
            <w:r w:rsidRPr="00A96010">
              <w:t>108,9</w:t>
            </w:r>
          </w:p>
        </w:tc>
      </w:tr>
      <w:tr w:rsidR="00F66B7D" w:rsidTr="00A35FEE">
        <w:tc>
          <w:tcPr>
            <w:tcW w:w="5688" w:type="dxa"/>
            <w:shd w:val="clear" w:color="auto" w:fill="auto"/>
          </w:tcPr>
          <w:p w:rsidR="00F66B7D" w:rsidRPr="00A35FEE" w:rsidRDefault="00526810">
            <w:pPr>
              <w:rPr>
                <w:b/>
              </w:rPr>
            </w:pPr>
            <w:r w:rsidRPr="00A35FEE">
              <w:rPr>
                <w:b/>
              </w:rPr>
              <w:t xml:space="preserve">Среднемесячная заработная плата одного работника в экономике, </w:t>
            </w:r>
            <w:r w:rsidRPr="00F66B7D">
              <w:t>тыс.</w:t>
            </w:r>
            <w:r>
              <w:t xml:space="preserve"> </w:t>
            </w:r>
            <w:r w:rsidRPr="00F66B7D">
              <w:t>руб.</w:t>
            </w:r>
          </w:p>
        </w:tc>
        <w:tc>
          <w:tcPr>
            <w:tcW w:w="1440" w:type="dxa"/>
            <w:shd w:val="clear" w:color="auto" w:fill="auto"/>
          </w:tcPr>
          <w:p w:rsidR="0078232D" w:rsidRPr="004879BA" w:rsidRDefault="0078232D" w:rsidP="00A35FEE">
            <w:pPr>
              <w:jc w:val="center"/>
              <w:rPr>
                <w:highlight w:val="yellow"/>
              </w:rPr>
            </w:pPr>
          </w:p>
          <w:p w:rsidR="00F66B7D" w:rsidRPr="004879BA" w:rsidRDefault="00E600DE" w:rsidP="00E600DE">
            <w:pPr>
              <w:jc w:val="center"/>
              <w:rPr>
                <w:highlight w:val="yellow"/>
              </w:rPr>
            </w:pPr>
            <w:r w:rsidRPr="00E600DE">
              <w:rPr>
                <w:bCs/>
              </w:rPr>
              <w:t>16 930,1</w:t>
            </w:r>
          </w:p>
        </w:tc>
        <w:tc>
          <w:tcPr>
            <w:tcW w:w="1260" w:type="dxa"/>
            <w:shd w:val="clear" w:color="auto" w:fill="auto"/>
          </w:tcPr>
          <w:p w:rsidR="00F66B7D" w:rsidRPr="004879BA" w:rsidRDefault="00F66B7D" w:rsidP="00A35FEE">
            <w:pPr>
              <w:jc w:val="center"/>
              <w:rPr>
                <w:highlight w:val="yellow"/>
              </w:rPr>
            </w:pPr>
          </w:p>
          <w:p w:rsidR="006150C4" w:rsidRPr="004879BA" w:rsidRDefault="00904060" w:rsidP="00A35FEE">
            <w:pPr>
              <w:jc w:val="center"/>
              <w:rPr>
                <w:highlight w:val="yellow"/>
              </w:rPr>
            </w:pPr>
            <w:r w:rsidRPr="00904060">
              <w:rPr>
                <w:szCs w:val="28"/>
              </w:rPr>
              <w:t>17286,8</w:t>
            </w:r>
          </w:p>
        </w:tc>
        <w:tc>
          <w:tcPr>
            <w:tcW w:w="1260" w:type="dxa"/>
            <w:shd w:val="clear" w:color="auto" w:fill="auto"/>
          </w:tcPr>
          <w:p w:rsidR="00F66B7D" w:rsidRPr="004879BA" w:rsidRDefault="00F66B7D" w:rsidP="00A35FEE">
            <w:pPr>
              <w:jc w:val="center"/>
              <w:rPr>
                <w:highlight w:val="yellow"/>
              </w:rPr>
            </w:pPr>
          </w:p>
          <w:p w:rsidR="00A3281D" w:rsidRPr="004879BA" w:rsidRDefault="00634A4F" w:rsidP="00A35FEE">
            <w:pPr>
              <w:jc w:val="center"/>
              <w:rPr>
                <w:highlight w:val="yellow"/>
              </w:rPr>
            </w:pPr>
            <w:r>
              <w:rPr>
                <w:bCs/>
              </w:rPr>
              <w:t>19253,1</w:t>
            </w:r>
          </w:p>
        </w:tc>
        <w:tc>
          <w:tcPr>
            <w:tcW w:w="1260" w:type="dxa"/>
            <w:shd w:val="clear" w:color="auto" w:fill="auto"/>
          </w:tcPr>
          <w:p w:rsidR="00F66B7D" w:rsidRDefault="00F66B7D" w:rsidP="00A35FEE">
            <w:pPr>
              <w:jc w:val="center"/>
            </w:pPr>
          </w:p>
          <w:p w:rsidR="00080396" w:rsidRDefault="00BF1050" w:rsidP="00A35FEE">
            <w:pPr>
              <w:jc w:val="center"/>
            </w:pPr>
            <w:r>
              <w:t>24 082,9</w:t>
            </w:r>
          </w:p>
        </w:tc>
        <w:tc>
          <w:tcPr>
            <w:tcW w:w="1260" w:type="dxa"/>
            <w:shd w:val="clear" w:color="auto" w:fill="auto"/>
          </w:tcPr>
          <w:p w:rsidR="00F66B7D" w:rsidRPr="004879BA" w:rsidRDefault="00F66B7D" w:rsidP="00A35FEE">
            <w:pPr>
              <w:jc w:val="center"/>
              <w:rPr>
                <w:highlight w:val="yellow"/>
              </w:rPr>
            </w:pPr>
          </w:p>
          <w:p w:rsidR="004F09D5" w:rsidRPr="004879BA" w:rsidRDefault="00E600DE" w:rsidP="00A35FEE">
            <w:pPr>
              <w:jc w:val="center"/>
              <w:rPr>
                <w:highlight w:val="yellow"/>
              </w:rPr>
            </w:pPr>
            <w:r w:rsidRPr="00E600DE">
              <w:t>102,1</w:t>
            </w:r>
          </w:p>
        </w:tc>
        <w:tc>
          <w:tcPr>
            <w:tcW w:w="1260" w:type="dxa"/>
            <w:shd w:val="clear" w:color="auto" w:fill="auto"/>
          </w:tcPr>
          <w:p w:rsidR="00F66B7D" w:rsidRPr="004879BA" w:rsidRDefault="00F66B7D" w:rsidP="00A35FEE">
            <w:pPr>
              <w:jc w:val="center"/>
              <w:rPr>
                <w:highlight w:val="yellow"/>
              </w:rPr>
            </w:pPr>
          </w:p>
          <w:p w:rsidR="004F09D5" w:rsidRPr="004879BA" w:rsidRDefault="00904060" w:rsidP="00A35FEE">
            <w:pPr>
              <w:jc w:val="center"/>
              <w:rPr>
                <w:highlight w:val="yellow"/>
              </w:rPr>
            </w:pPr>
            <w:r w:rsidRPr="00904060">
              <w:t>111,4</w:t>
            </w:r>
          </w:p>
        </w:tc>
        <w:tc>
          <w:tcPr>
            <w:tcW w:w="1358" w:type="dxa"/>
            <w:shd w:val="clear" w:color="auto" w:fill="auto"/>
          </w:tcPr>
          <w:p w:rsidR="00F66B7D" w:rsidRDefault="00F66B7D" w:rsidP="00A35FEE">
            <w:pPr>
              <w:jc w:val="center"/>
            </w:pPr>
          </w:p>
          <w:p w:rsidR="004F09D5" w:rsidRDefault="00634A4F" w:rsidP="00A35FEE">
            <w:pPr>
              <w:jc w:val="center"/>
            </w:pPr>
            <w:r>
              <w:t>125,1</w:t>
            </w:r>
          </w:p>
        </w:tc>
      </w:tr>
    </w:tbl>
    <w:p w:rsidR="00DF0033" w:rsidRDefault="00DF0033">
      <w:pPr>
        <w:sectPr w:rsidR="00DF0033" w:rsidSect="00C50CE4">
          <w:pgSz w:w="16838" w:h="11906" w:orient="landscape"/>
          <w:pgMar w:top="1701" w:right="1134" w:bottom="851" w:left="1134" w:header="709" w:footer="709" w:gutter="0"/>
          <w:cols w:space="708"/>
          <w:docGrid w:linePitch="360"/>
        </w:sectPr>
      </w:pPr>
    </w:p>
    <w:p w:rsidR="009D340D" w:rsidRPr="00A67EE7" w:rsidRDefault="00AD2477" w:rsidP="009D340D">
      <w:pPr>
        <w:pStyle w:val="ConsPlusNormal"/>
        <w:widowControl/>
        <w:ind w:firstLine="0"/>
        <w:jc w:val="center"/>
        <w:outlineLvl w:val="1"/>
        <w:rPr>
          <w:rFonts w:ascii="Times New Roman" w:hAnsi="Times New Roman" w:cs="Times New Roman"/>
          <w:b/>
          <w:sz w:val="32"/>
          <w:szCs w:val="32"/>
        </w:rPr>
      </w:pPr>
      <w:bookmarkStart w:id="2" w:name="_Toc245539119"/>
      <w:r>
        <w:rPr>
          <w:rFonts w:ascii="Times New Roman" w:hAnsi="Times New Roman" w:cs="Times New Roman"/>
          <w:b/>
          <w:sz w:val="32"/>
          <w:szCs w:val="32"/>
        </w:rPr>
        <w:t>2</w:t>
      </w:r>
      <w:r w:rsidR="00A67EE7" w:rsidRPr="00A67EE7">
        <w:rPr>
          <w:rFonts w:ascii="Times New Roman" w:hAnsi="Times New Roman" w:cs="Times New Roman"/>
          <w:b/>
          <w:sz w:val="32"/>
          <w:szCs w:val="32"/>
        </w:rPr>
        <w:t xml:space="preserve">. </w:t>
      </w:r>
      <w:r w:rsidR="009D340D" w:rsidRPr="00A67EE7">
        <w:rPr>
          <w:rFonts w:ascii="Times New Roman" w:hAnsi="Times New Roman" w:cs="Times New Roman"/>
          <w:b/>
          <w:sz w:val="32"/>
          <w:szCs w:val="32"/>
        </w:rPr>
        <w:t>ЦЕЛИ И ЗАДАЧИ СОЦИАЛЬНО-ЭКОНОМИЧЕСКОГО РАЗВИТИЯ</w:t>
      </w:r>
      <w:bookmarkEnd w:id="2"/>
    </w:p>
    <w:p w:rsidR="009D340D" w:rsidRDefault="009D340D" w:rsidP="009D340D">
      <w:pPr>
        <w:pStyle w:val="ConsPlusNormal"/>
        <w:widowControl/>
        <w:ind w:firstLine="0"/>
        <w:jc w:val="center"/>
        <w:rPr>
          <w:rFonts w:ascii="Times New Roman" w:hAnsi="Times New Roman" w:cs="Times New Roman"/>
          <w:b/>
          <w:sz w:val="32"/>
          <w:szCs w:val="32"/>
        </w:rPr>
      </w:pPr>
      <w:r w:rsidRPr="00A67EE7">
        <w:rPr>
          <w:rFonts w:ascii="Times New Roman" w:hAnsi="Times New Roman" w:cs="Times New Roman"/>
          <w:b/>
          <w:sz w:val="32"/>
          <w:szCs w:val="32"/>
        </w:rPr>
        <w:t xml:space="preserve">АРАМИЛЬСКОГО ГОРОДСКОГО ОКРУГА </w:t>
      </w:r>
    </w:p>
    <w:p w:rsidR="008E7119" w:rsidRDefault="008E7119" w:rsidP="008E7119">
      <w:pPr>
        <w:pStyle w:val="ConsPlusNormal"/>
        <w:widowControl/>
        <w:ind w:firstLine="0"/>
        <w:rPr>
          <w:rFonts w:ascii="Times New Roman" w:hAnsi="Times New Roman" w:cs="Times New Roman"/>
          <w:i/>
          <w:sz w:val="28"/>
          <w:szCs w:val="28"/>
        </w:rPr>
      </w:pPr>
    </w:p>
    <w:p w:rsidR="004C7A31" w:rsidRDefault="000711F6" w:rsidP="004C7A31">
      <w:pPr>
        <w:autoSpaceDE w:val="0"/>
        <w:autoSpaceDN w:val="0"/>
        <w:adjustRightInd w:val="0"/>
        <w:ind w:firstLine="540"/>
        <w:jc w:val="both"/>
      </w:pPr>
      <w:r>
        <w:t xml:space="preserve">Главная цель долгосрочного развития </w:t>
      </w:r>
      <w:r w:rsidR="004C7A31">
        <w:t>Арамильского городского округа</w:t>
      </w:r>
      <w:r>
        <w:t xml:space="preserve"> заключается в обеспечении современных стандартов материального и духовного благополучия населения, основанном на сбалансированном росте экономики</w:t>
      </w:r>
      <w:r w:rsidR="004C7A31">
        <w:t xml:space="preserve"> округа</w:t>
      </w:r>
      <w:r>
        <w:t xml:space="preserve">, эффективном </w:t>
      </w:r>
      <w:r w:rsidR="004C7A31">
        <w:t xml:space="preserve">местном самоуправлении, интенсивном развитии потенциальных возможностей и традиционных ценностях. </w:t>
      </w:r>
      <w:r w:rsidR="004C7A31" w:rsidRPr="004C7A31">
        <w:t>Обеспечение достойных условий жизни и благополучия каждого гражданина - основа и важнейшая цель развития экономики городского округа</w:t>
      </w:r>
      <w:r w:rsidR="00C66F0E">
        <w:t>.</w:t>
      </w:r>
    </w:p>
    <w:p w:rsidR="00C66F0E" w:rsidRPr="00C66F0E" w:rsidRDefault="00C66F0E" w:rsidP="00C66F0E">
      <w:pPr>
        <w:widowControl w:val="0"/>
        <w:autoSpaceDE w:val="0"/>
        <w:autoSpaceDN w:val="0"/>
        <w:adjustRightInd w:val="0"/>
        <w:ind w:firstLine="540"/>
        <w:jc w:val="both"/>
      </w:pPr>
      <w:r w:rsidRPr="00C66F0E">
        <w:t>В Стратегии отражены основные направления развития Арамильского городского округа до 2020 года:</w:t>
      </w:r>
    </w:p>
    <w:p w:rsidR="00C66F0E" w:rsidRPr="00C66F0E" w:rsidRDefault="00C66F0E" w:rsidP="00C66F0E">
      <w:pPr>
        <w:widowControl w:val="0"/>
        <w:autoSpaceDE w:val="0"/>
        <w:autoSpaceDN w:val="0"/>
        <w:adjustRightInd w:val="0"/>
        <w:ind w:firstLine="540"/>
        <w:jc w:val="both"/>
      </w:pPr>
      <w:r w:rsidRPr="00C66F0E">
        <w:t>- промышленность;</w:t>
      </w:r>
    </w:p>
    <w:p w:rsidR="00C66F0E" w:rsidRPr="00C66F0E" w:rsidRDefault="00C66F0E" w:rsidP="00C66F0E">
      <w:pPr>
        <w:widowControl w:val="0"/>
        <w:autoSpaceDE w:val="0"/>
        <w:autoSpaceDN w:val="0"/>
        <w:adjustRightInd w:val="0"/>
        <w:ind w:firstLine="540"/>
        <w:jc w:val="both"/>
      </w:pPr>
      <w:r w:rsidRPr="00C66F0E">
        <w:t>- дорожное хозяйство;</w:t>
      </w:r>
    </w:p>
    <w:p w:rsidR="00C66F0E" w:rsidRPr="00C66F0E" w:rsidRDefault="00C66F0E" w:rsidP="00C66F0E">
      <w:pPr>
        <w:widowControl w:val="0"/>
        <w:autoSpaceDE w:val="0"/>
        <w:autoSpaceDN w:val="0"/>
        <w:adjustRightInd w:val="0"/>
        <w:ind w:firstLine="540"/>
        <w:jc w:val="both"/>
      </w:pPr>
      <w:r w:rsidRPr="00C66F0E">
        <w:t>- городское хозяйство;</w:t>
      </w:r>
    </w:p>
    <w:p w:rsidR="00C66F0E" w:rsidRPr="00C66F0E" w:rsidRDefault="00C66F0E" w:rsidP="00C66F0E">
      <w:pPr>
        <w:widowControl w:val="0"/>
        <w:autoSpaceDE w:val="0"/>
        <w:autoSpaceDN w:val="0"/>
        <w:adjustRightInd w:val="0"/>
        <w:ind w:firstLine="540"/>
        <w:jc w:val="both"/>
      </w:pPr>
      <w:r w:rsidRPr="00C66F0E">
        <w:t>- потребительский рынок;</w:t>
      </w:r>
    </w:p>
    <w:p w:rsidR="00C66F0E" w:rsidRPr="00C66F0E" w:rsidRDefault="00C66F0E" w:rsidP="00C66F0E">
      <w:pPr>
        <w:widowControl w:val="0"/>
        <w:autoSpaceDE w:val="0"/>
        <w:autoSpaceDN w:val="0"/>
        <w:adjustRightInd w:val="0"/>
        <w:ind w:firstLine="540"/>
        <w:jc w:val="both"/>
      </w:pPr>
      <w:r w:rsidRPr="00C66F0E">
        <w:t>- малое предпринимательство;</w:t>
      </w:r>
    </w:p>
    <w:p w:rsidR="00C66F0E" w:rsidRPr="00C66F0E" w:rsidRDefault="00C66F0E" w:rsidP="00C66F0E">
      <w:pPr>
        <w:widowControl w:val="0"/>
        <w:autoSpaceDE w:val="0"/>
        <w:autoSpaceDN w:val="0"/>
        <w:adjustRightInd w:val="0"/>
        <w:ind w:firstLine="540"/>
        <w:jc w:val="both"/>
      </w:pPr>
      <w:r w:rsidRPr="00C66F0E">
        <w:t>- модернизация и развитие здравоохранения;</w:t>
      </w:r>
    </w:p>
    <w:p w:rsidR="00C66F0E" w:rsidRPr="00C66F0E" w:rsidRDefault="00C66F0E" w:rsidP="00C66F0E">
      <w:pPr>
        <w:widowControl w:val="0"/>
        <w:autoSpaceDE w:val="0"/>
        <w:autoSpaceDN w:val="0"/>
        <w:adjustRightInd w:val="0"/>
        <w:ind w:firstLine="540"/>
        <w:jc w:val="both"/>
      </w:pPr>
      <w:r w:rsidRPr="00C66F0E">
        <w:t>- модернизация образования;</w:t>
      </w:r>
    </w:p>
    <w:p w:rsidR="00C66F0E" w:rsidRPr="00C66F0E" w:rsidRDefault="00C66F0E" w:rsidP="00C66F0E">
      <w:pPr>
        <w:widowControl w:val="0"/>
        <w:autoSpaceDE w:val="0"/>
        <w:autoSpaceDN w:val="0"/>
        <w:adjustRightInd w:val="0"/>
        <w:ind w:firstLine="540"/>
        <w:jc w:val="both"/>
      </w:pPr>
      <w:r w:rsidRPr="00C66F0E">
        <w:t>- доступность жилья;</w:t>
      </w:r>
    </w:p>
    <w:p w:rsidR="00C66F0E" w:rsidRPr="00C66F0E" w:rsidRDefault="00C66F0E" w:rsidP="00C66F0E">
      <w:pPr>
        <w:widowControl w:val="0"/>
        <w:autoSpaceDE w:val="0"/>
        <w:autoSpaceDN w:val="0"/>
        <w:adjustRightInd w:val="0"/>
        <w:ind w:firstLine="540"/>
        <w:jc w:val="both"/>
      </w:pPr>
      <w:r w:rsidRPr="00C66F0E">
        <w:t>- развитие культуры;</w:t>
      </w:r>
    </w:p>
    <w:p w:rsidR="00C66F0E" w:rsidRPr="00C66F0E" w:rsidRDefault="00C66F0E" w:rsidP="00C66F0E">
      <w:pPr>
        <w:widowControl w:val="0"/>
        <w:autoSpaceDE w:val="0"/>
        <w:autoSpaceDN w:val="0"/>
        <w:adjustRightInd w:val="0"/>
        <w:ind w:firstLine="540"/>
        <w:jc w:val="both"/>
      </w:pPr>
      <w:r w:rsidRPr="00C66F0E">
        <w:t>- развитие физической культуры и спорта;</w:t>
      </w:r>
    </w:p>
    <w:p w:rsidR="00C66F0E" w:rsidRPr="00C66F0E" w:rsidRDefault="00C66F0E" w:rsidP="00C66F0E">
      <w:pPr>
        <w:widowControl w:val="0"/>
        <w:autoSpaceDE w:val="0"/>
        <w:autoSpaceDN w:val="0"/>
        <w:adjustRightInd w:val="0"/>
        <w:ind w:firstLine="540"/>
        <w:jc w:val="both"/>
      </w:pPr>
      <w:r w:rsidRPr="00C66F0E">
        <w:t>- молодежная политика;</w:t>
      </w:r>
    </w:p>
    <w:p w:rsidR="00C66F0E" w:rsidRPr="00C66F0E" w:rsidRDefault="00C66F0E" w:rsidP="00C66F0E">
      <w:pPr>
        <w:widowControl w:val="0"/>
        <w:autoSpaceDE w:val="0"/>
        <w:autoSpaceDN w:val="0"/>
        <w:adjustRightInd w:val="0"/>
        <w:ind w:firstLine="540"/>
        <w:jc w:val="both"/>
      </w:pPr>
      <w:r w:rsidRPr="00C66F0E">
        <w:t xml:space="preserve">- </w:t>
      </w:r>
      <w:r>
        <w:t>и</w:t>
      </w:r>
      <w:r w:rsidRPr="00C66F0E">
        <w:t xml:space="preserve">нформационное </w:t>
      </w:r>
      <w:r>
        <w:t xml:space="preserve"> </w:t>
      </w:r>
      <w:r w:rsidRPr="00C66F0E">
        <w:rPr>
          <w:spacing w:val="-18"/>
        </w:rPr>
        <w:t xml:space="preserve">пространство </w:t>
      </w:r>
      <w:r>
        <w:rPr>
          <w:spacing w:val="-18"/>
        </w:rPr>
        <w:t xml:space="preserve"> </w:t>
      </w:r>
      <w:r w:rsidRPr="00C66F0E">
        <w:rPr>
          <w:spacing w:val="-18"/>
        </w:rPr>
        <w:t xml:space="preserve">и </w:t>
      </w:r>
      <w:r>
        <w:rPr>
          <w:spacing w:val="-18"/>
        </w:rPr>
        <w:t xml:space="preserve"> </w:t>
      </w:r>
      <w:r w:rsidRPr="00C66F0E">
        <w:rPr>
          <w:spacing w:val="-18"/>
        </w:rPr>
        <w:t>совершен</w:t>
      </w:r>
      <w:r w:rsidR="003C5606">
        <w:rPr>
          <w:spacing w:val="-18"/>
        </w:rPr>
        <w:t>ствование</w:t>
      </w:r>
      <w:r w:rsidRPr="00C66F0E">
        <w:rPr>
          <w:spacing w:val="-18"/>
        </w:rPr>
        <w:t xml:space="preserve"> </w:t>
      </w:r>
      <w:r>
        <w:rPr>
          <w:spacing w:val="-18"/>
        </w:rPr>
        <w:t xml:space="preserve"> </w:t>
      </w:r>
      <w:r w:rsidRPr="00C66F0E">
        <w:rPr>
          <w:spacing w:val="-18"/>
        </w:rPr>
        <w:t>системы</w:t>
      </w:r>
      <w:r w:rsidRPr="00C66F0E">
        <w:t xml:space="preserve"> </w:t>
      </w:r>
      <w:r>
        <w:t xml:space="preserve"> </w:t>
      </w:r>
      <w:r w:rsidRPr="00C66F0E">
        <w:t xml:space="preserve">муниципального </w:t>
      </w:r>
      <w:r>
        <w:t xml:space="preserve"> </w:t>
      </w:r>
      <w:r w:rsidRPr="00C66F0E">
        <w:t>управления</w:t>
      </w:r>
      <w:r>
        <w:t>;</w:t>
      </w:r>
    </w:p>
    <w:p w:rsidR="00C66F0E" w:rsidRPr="00C66F0E" w:rsidRDefault="00C66F0E" w:rsidP="00C66F0E">
      <w:pPr>
        <w:widowControl w:val="0"/>
        <w:autoSpaceDE w:val="0"/>
        <w:autoSpaceDN w:val="0"/>
        <w:adjustRightInd w:val="0"/>
        <w:ind w:firstLine="540"/>
        <w:jc w:val="both"/>
      </w:pPr>
      <w:r w:rsidRPr="00C66F0E">
        <w:t xml:space="preserve">- правопорядок. </w:t>
      </w:r>
    </w:p>
    <w:p w:rsidR="000711F6" w:rsidRDefault="00C66F0E" w:rsidP="00C66F0E">
      <w:pPr>
        <w:widowControl w:val="0"/>
        <w:autoSpaceDE w:val="0"/>
        <w:autoSpaceDN w:val="0"/>
        <w:adjustRightInd w:val="0"/>
        <w:ind w:firstLine="540"/>
        <w:jc w:val="both"/>
      </w:pPr>
      <w:r w:rsidRPr="00C66F0E">
        <w:t>Цель разработки Стратегии - определение путей и способов обеспечения устойчивого повышения благосостояния жителей Арамильского города городского округа и динамичного развития экономики в долгосрочной перспективе (до 2020 года), укрепления позиций города среди муниципальных образований Свердловской области и Российской Федерации.</w:t>
      </w:r>
    </w:p>
    <w:p w:rsidR="00C66F0E" w:rsidRPr="003C5606" w:rsidRDefault="00C66F0E" w:rsidP="00C66F0E">
      <w:pPr>
        <w:widowControl w:val="0"/>
        <w:autoSpaceDE w:val="0"/>
        <w:autoSpaceDN w:val="0"/>
        <w:adjustRightInd w:val="0"/>
        <w:ind w:firstLine="540"/>
        <w:jc w:val="both"/>
        <w:rPr>
          <w:sz w:val="10"/>
          <w:szCs w:val="10"/>
        </w:rPr>
      </w:pPr>
    </w:p>
    <w:p w:rsidR="008E7119" w:rsidRDefault="008E7119" w:rsidP="008E7119">
      <w:pPr>
        <w:pStyle w:val="ConsPlusNormal"/>
        <w:widowControl/>
        <w:ind w:firstLine="0"/>
        <w:jc w:val="center"/>
        <w:rPr>
          <w:rFonts w:ascii="Times New Roman" w:hAnsi="Times New Roman" w:cs="Times New Roman"/>
          <w:i/>
          <w:sz w:val="28"/>
          <w:szCs w:val="28"/>
        </w:rPr>
      </w:pPr>
      <w:r w:rsidRPr="00C66F0E">
        <w:rPr>
          <w:rFonts w:ascii="Times New Roman" w:hAnsi="Times New Roman" w:cs="Times New Roman"/>
          <w:i/>
          <w:sz w:val="28"/>
          <w:szCs w:val="28"/>
        </w:rPr>
        <w:t xml:space="preserve">Арамиль </w:t>
      </w:r>
      <w:r w:rsidR="003C5606">
        <w:rPr>
          <w:rFonts w:ascii="Times New Roman" w:hAnsi="Times New Roman" w:cs="Times New Roman"/>
          <w:i/>
          <w:sz w:val="28"/>
          <w:szCs w:val="28"/>
        </w:rPr>
        <w:t xml:space="preserve">2020 </w:t>
      </w:r>
      <w:r w:rsidRPr="00C66F0E">
        <w:rPr>
          <w:rFonts w:ascii="Times New Roman" w:hAnsi="Times New Roman" w:cs="Times New Roman"/>
          <w:i/>
          <w:sz w:val="28"/>
          <w:szCs w:val="28"/>
        </w:rPr>
        <w:t>– инновационный спутник города Екатеринбург</w:t>
      </w:r>
      <w:r w:rsidR="003C5606">
        <w:rPr>
          <w:rFonts w:ascii="Times New Roman" w:hAnsi="Times New Roman" w:cs="Times New Roman"/>
          <w:i/>
          <w:sz w:val="28"/>
          <w:szCs w:val="28"/>
        </w:rPr>
        <w:t>а</w:t>
      </w:r>
      <w:r w:rsidRPr="00C66F0E">
        <w:rPr>
          <w:rFonts w:ascii="Times New Roman" w:hAnsi="Times New Roman" w:cs="Times New Roman"/>
          <w:i/>
          <w:sz w:val="28"/>
          <w:szCs w:val="28"/>
        </w:rPr>
        <w:t>.</w:t>
      </w:r>
    </w:p>
    <w:p w:rsidR="003C5606" w:rsidRPr="003C5606" w:rsidRDefault="003C5606" w:rsidP="008E7119">
      <w:pPr>
        <w:pStyle w:val="ConsPlusNormal"/>
        <w:widowControl/>
        <w:ind w:firstLine="0"/>
        <w:jc w:val="center"/>
        <w:rPr>
          <w:rFonts w:ascii="Times New Roman" w:hAnsi="Times New Roman" w:cs="Times New Roman"/>
          <w:i/>
          <w:sz w:val="10"/>
          <w:szCs w:val="10"/>
        </w:rPr>
      </w:pPr>
    </w:p>
    <w:p w:rsidR="008E7119" w:rsidRDefault="001569FF" w:rsidP="00ED3B22">
      <w:pPr>
        <w:pStyle w:val="ConsPlusNormal"/>
        <w:widowControl/>
        <w:ind w:firstLine="0"/>
        <w:jc w:val="center"/>
        <w:rPr>
          <w:rFonts w:ascii="Times New Roman" w:hAnsi="Times New Roman" w:cs="Times New Roman"/>
          <w:i/>
          <w:sz w:val="28"/>
          <w:szCs w:val="28"/>
        </w:rPr>
      </w:pPr>
      <w:r w:rsidRPr="00C66F0E">
        <w:rPr>
          <w:rFonts w:ascii="Times New Roman" w:hAnsi="Times New Roman" w:cs="Times New Roman"/>
          <w:i/>
          <w:sz w:val="28"/>
          <w:szCs w:val="28"/>
        </w:rPr>
        <w:t xml:space="preserve">Арамиль </w:t>
      </w:r>
      <w:r w:rsidR="003C5606">
        <w:rPr>
          <w:rFonts w:ascii="Times New Roman" w:hAnsi="Times New Roman" w:cs="Times New Roman"/>
          <w:i/>
          <w:sz w:val="28"/>
          <w:szCs w:val="28"/>
        </w:rPr>
        <w:t xml:space="preserve">2020 </w:t>
      </w:r>
      <w:r w:rsidR="00D645DC" w:rsidRPr="00C66F0E">
        <w:rPr>
          <w:rFonts w:ascii="Times New Roman" w:hAnsi="Times New Roman" w:cs="Times New Roman"/>
          <w:i/>
          <w:sz w:val="28"/>
          <w:szCs w:val="28"/>
        </w:rPr>
        <w:t>–</w:t>
      </w:r>
      <w:r w:rsidR="000D1EF1" w:rsidRPr="00C66F0E">
        <w:rPr>
          <w:rFonts w:ascii="Times New Roman" w:hAnsi="Times New Roman" w:cs="Times New Roman"/>
          <w:i/>
          <w:sz w:val="28"/>
          <w:szCs w:val="28"/>
        </w:rPr>
        <w:t xml:space="preserve"> </w:t>
      </w:r>
      <w:r w:rsidR="00887222" w:rsidRPr="00C66F0E">
        <w:rPr>
          <w:rFonts w:ascii="Times New Roman" w:hAnsi="Times New Roman" w:cs="Times New Roman"/>
          <w:i/>
          <w:sz w:val="28"/>
          <w:szCs w:val="28"/>
        </w:rPr>
        <w:t>современный</w:t>
      </w:r>
      <w:r w:rsidR="003C5606">
        <w:rPr>
          <w:rFonts w:ascii="Times New Roman" w:hAnsi="Times New Roman" w:cs="Times New Roman"/>
          <w:i/>
          <w:sz w:val="28"/>
          <w:szCs w:val="28"/>
        </w:rPr>
        <w:t>,</w:t>
      </w:r>
      <w:r w:rsidR="00887222" w:rsidRPr="00C66F0E">
        <w:rPr>
          <w:rFonts w:ascii="Times New Roman" w:hAnsi="Times New Roman" w:cs="Times New Roman"/>
          <w:i/>
          <w:sz w:val="28"/>
          <w:szCs w:val="28"/>
        </w:rPr>
        <w:t xml:space="preserve"> привлекательный</w:t>
      </w:r>
      <w:r w:rsidR="003C5606">
        <w:rPr>
          <w:rFonts w:ascii="Times New Roman" w:hAnsi="Times New Roman" w:cs="Times New Roman"/>
          <w:i/>
          <w:sz w:val="28"/>
          <w:szCs w:val="28"/>
        </w:rPr>
        <w:t xml:space="preserve"> и динамично развивающийся </w:t>
      </w:r>
      <w:r w:rsidR="00887222" w:rsidRPr="00C66F0E">
        <w:rPr>
          <w:rFonts w:ascii="Times New Roman" w:hAnsi="Times New Roman" w:cs="Times New Roman"/>
          <w:i/>
          <w:sz w:val="28"/>
          <w:szCs w:val="28"/>
        </w:rPr>
        <w:t xml:space="preserve"> город</w:t>
      </w:r>
      <w:r w:rsidRPr="00C66F0E">
        <w:rPr>
          <w:rFonts w:ascii="Times New Roman" w:hAnsi="Times New Roman" w:cs="Times New Roman"/>
          <w:i/>
          <w:sz w:val="28"/>
          <w:szCs w:val="28"/>
        </w:rPr>
        <w:t xml:space="preserve"> для</w:t>
      </w:r>
      <w:r w:rsidR="003C5606">
        <w:rPr>
          <w:rFonts w:ascii="Times New Roman" w:hAnsi="Times New Roman" w:cs="Times New Roman"/>
          <w:i/>
          <w:sz w:val="28"/>
          <w:szCs w:val="28"/>
        </w:rPr>
        <w:t xml:space="preserve"> комфортного</w:t>
      </w:r>
      <w:r w:rsidRPr="00C66F0E">
        <w:rPr>
          <w:rFonts w:ascii="Times New Roman" w:hAnsi="Times New Roman" w:cs="Times New Roman"/>
          <w:i/>
          <w:sz w:val="28"/>
          <w:szCs w:val="28"/>
        </w:rPr>
        <w:t xml:space="preserve"> </w:t>
      </w:r>
      <w:r w:rsidR="003C5606">
        <w:rPr>
          <w:rFonts w:ascii="Times New Roman" w:hAnsi="Times New Roman" w:cs="Times New Roman"/>
          <w:i/>
          <w:sz w:val="28"/>
          <w:szCs w:val="28"/>
        </w:rPr>
        <w:t>проживания</w:t>
      </w:r>
      <w:r w:rsidRPr="00C66F0E">
        <w:rPr>
          <w:rFonts w:ascii="Times New Roman" w:hAnsi="Times New Roman" w:cs="Times New Roman"/>
          <w:i/>
          <w:sz w:val="28"/>
          <w:szCs w:val="28"/>
        </w:rPr>
        <w:t>.</w:t>
      </w:r>
    </w:p>
    <w:p w:rsidR="003C5606" w:rsidRPr="003C5606" w:rsidRDefault="003C5606" w:rsidP="00ED3B22">
      <w:pPr>
        <w:pStyle w:val="ConsPlusNormal"/>
        <w:widowControl/>
        <w:ind w:firstLine="0"/>
        <w:jc w:val="center"/>
        <w:rPr>
          <w:rFonts w:ascii="Times New Roman" w:hAnsi="Times New Roman" w:cs="Times New Roman"/>
          <w:i/>
          <w:sz w:val="10"/>
          <w:szCs w:val="10"/>
        </w:rPr>
      </w:pPr>
    </w:p>
    <w:p w:rsidR="006830F7" w:rsidRDefault="001569FF" w:rsidP="00D645DC">
      <w:pPr>
        <w:pStyle w:val="ConsPlusNormal"/>
        <w:widowControl/>
        <w:ind w:firstLine="0"/>
        <w:jc w:val="center"/>
        <w:rPr>
          <w:rFonts w:ascii="Times New Roman" w:hAnsi="Times New Roman" w:cs="Times New Roman"/>
          <w:i/>
          <w:sz w:val="28"/>
          <w:szCs w:val="28"/>
        </w:rPr>
      </w:pPr>
      <w:r w:rsidRPr="003C5606">
        <w:rPr>
          <w:rFonts w:ascii="Times New Roman" w:hAnsi="Times New Roman" w:cs="Times New Roman"/>
          <w:i/>
          <w:sz w:val="28"/>
          <w:szCs w:val="28"/>
        </w:rPr>
        <w:t>Арамиль</w:t>
      </w:r>
      <w:r w:rsidR="006A2512">
        <w:rPr>
          <w:rFonts w:ascii="Times New Roman" w:hAnsi="Times New Roman" w:cs="Times New Roman"/>
          <w:i/>
          <w:sz w:val="28"/>
          <w:szCs w:val="28"/>
        </w:rPr>
        <w:t xml:space="preserve"> </w:t>
      </w:r>
      <w:r w:rsidR="00B83925">
        <w:rPr>
          <w:rFonts w:ascii="Times New Roman" w:hAnsi="Times New Roman" w:cs="Times New Roman"/>
          <w:i/>
          <w:sz w:val="28"/>
          <w:szCs w:val="28"/>
        </w:rPr>
        <w:t>2020</w:t>
      </w:r>
      <w:r w:rsidRPr="00C66F0E">
        <w:rPr>
          <w:rFonts w:ascii="Times New Roman" w:hAnsi="Times New Roman" w:cs="Times New Roman"/>
          <w:i/>
          <w:sz w:val="28"/>
          <w:szCs w:val="28"/>
        </w:rPr>
        <w:t xml:space="preserve"> </w:t>
      </w:r>
      <w:r w:rsidR="00D645DC" w:rsidRPr="00C66F0E">
        <w:rPr>
          <w:rFonts w:ascii="Times New Roman" w:hAnsi="Times New Roman" w:cs="Times New Roman"/>
          <w:i/>
          <w:sz w:val="28"/>
          <w:szCs w:val="28"/>
        </w:rPr>
        <w:t>–</w:t>
      </w:r>
      <w:r w:rsidR="000D1EF1" w:rsidRPr="00C66F0E">
        <w:rPr>
          <w:rFonts w:ascii="Times New Roman" w:hAnsi="Times New Roman" w:cs="Times New Roman"/>
          <w:i/>
          <w:sz w:val="28"/>
          <w:szCs w:val="28"/>
        </w:rPr>
        <w:t xml:space="preserve"> </w:t>
      </w:r>
      <w:r w:rsidR="00D645DC" w:rsidRPr="00C66F0E">
        <w:rPr>
          <w:rFonts w:ascii="Times New Roman" w:hAnsi="Times New Roman" w:cs="Times New Roman"/>
          <w:i/>
          <w:sz w:val="28"/>
          <w:szCs w:val="28"/>
        </w:rPr>
        <w:t>выгодное б</w:t>
      </w:r>
      <w:r w:rsidR="00F650EC" w:rsidRPr="00C66F0E">
        <w:rPr>
          <w:rFonts w:ascii="Times New Roman" w:hAnsi="Times New Roman" w:cs="Times New Roman"/>
          <w:i/>
          <w:sz w:val="28"/>
          <w:szCs w:val="28"/>
        </w:rPr>
        <w:t xml:space="preserve">изнес-пространство для развития </w:t>
      </w:r>
      <w:r w:rsidR="003C5606">
        <w:rPr>
          <w:rFonts w:ascii="Times New Roman" w:hAnsi="Times New Roman" w:cs="Times New Roman"/>
          <w:i/>
          <w:sz w:val="28"/>
          <w:szCs w:val="28"/>
        </w:rPr>
        <w:t>предпринимательской деятельности</w:t>
      </w:r>
      <w:r w:rsidR="009F5DD3" w:rsidRPr="00C66F0E">
        <w:rPr>
          <w:rFonts w:ascii="Times New Roman" w:hAnsi="Times New Roman" w:cs="Times New Roman"/>
          <w:i/>
          <w:sz w:val="28"/>
          <w:szCs w:val="28"/>
        </w:rPr>
        <w:t xml:space="preserve">. </w:t>
      </w:r>
    </w:p>
    <w:p w:rsidR="003C5606" w:rsidRPr="003C5606" w:rsidRDefault="003C5606" w:rsidP="00D645DC">
      <w:pPr>
        <w:pStyle w:val="ConsPlusNormal"/>
        <w:widowControl/>
        <w:ind w:firstLine="0"/>
        <w:jc w:val="center"/>
        <w:rPr>
          <w:rFonts w:ascii="Times New Roman" w:hAnsi="Times New Roman" w:cs="Times New Roman"/>
          <w:i/>
          <w:sz w:val="10"/>
          <w:szCs w:val="10"/>
        </w:rPr>
      </w:pPr>
    </w:p>
    <w:p w:rsidR="00F16A3B" w:rsidRDefault="00772F15" w:rsidP="00B23A34">
      <w:pPr>
        <w:pStyle w:val="ConsPlusNormal"/>
        <w:widowControl/>
        <w:ind w:firstLine="708"/>
        <w:jc w:val="both"/>
        <w:rPr>
          <w:rFonts w:ascii="Times New Roman" w:hAnsi="Times New Roman" w:cs="Times New Roman"/>
          <w:sz w:val="24"/>
          <w:szCs w:val="24"/>
        </w:rPr>
      </w:pPr>
      <w:r w:rsidRPr="00772F15">
        <w:rPr>
          <w:rFonts w:ascii="Times New Roman" w:hAnsi="Times New Roman" w:cs="Times New Roman"/>
          <w:sz w:val="24"/>
          <w:szCs w:val="24"/>
        </w:rPr>
        <w:t xml:space="preserve">Основан Арамиль в 1675-1676 </w:t>
      </w:r>
      <w:r>
        <w:rPr>
          <w:rFonts w:ascii="Times New Roman" w:hAnsi="Times New Roman" w:cs="Times New Roman"/>
          <w:sz w:val="24"/>
          <w:szCs w:val="24"/>
        </w:rPr>
        <w:t>годы</w:t>
      </w:r>
      <w:r w:rsidRPr="00772F15">
        <w:rPr>
          <w:rFonts w:ascii="Times New Roman" w:hAnsi="Times New Roman" w:cs="Times New Roman"/>
          <w:sz w:val="24"/>
          <w:szCs w:val="24"/>
        </w:rPr>
        <w:t xml:space="preserve"> н</w:t>
      </w:r>
      <w:r w:rsidR="00F16A3B">
        <w:rPr>
          <w:rFonts w:ascii="Times New Roman" w:hAnsi="Times New Roman" w:cs="Times New Roman"/>
          <w:sz w:val="24"/>
          <w:szCs w:val="24"/>
        </w:rPr>
        <w:t>а границе с башкирскими землями, в</w:t>
      </w:r>
      <w:r>
        <w:rPr>
          <w:rFonts w:ascii="Times New Roman" w:hAnsi="Times New Roman" w:cs="Times New Roman"/>
          <w:sz w:val="24"/>
          <w:szCs w:val="24"/>
        </w:rPr>
        <w:t xml:space="preserve"> 1701 году на территории Арамильский слободы был запущен Каменск-Уральский завод, который </w:t>
      </w:r>
      <w:r w:rsidR="00F16A3B">
        <w:rPr>
          <w:rFonts w:ascii="Times New Roman" w:hAnsi="Times New Roman" w:cs="Times New Roman"/>
          <w:sz w:val="24"/>
          <w:szCs w:val="24"/>
        </w:rPr>
        <w:t xml:space="preserve">положил начало </w:t>
      </w:r>
      <w:r>
        <w:rPr>
          <w:rFonts w:ascii="Times New Roman" w:hAnsi="Times New Roman" w:cs="Times New Roman"/>
          <w:sz w:val="24"/>
          <w:szCs w:val="24"/>
        </w:rPr>
        <w:t xml:space="preserve">крупной уральской металлургической промышленности. </w:t>
      </w:r>
      <w:r w:rsidR="00F16A3B">
        <w:rPr>
          <w:rFonts w:ascii="Times New Roman" w:hAnsi="Times New Roman" w:cs="Times New Roman"/>
          <w:sz w:val="24"/>
          <w:szCs w:val="24"/>
        </w:rPr>
        <w:t>Данная</w:t>
      </w:r>
      <w:r>
        <w:rPr>
          <w:rFonts w:ascii="Times New Roman" w:hAnsi="Times New Roman" w:cs="Times New Roman"/>
          <w:sz w:val="24"/>
          <w:szCs w:val="24"/>
        </w:rPr>
        <w:t xml:space="preserve"> территория</w:t>
      </w:r>
      <w:r w:rsidRPr="00772F15">
        <w:rPr>
          <w:rFonts w:ascii="Times New Roman" w:hAnsi="Times New Roman" w:cs="Times New Roman"/>
          <w:sz w:val="24"/>
          <w:szCs w:val="24"/>
        </w:rPr>
        <w:t xml:space="preserve"> </w:t>
      </w:r>
      <w:r w:rsidR="00192FC6" w:rsidRPr="00192FC6">
        <w:rPr>
          <w:rFonts w:ascii="Times New Roman" w:hAnsi="Times New Roman" w:cs="Times New Roman"/>
          <w:sz w:val="24"/>
          <w:szCs w:val="24"/>
        </w:rPr>
        <w:t>стала той базой, которая позволила начать освоение земель огромного края и строительство будущих гигантов нынешней экономики государ</w:t>
      </w:r>
      <w:r w:rsidR="00F16A3B">
        <w:rPr>
          <w:rFonts w:ascii="Times New Roman" w:hAnsi="Times New Roman" w:cs="Times New Roman"/>
          <w:sz w:val="24"/>
          <w:szCs w:val="24"/>
        </w:rPr>
        <w:t xml:space="preserve">ства – заводов и городов Урала. </w:t>
      </w:r>
    </w:p>
    <w:p w:rsidR="008E7119" w:rsidRDefault="008E7119" w:rsidP="00B23A3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w:t>
      </w:r>
      <w:r w:rsidR="005532AD">
        <w:rPr>
          <w:rFonts w:ascii="Times New Roman" w:hAnsi="Times New Roman" w:cs="Times New Roman"/>
          <w:sz w:val="24"/>
          <w:szCs w:val="24"/>
        </w:rPr>
        <w:t>Арамильского городского округа</w:t>
      </w:r>
      <w:r w:rsidR="009F5DFF">
        <w:rPr>
          <w:rFonts w:ascii="Times New Roman" w:hAnsi="Times New Roman" w:cs="Times New Roman"/>
          <w:sz w:val="24"/>
          <w:szCs w:val="24"/>
        </w:rPr>
        <w:t xml:space="preserve"> </w:t>
      </w:r>
      <w:r w:rsidR="005532AD">
        <w:rPr>
          <w:rFonts w:ascii="Times New Roman" w:hAnsi="Times New Roman" w:cs="Times New Roman"/>
          <w:sz w:val="24"/>
          <w:szCs w:val="24"/>
        </w:rPr>
        <w:t>на период до 2020 года является стремление попасть</w:t>
      </w:r>
      <w:r w:rsidR="009F5DFF">
        <w:rPr>
          <w:rFonts w:ascii="Times New Roman" w:hAnsi="Times New Roman" w:cs="Times New Roman"/>
          <w:sz w:val="24"/>
          <w:szCs w:val="24"/>
        </w:rPr>
        <w:t xml:space="preserve"> </w:t>
      </w:r>
      <w:r>
        <w:rPr>
          <w:rFonts w:ascii="Times New Roman" w:hAnsi="Times New Roman" w:cs="Times New Roman"/>
          <w:sz w:val="24"/>
          <w:szCs w:val="24"/>
        </w:rPr>
        <w:t xml:space="preserve">в десятку </w:t>
      </w:r>
      <w:r w:rsidR="005532AD">
        <w:rPr>
          <w:rFonts w:ascii="Times New Roman" w:hAnsi="Times New Roman" w:cs="Times New Roman"/>
          <w:sz w:val="24"/>
          <w:szCs w:val="24"/>
        </w:rPr>
        <w:t xml:space="preserve">лидеров муниципальных </w:t>
      </w:r>
      <w:r>
        <w:rPr>
          <w:rFonts w:ascii="Times New Roman" w:hAnsi="Times New Roman" w:cs="Times New Roman"/>
          <w:sz w:val="24"/>
          <w:szCs w:val="24"/>
        </w:rPr>
        <w:t>образовани</w:t>
      </w:r>
      <w:r w:rsidR="009F5DFF">
        <w:rPr>
          <w:rFonts w:ascii="Times New Roman" w:hAnsi="Times New Roman" w:cs="Times New Roman"/>
          <w:sz w:val="24"/>
          <w:szCs w:val="24"/>
        </w:rPr>
        <w:t>й</w:t>
      </w:r>
      <w:r>
        <w:rPr>
          <w:rFonts w:ascii="Times New Roman" w:hAnsi="Times New Roman" w:cs="Times New Roman"/>
          <w:sz w:val="24"/>
          <w:szCs w:val="24"/>
        </w:rPr>
        <w:t xml:space="preserve"> </w:t>
      </w:r>
      <w:r w:rsidR="00F16A3B">
        <w:rPr>
          <w:rFonts w:ascii="Times New Roman" w:hAnsi="Times New Roman" w:cs="Times New Roman"/>
          <w:sz w:val="24"/>
          <w:szCs w:val="24"/>
        </w:rPr>
        <w:t xml:space="preserve">Свердловской области  </w:t>
      </w:r>
      <w:r>
        <w:rPr>
          <w:rFonts w:ascii="Times New Roman" w:hAnsi="Times New Roman" w:cs="Times New Roman"/>
          <w:sz w:val="24"/>
          <w:szCs w:val="24"/>
        </w:rPr>
        <w:t>по социально-экономически</w:t>
      </w:r>
      <w:r w:rsidR="009F5DD3">
        <w:rPr>
          <w:rFonts w:ascii="Times New Roman" w:hAnsi="Times New Roman" w:cs="Times New Roman"/>
          <w:sz w:val="24"/>
          <w:szCs w:val="24"/>
        </w:rPr>
        <w:t>м</w:t>
      </w:r>
      <w:r>
        <w:rPr>
          <w:rFonts w:ascii="Times New Roman" w:hAnsi="Times New Roman" w:cs="Times New Roman"/>
          <w:sz w:val="24"/>
          <w:szCs w:val="24"/>
        </w:rPr>
        <w:t xml:space="preserve"> показателям.</w:t>
      </w:r>
    </w:p>
    <w:p w:rsidR="002A681C" w:rsidRDefault="001569FF" w:rsidP="002A681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Ведется работа по </w:t>
      </w:r>
      <w:r w:rsidR="00D63207">
        <w:rPr>
          <w:rFonts w:ascii="Times New Roman" w:hAnsi="Times New Roman" w:cs="Times New Roman"/>
          <w:sz w:val="24"/>
          <w:szCs w:val="24"/>
        </w:rPr>
        <w:t>повышению инвестиционной привлекательности и созданию благоприятных условий для развития бизнеса в Арамильско</w:t>
      </w:r>
      <w:r w:rsidR="00B85160">
        <w:rPr>
          <w:rFonts w:ascii="Times New Roman" w:hAnsi="Times New Roman" w:cs="Times New Roman"/>
          <w:sz w:val="24"/>
          <w:szCs w:val="24"/>
        </w:rPr>
        <w:t>м городском округе, утвержден п</w:t>
      </w:r>
      <w:r w:rsidR="00D63207">
        <w:rPr>
          <w:rFonts w:ascii="Times New Roman" w:hAnsi="Times New Roman" w:cs="Times New Roman"/>
          <w:sz w:val="24"/>
          <w:szCs w:val="24"/>
        </w:rPr>
        <w:t>лан мероприятий («Дорож</w:t>
      </w:r>
      <w:r w:rsidR="00F16A3B">
        <w:rPr>
          <w:rFonts w:ascii="Times New Roman" w:hAnsi="Times New Roman" w:cs="Times New Roman"/>
          <w:sz w:val="24"/>
          <w:szCs w:val="24"/>
        </w:rPr>
        <w:t>ная карта») на 2014-2016 годы, п</w:t>
      </w:r>
      <w:r w:rsidR="00D63207">
        <w:rPr>
          <w:rFonts w:ascii="Times New Roman" w:hAnsi="Times New Roman" w:cs="Times New Roman"/>
          <w:sz w:val="24"/>
          <w:szCs w:val="24"/>
        </w:rPr>
        <w:t>ланируемыми результата</w:t>
      </w:r>
      <w:r w:rsidR="009F5DD3">
        <w:rPr>
          <w:rFonts w:ascii="Times New Roman" w:hAnsi="Times New Roman" w:cs="Times New Roman"/>
          <w:sz w:val="24"/>
          <w:szCs w:val="24"/>
        </w:rPr>
        <w:t xml:space="preserve">ми выполнения данной программы является </w:t>
      </w:r>
      <w:r w:rsidR="00D63207">
        <w:rPr>
          <w:rFonts w:ascii="Times New Roman" w:hAnsi="Times New Roman" w:cs="Times New Roman"/>
          <w:sz w:val="24"/>
          <w:szCs w:val="24"/>
        </w:rPr>
        <w:t xml:space="preserve">создание благоприятных условий, позволяющих увеличить приток инвестиций в Арамильский городской округ и обеспечить его устойчивое социально-экономическое развитие. </w:t>
      </w:r>
    </w:p>
    <w:p w:rsidR="003D0FB9" w:rsidRDefault="003D0FB9" w:rsidP="003D0FB9">
      <w:pPr>
        <w:ind w:firstLine="708"/>
        <w:jc w:val="both"/>
      </w:pPr>
      <w:r w:rsidRPr="00F51411">
        <w:t>Органами местного самоуправления городского округа ведется работа по реализации Указов Президента от 07.05.2012 года, касающ</w:t>
      </w:r>
      <w:r>
        <w:t>их</w:t>
      </w:r>
      <w:r w:rsidRPr="00F51411">
        <w:t xml:space="preserve">ся сфер долгосрочной экономической политики, образования, здравоохранения, социальной политики, демографического развития, совершенствования государственного управления, межнационального согласия. </w:t>
      </w:r>
      <w:r w:rsidR="0081088D">
        <w:t>В</w:t>
      </w:r>
      <w:r w:rsidRPr="00F51411">
        <w:t xml:space="preserve"> Администрации городского округа создана Комиссия по мониторингу достижения целевых показателей, разработаны планы мероприятий в разрезе каждого Указа,</w:t>
      </w:r>
      <w:r w:rsidR="000269DD">
        <w:t xml:space="preserve"> утверждены целевые индикаторы, которые указаны в Приложении к Стратегии.</w:t>
      </w:r>
    </w:p>
    <w:p w:rsidR="002A681C" w:rsidRDefault="002A681C" w:rsidP="009F5DF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Существует перспективное направление развития туризма в округе, что связано с близким расположением к городу Екатеринбург</w:t>
      </w:r>
      <w:r w:rsidR="00F650EC">
        <w:rPr>
          <w:rFonts w:ascii="Times New Roman" w:hAnsi="Times New Roman" w:cs="Times New Roman"/>
          <w:sz w:val="24"/>
          <w:szCs w:val="24"/>
        </w:rPr>
        <w:t>, к</w:t>
      </w:r>
      <w:r w:rsidR="00F650EC" w:rsidRPr="00F650EC">
        <w:rPr>
          <w:rFonts w:ascii="Times New Roman" w:hAnsi="Times New Roman" w:cs="Times New Roman"/>
          <w:sz w:val="24"/>
          <w:szCs w:val="24"/>
        </w:rPr>
        <w:t xml:space="preserve">рупномасштабным проектом является создание туристско-рекреационной зоны «Парк Уральских сказов» в </w:t>
      </w:r>
      <w:r w:rsidR="00F650EC">
        <w:rPr>
          <w:rFonts w:ascii="Times New Roman" w:hAnsi="Times New Roman" w:cs="Times New Roman"/>
          <w:sz w:val="24"/>
          <w:szCs w:val="24"/>
        </w:rPr>
        <w:t xml:space="preserve">городском </w:t>
      </w:r>
      <w:r w:rsidR="00F16A3B">
        <w:rPr>
          <w:rFonts w:ascii="Times New Roman" w:hAnsi="Times New Roman" w:cs="Times New Roman"/>
          <w:sz w:val="24"/>
          <w:szCs w:val="24"/>
        </w:rPr>
        <w:t>округе на территории более 5</w:t>
      </w:r>
      <w:r w:rsidR="00F650EC" w:rsidRPr="00F650EC">
        <w:rPr>
          <w:rFonts w:ascii="Times New Roman" w:hAnsi="Times New Roman" w:cs="Times New Roman"/>
          <w:sz w:val="24"/>
          <w:szCs w:val="24"/>
        </w:rPr>
        <w:t xml:space="preserve"> гектаров</w:t>
      </w:r>
      <w:r w:rsidR="00F650EC">
        <w:rPr>
          <w:rFonts w:ascii="Times New Roman" w:hAnsi="Times New Roman" w:cs="Times New Roman"/>
          <w:sz w:val="24"/>
          <w:szCs w:val="24"/>
        </w:rPr>
        <w:t xml:space="preserve"> с </w:t>
      </w:r>
      <w:r>
        <w:rPr>
          <w:rFonts w:ascii="Times New Roman" w:hAnsi="Times New Roman" w:cs="Times New Roman"/>
          <w:sz w:val="24"/>
          <w:szCs w:val="24"/>
        </w:rPr>
        <w:t xml:space="preserve"> качественн</w:t>
      </w:r>
      <w:r w:rsidR="00F650EC">
        <w:rPr>
          <w:rFonts w:ascii="Times New Roman" w:hAnsi="Times New Roman" w:cs="Times New Roman"/>
          <w:sz w:val="24"/>
          <w:szCs w:val="24"/>
        </w:rPr>
        <w:t>ой инфраструктурой</w:t>
      </w:r>
      <w:r>
        <w:rPr>
          <w:rFonts w:ascii="Times New Roman" w:hAnsi="Times New Roman" w:cs="Times New Roman"/>
          <w:sz w:val="24"/>
          <w:szCs w:val="24"/>
        </w:rPr>
        <w:t xml:space="preserve"> </w:t>
      </w:r>
      <w:r w:rsidR="00F650EC">
        <w:rPr>
          <w:rFonts w:ascii="Times New Roman" w:hAnsi="Times New Roman" w:cs="Times New Roman"/>
          <w:sz w:val="24"/>
          <w:szCs w:val="24"/>
        </w:rPr>
        <w:t xml:space="preserve">для </w:t>
      </w:r>
      <w:r>
        <w:rPr>
          <w:rFonts w:ascii="Times New Roman" w:hAnsi="Times New Roman" w:cs="Times New Roman"/>
          <w:sz w:val="24"/>
          <w:szCs w:val="24"/>
        </w:rPr>
        <w:t xml:space="preserve"> получ</w:t>
      </w:r>
      <w:r w:rsidR="00F650EC">
        <w:rPr>
          <w:rFonts w:ascii="Times New Roman" w:hAnsi="Times New Roman" w:cs="Times New Roman"/>
          <w:sz w:val="24"/>
          <w:szCs w:val="24"/>
        </w:rPr>
        <w:t>ения полного</w:t>
      </w:r>
      <w:r>
        <w:rPr>
          <w:rFonts w:ascii="Times New Roman" w:hAnsi="Times New Roman" w:cs="Times New Roman"/>
          <w:sz w:val="24"/>
          <w:szCs w:val="24"/>
        </w:rPr>
        <w:t xml:space="preserve"> спектр</w:t>
      </w:r>
      <w:r w:rsidR="00F650EC">
        <w:rPr>
          <w:rFonts w:ascii="Times New Roman" w:hAnsi="Times New Roman" w:cs="Times New Roman"/>
          <w:sz w:val="24"/>
          <w:szCs w:val="24"/>
        </w:rPr>
        <w:t>а</w:t>
      </w:r>
      <w:r>
        <w:rPr>
          <w:rFonts w:ascii="Times New Roman" w:hAnsi="Times New Roman" w:cs="Times New Roman"/>
          <w:sz w:val="24"/>
          <w:szCs w:val="24"/>
        </w:rPr>
        <w:t xml:space="preserve"> </w:t>
      </w:r>
      <w:r w:rsidR="00F650EC">
        <w:rPr>
          <w:rFonts w:ascii="Times New Roman" w:hAnsi="Times New Roman" w:cs="Times New Roman"/>
          <w:sz w:val="24"/>
          <w:szCs w:val="24"/>
        </w:rPr>
        <w:t xml:space="preserve">туристических услуг. Данное мероприятие будет способствовать привлекательности и узнаваемости Арамильского городского округа, обеспечит гармоничное развитие округа, занятость местного населения и улучшит развитие смежных отраслей экономики.  </w:t>
      </w:r>
    </w:p>
    <w:p w:rsidR="009D340D" w:rsidRPr="004E299A" w:rsidRDefault="009F5DFF" w:rsidP="009F5DFF">
      <w:pPr>
        <w:pStyle w:val="ConsPlusNormal"/>
        <w:widowControl/>
        <w:ind w:firstLine="0"/>
        <w:rPr>
          <w:rFonts w:ascii="Times New Roman" w:hAnsi="Times New Roman" w:cs="Times New Roman"/>
          <w:sz w:val="10"/>
          <w:szCs w:val="10"/>
        </w:rPr>
      </w:pPr>
      <w:r>
        <w:rPr>
          <w:rFonts w:ascii="Times New Roman" w:hAnsi="Times New Roman" w:cs="Times New Roman"/>
          <w:sz w:val="28"/>
          <w:szCs w:val="28"/>
        </w:rPr>
        <w:tab/>
      </w:r>
    </w:p>
    <w:p w:rsidR="004B1B77" w:rsidRPr="00A67EE7" w:rsidRDefault="00AD2477" w:rsidP="00A67EE7">
      <w:pPr>
        <w:pStyle w:val="2"/>
        <w:jc w:val="center"/>
        <w:rPr>
          <w:rFonts w:ascii="Times New Roman" w:hAnsi="Times New Roman" w:cs="Times New Roman"/>
          <w:i w:val="0"/>
          <w:sz w:val="32"/>
          <w:szCs w:val="32"/>
        </w:rPr>
      </w:pPr>
      <w:bookmarkStart w:id="3" w:name="_Toc245539120"/>
      <w:r>
        <w:rPr>
          <w:rFonts w:ascii="Times New Roman" w:hAnsi="Times New Roman" w:cs="Times New Roman"/>
          <w:i w:val="0"/>
          <w:sz w:val="32"/>
          <w:szCs w:val="32"/>
        </w:rPr>
        <w:t>2</w:t>
      </w:r>
      <w:r w:rsidR="00A67EE7" w:rsidRPr="00970FB1">
        <w:rPr>
          <w:rFonts w:ascii="Times New Roman" w:hAnsi="Times New Roman" w:cs="Times New Roman"/>
          <w:i w:val="0"/>
          <w:sz w:val="32"/>
          <w:szCs w:val="32"/>
        </w:rPr>
        <w:t xml:space="preserve">.1. </w:t>
      </w:r>
      <w:r w:rsidR="004B1B77" w:rsidRPr="00970FB1">
        <w:rPr>
          <w:rFonts w:ascii="Times New Roman" w:hAnsi="Times New Roman" w:cs="Times New Roman"/>
          <w:i w:val="0"/>
          <w:sz w:val="32"/>
          <w:szCs w:val="32"/>
        </w:rPr>
        <w:t>Промышленность</w:t>
      </w:r>
      <w:bookmarkEnd w:id="3"/>
    </w:p>
    <w:p w:rsidR="004B1B77" w:rsidRDefault="004B1B77" w:rsidP="004B1B77">
      <w:pPr>
        <w:pStyle w:val="a8"/>
        <w:tabs>
          <w:tab w:val="left" w:pos="360"/>
        </w:tabs>
        <w:spacing w:line="264" w:lineRule="auto"/>
        <w:ind w:left="360" w:right="98"/>
        <w:jc w:val="both"/>
        <w:rPr>
          <w:rFonts w:ascii="Arial" w:hAnsi="Arial" w:cs="Arial"/>
          <w:b/>
          <w:sz w:val="20"/>
          <w:szCs w:val="20"/>
        </w:rPr>
      </w:pPr>
    </w:p>
    <w:p w:rsidR="004B1B77" w:rsidRPr="004B1B77" w:rsidRDefault="004B1B77" w:rsidP="004B1B77">
      <w:pPr>
        <w:tabs>
          <w:tab w:val="left" w:pos="-180"/>
          <w:tab w:val="left" w:pos="426"/>
        </w:tabs>
        <w:spacing w:line="264" w:lineRule="auto"/>
        <w:ind w:right="98"/>
        <w:jc w:val="both"/>
      </w:pPr>
      <w:r w:rsidRPr="006E23CB">
        <w:rPr>
          <w:rFonts w:ascii="Arial" w:hAnsi="Arial" w:cs="Arial"/>
          <w:sz w:val="20"/>
          <w:szCs w:val="20"/>
        </w:rPr>
        <w:tab/>
      </w:r>
      <w:r w:rsidRPr="004B1B77">
        <w:t xml:space="preserve">Основная задача управления экономикой – формирование и проведение экономической политики, направленной на комплексное социально-экономическое развитие городского округа в соответствии с основными направлениями экономической политики Российской Федерации и Свердловской области на долгосрочную перспективу. </w:t>
      </w:r>
    </w:p>
    <w:p w:rsidR="004B1B77" w:rsidRPr="004B1B77" w:rsidRDefault="004B1B77" w:rsidP="004B1B77">
      <w:pPr>
        <w:tabs>
          <w:tab w:val="left" w:pos="-180"/>
        </w:tabs>
        <w:spacing w:line="264" w:lineRule="auto"/>
        <w:ind w:right="98" w:firstLine="426"/>
        <w:jc w:val="both"/>
      </w:pPr>
      <w:r w:rsidRPr="004B1B77">
        <w:t>В последние годы в Арамильском городском округе наблюдается устойчивый экономический рост по всем основным показателям:</w:t>
      </w:r>
    </w:p>
    <w:p w:rsidR="000476A6" w:rsidRDefault="006762A3" w:rsidP="007B585A">
      <w:pPr>
        <w:widowControl w:val="0"/>
        <w:numPr>
          <w:ilvl w:val="0"/>
          <w:numId w:val="4"/>
        </w:numPr>
        <w:tabs>
          <w:tab w:val="left" w:pos="360"/>
        </w:tabs>
        <w:suppressAutoHyphens/>
        <w:spacing w:line="264" w:lineRule="auto"/>
        <w:ind w:left="360" w:right="98"/>
        <w:jc w:val="both"/>
      </w:pPr>
      <w:r>
        <w:t>в 2012</w:t>
      </w:r>
      <w:r w:rsidR="004B1B77" w:rsidRPr="004B1B77">
        <w:t xml:space="preserve"> г. произошло увеличение  объемов промышленного производства в 1,</w:t>
      </w:r>
      <w:r w:rsidR="00CE2C56">
        <w:t>68</w:t>
      </w:r>
      <w:r w:rsidR="004B1B77" w:rsidRPr="004B1B77">
        <w:t xml:space="preserve"> раза</w:t>
      </w:r>
      <w:r w:rsidR="00CE2C56">
        <w:t xml:space="preserve"> по сравнению с 2009 годом</w:t>
      </w:r>
      <w:r w:rsidR="004B1B77" w:rsidRPr="004B1B77">
        <w:t xml:space="preserve">; </w:t>
      </w:r>
    </w:p>
    <w:p w:rsidR="00F16A3B" w:rsidRDefault="00F16A3B" w:rsidP="00F16A3B">
      <w:pPr>
        <w:widowControl w:val="0"/>
        <w:numPr>
          <w:ilvl w:val="0"/>
          <w:numId w:val="4"/>
        </w:numPr>
        <w:tabs>
          <w:tab w:val="left" w:pos="360"/>
        </w:tabs>
        <w:suppressAutoHyphens/>
        <w:spacing w:line="264" w:lineRule="auto"/>
        <w:ind w:left="360" w:right="98"/>
        <w:jc w:val="both"/>
      </w:pPr>
      <w:r w:rsidRPr="004B1B77">
        <w:t xml:space="preserve">возрос поток инвестиций – </w:t>
      </w:r>
      <w:r>
        <w:t>в 2012 году</w:t>
      </w:r>
      <w:r w:rsidRPr="004B1B77">
        <w:t xml:space="preserve"> эта сумма приблизилась к </w:t>
      </w:r>
      <w:r>
        <w:t>325</w:t>
      </w:r>
      <w:r w:rsidRPr="004B1B77">
        <w:t xml:space="preserve"> млн.</w:t>
      </w:r>
      <w:r>
        <w:t xml:space="preserve"> </w:t>
      </w:r>
      <w:r w:rsidRPr="004B1B77">
        <w:t>рублей</w:t>
      </w:r>
      <w:r>
        <w:t>, это в четыре раза больше по сравнению с 2009 годом</w:t>
      </w:r>
      <w:r w:rsidRPr="004B1B77">
        <w:t>;</w:t>
      </w:r>
    </w:p>
    <w:p w:rsidR="004B1B77" w:rsidRDefault="004B1B77" w:rsidP="007B585A">
      <w:pPr>
        <w:widowControl w:val="0"/>
        <w:numPr>
          <w:ilvl w:val="0"/>
          <w:numId w:val="4"/>
        </w:numPr>
        <w:tabs>
          <w:tab w:val="left" w:pos="360"/>
        </w:tabs>
        <w:suppressAutoHyphens/>
        <w:spacing w:line="264" w:lineRule="auto"/>
        <w:ind w:left="360" w:right="98"/>
        <w:jc w:val="both"/>
      </w:pPr>
      <w:r w:rsidRPr="004B1B77">
        <w:t>в 20</w:t>
      </w:r>
      <w:r w:rsidR="00CE2C56">
        <w:t>1</w:t>
      </w:r>
      <w:r w:rsidR="004558A4">
        <w:t>2</w:t>
      </w:r>
      <w:r w:rsidR="00465C44">
        <w:t xml:space="preserve"> </w:t>
      </w:r>
      <w:r w:rsidRPr="004B1B77">
        <w:t xml:space="preserve">г. промышленными предприятиями получена прибыль – </w:t>
      </w:r>
      <w:r w:rsidR="00022E2B">
        <w:t>77,7</w:t>
      </w:r>
      <w:r w:rsidRPr="004B1B77">
        <w:t xml:space="preserve"> млн. рублей (для сравнения: в 200</w:t>
      </w:r>
      <w:r w:rsidR="00022E2B">
        <w:t xml:space="preserve">9 </w:t>
      </w:r>
      <w:r w:rsidRPr="004B1B77">
        <w:t xml:space="preserve">г. промышленные предприятия городского округа закончили год с </w:t>
      </w:r>
      <w:r w:rsidR="006762A3">
        <w:t xml:space="preserve">прибылью </w:t>
      </w:r>
      <w:r w:rsidR="00022E2B">
        <w:t>25,1</w:t>
      </w:r>
      <w:r w:rsidR="006762A3" w:rsidRPr="004B1B77">
        <w:t xml:space="preserve"> </w:t>
      </w:r>
      <w:r w:rsidR="003B133A">
        <w:t>млн. рублей).</w:t>
      </w:r>
    </w:p>
    <w:p w:rsidR="00022E2B" w:rsidRPr="004B1B77" w:rsidRDefault="00022E2B" w:rsidP="00022E2B">
      <w:pPr>
        <w:widowControl w:val="0"/>
        <w:tabs>
          <w:tab w:val="left" w:pos="360"/>
        </w:tabs>
        <w:suppressAutoHyphens/>
        <w:spacing w:line="264" w:lineRule="auto"/>
        <w:ind w:left="360" w:right="98"/>
        <w:jc w:val="both"/>
      </w:pPr>
    </w:p>
    <w:p w:rsidR="004B1B77" w:rsidRPr="004B1B77" w:rsidRDefault="00022E2B" w:rsidP="00022E2B">
      <w:pPr>
        <w:widowControl w:val="0"/>
        <w:tabs>
          <w:tab w:val="left" w:pos="360"/>
        </w:tabs>
        <w:suppressAutoHyphens/>
        <w:spacing w:line="264" w:lineRule="auto"/>
        <w:ind w:right="98"/>
        <w:jc w:val="both"/>
      </w:pPr>
      <w:r>
        <w:tab/>
        <w:t>На</w:t>
      </w:r>
      <w:r w:rsidR="004B1B77" w:rsidRPr="004B1B77">
        <w:t xml:space="preserve"> территории городского округа появились новые </w:t>
      </w:r>
      <w:r w:rsidR="009F5DD3">
        <w:t xml:space="preserve">промышленные </w:t>
      </w:r>
      <w:r w:rsidR="004B1B77" w:rsidRPr="004B1B77">
        <w:t xml:space="preserve">предприятия, такие как: </w:t>
      </w:r>
      <w:r w:rsidR="008E3B25">
        <w:t xml:space="preserve">ЗАО «Уралпластик-Н», ООО «Уралтермопласт», ООО «Стройкомплект», ЗАО «Мапеи»,  </w:t>
      </w:r>
      <w:r w:rsidR="004B1B77" w:rsidRPr="004B1B77">
        <w:t xml:space="preserve">что позволило создать новые рабочие места и увеличить </w:t>
      </w:r>
      <w:r w:rsidR="008E3B25">
        <w:t xml:space="preserve">приток </w:t>
      </w:r>
      <w:r w:rsidR="009F5DD3">
        <w:t>доходов</w:t>
      </w:r>
      <w:r w:rsidR="008E3B25">
        <w:t xml:space="preserve"> в местный бюджет.</w:t>
      </w:r>
      <w:r>
        <w:t xml:space="preserve"> На территории Арамильского городского округа реализуются следующие инвестиционные проекты:</w:t>
      </w:r>
    </w:p>
    <w:p w:rsidR="007D2B31" w:rsidRDefault="007D2B31" w:rsidP="00022E2B">
      <w:pPr>
        <w:widowControl w:val="0"/>
        <w:tabs>
          <w:tab w:val="left" w:pos="360"/>
        </w:tabs>
        <w:suppressAutoHyphens/>
        <w:spacing w:line="264" w:lineRule="auto"/>
        <w:ind w:left="360" w:right="98"/>
        <w:jc w:val="both"/>
      </w:pPr>
      <w:r>
        <w:t xml:space="preserve">- ООО «ВМП» </w:t>
      </w:r>
      <w:r w:rsidR="00B83925">
        <w:t>осуществляет</w:t>
      </w:r>
      <w:r>
        <w:t xml:space="preserve"> строительство завода по производству металлических порошков и лакокрасочной продукци</w:t>
      </w:r>
      <w:r w:rsidR="00022E2B">
        <w:t>и;</w:t>
      </w:r>
    </w:p>
    <w:p w:rsidR="007D2B31" w:rsidRDefault="007D2B31" w:rsidP="00B83925">
      <w:pPr>
        <w:widowControl w:val="0"/>
        <w:tabs>
          <w:tab w:val="left" w:pos="360"/>
        </w:tabs>
        <w:suppressAutoHyphens/>
        <w:spacing w:line="264" w:lineRule="auto"/>
        <w:ind w:left="360" w:right="98"/>
        <w:jc w:val="both"/>
      </w:pPr>
      <w:r>
        <w:t xml:space="preserve">- </w:t>
      </w:r>
      <w:r w:rsidR="006762A3">
        <w:t>ООО «Уралпластик-Н» каждый год выводит на российский рынок упаковки новинки, среди последних: полимерная бумага, высокобарьерные покрывные материалы с эффектами легкого открытия и многократного закрытия, высокобарьрные материалы с антифог для предотвращения образования конденсата на поверхности упаковки и другое</w:t>
      </w:r>
      <w:r w:rsidR="009F5DD3">
        <w:t>. В 2013 году компания Уралпластик-Н</w:t>
      </w:r>
      <w:r w:rsidR="00127608">
        <w:t xml:space="preserve"> участвовала в </w:t>
      </w:r>
      <w:r w:rsidR="009F5DD3">
        <w:t xml:space="preserve"> конкурсе промышленности и инноваций "Достижение-2013"</w:t>
      </w:r>
      <w:r w:rsidR="00127608">
        <w:t xml:space="preserve">, стала победителем в одной из главных номинаций, что явилось </w:t>
      </w:r>
      <w:r w:rsidR="00B83925">
        <w:t xml:space="preserve">достижением компании </w:t>
      </w:r>
      <w:r w:rsidR="00127608">
        <w:t>значительных экономических успехов и высоких результатов в области инновационной, инвестиционной, производственной и социал</w:t>
      </w:r>
      <w:r w:rsidR="00022E2B">
        <w:t>ьно-ответственной деятельности;</w:t>
      </w:r>
    </w:p>
    <w:p w:rsidR="007D2B31" w:rsidRDefault="007D2B31" w:rsidP="007D2B31">
      <w:pPr>
        <w:widowControl w:val="0"/>
        <w:tabs>
          <w:tab w:val="left" w:pos="360"/>
        </w:tabs>
        <w:suppressAutoHyphens/>
        <w:spacing w:line="264" w:lineRule="auto"/>
        <w:ind w:left="360" w:right="98"/>
        <w:jc w:val="both"/>
      </w:pPr>
      <w:r>
        <w:t xml:space="preserve">- </w:t>
      </w:r>
      <w:r w:rsidR="00525C5A">
        <w:t xml:space="preserve">ООО «Арамильский авиационный </w:t>
      </w:r>
      <w:r w:rsidR="00127608">
        <w:t>ремонтный</w:t>
      </w:r>
      <w:r w:rsidR="00525C5A">
        <w:t xml:space="preserve"> завод» планирует строительство станции испытания авиационных двигателей Д-36/436, </w:t>
      </w:r>
      <w:r w:rsidR="001A2365">
        <w:t xml:space="preserve">ООО «Уралтермопласт» постоянно расширяет производство и ассортимент выпускаемой продукции, </w:t>
      </w:r>
      <w:r w:rsidR="00127608">
        <w:t>в 2013 году началось освоение новой производственной</w:t>
      </w:r>
      <w:r w:rsidR="001A2365">
        <w:t xml:space="preserve"> площадк</w:t>
      </w:r>
      <w:r w:rsidR="00127608">
        <w:t>и</w:t>
      </w:r>
      <w:r w:rsidR="00525C5A">
        <w:t xml:space="preserve"> в зоне Полетаевки</w:t>
      </w:r>
      <w:r w:rsidR="00022E2B">
        <w:t>;</w:t>
      </w:r>
    </w:p>
    <w:p w:rsidR="00B83925" w:rsidRDefault="00B83925" w:rsidP="007D2B31">
      <w:pPr>
        <w:widowControl w:val="0"/>
        <w:tabs>
          <w:tab w:val="left" w:pos="360"/>
        </w:tabs>
        <w:suppressAutoHyphens/>
        <w:spacing w:line="264" w:lineRule="auto"/>
        <w:ind w:left="360" w:right="98"/>
        <w:jc w:val="both"/>
      </w:pPr>
      <w:r>
        <w:t>- планируется строительство завода по производству сухих строительных смесей Крепс (ООО «Крепс-девелопмент»);</w:t>
      </w:r>
    </w:p>
    <w:p w:rsidR="007D2B31" w:rsidRDefault="007D2B31" w:rsidP="007D2B31">
      <w:pPr>
        <w:widowControl w:val="0"/>
        <w:tabs>
          <w:tab w:val="left" w:pos="360"/>
        </w:tabs>
        <w:suppressAutoHyphens/>
        <w:spacing w:line="264" w:lineRule="auto"/>
        <w:ind w:left="360" w:right="98"/>
        <w:jc w:val="both"/>
      </w:pPr>
      <w:r>
        <w:t xml:space="preserve">- </w:t>
      </w:r>
      <w:r w:rsidR="00B75E74">
        <w:t>ООО «Стройкомплект» в перспективе планирует изготовление шумопоглощающих экранов для установки на транспортных магистралях, железных дорогах, в</w:t>
      </w:r>
      <w:r w:rsidR="00596A7A">
        <w:t xml:space="preserve">злетно-посадочных полосах. </w:t>
      </w:r>
    </w:p>
    <w:p w:rsidR="004B1B77" w:rsidRPr="004B1B77" w:rsidRDefault="007D2B31" w:rsidP="007D2B31">
      <w:pPr>
        <w:widowControl w:val="0"/>
        <w:tabs>
          <w:tab w:val="left" w:pos="0"/>
        </w:tabs>
        <w:suppressAutoHyphens/>
        <w:spacing w:line="264" w:lineRule="auto"/>
        <w:ind w:right="98" w:firstLine="426"/>
        <w:jc w:val="both"/>
      </w:pPr>
      <w:r>
        <w:t xml:space="preserve">Указанные перспективные </w:t>
      </w:r>
      <w:r w:rsidR="00B83925">
        <w:t>проекты</w:t>
      </w:r>
      <w:r w:rsidR="00127608">
        <w:t xml:space="preserve"> в бли</w:t>
      </w:r>
      <w:r>
        <w:t xml:space="preserve">жайшем будущем позволят создать </w:t>
      </w:r>
      <w:r w:rsidR="00127608">
        <w:t>дополнительные рабочие места и</w:t>
      </w:r>
      <w:r w:rsidR="004B1B77" w:rsidRPr="004B1B77">
        <w:t xml:space="preserve"> увеличить оборот промышленных предприятий.</w:t>
      </w:r>
    </w:p>
    <w:p w:rsidR="004B1B77" w:rsidRPr="004B1B77" w:rsidRDefault="004B1B77" w:rsidP="004B1B77">
      <w:pPr>
        <w:tabs>
          <w:tab w:val="left" w:pos="180"/>
        </w:tabs>
        <w:spacing w:line="264" w:lineRule="auto"/>
        <w:ind w:left="360" w:right="98"/>
        <w:jc w:val="both"/>
      </w:pPr>
    </w:p>
    <w:p w:rsidR="004B1B77" w:rsidRPr="00F328C2" w:rsidRDefault="004B1B77" w:rsidP="004B1B77">
      <w:pPr>
        <w:rPr>
          <w:b/>
        </w:rPr>
      </w:pPr>
      <w:r w:rsidRPr="00F328C2">
        <w:rPr>
          <w:b/>
        </w:rPr>
        <w:t>Проблемы:</w:t>
      </w:r>
    </w:p>
    <w:p w:rsidR="004B1B77" w:rsidRPr="00F328C2" w:rsidRDefault="00B83925" w:rsidP="007B585A">
      <w:pPr>
        <w:widowControl w:val="0"/>
        <w:numPr>
          <w:ilvl w:val="0"/>
          <w:numId w:val="26"/>
        </w:numPr>
        <w:tabs>
          <w:tab w:val="left" w:pos="426"/>
          <w:tab w:val="left" w:pos="1398"/>
        </w:tabs>
        <w:suppressAutoHyphens/>
        <w:ind w:left="426"/>
        <w:jc w:val="both"/>
      </w:pPr>
      <w:r>
        <w:t>низкие темпы</w:t>
      </w:r>
      <w:r w:rsidR="004B1B77" w:rsidRPr="00F328C2">
        <w:t xml:space="preserve"> модернизации и технического перевооруж</w:t>
      </w:r>
      <w:r>
        <w:t>ения промышленного производства</w:t>
      </w:r>
      <w:r w:rsidR="004B1B77" w:rsidRPr="00F328C2">
        <w:t>;</w:t>
      </w:r>
    </w:p>
    <w:p w:rsidR="004B1B77" w:rsidRPr="00F328C2" w:rsidRDefault="004B1B77" w:rsidP="007B585A">
      <w:pPr>
        <w:widowControl w:val="0"/>
        <w:numPr>
          <w:ilvl w:val="0"/>
          <w:numId w:val="26"/>
        </w:numPr>
        <w:tabs>
          <w:tab w:val="left" w:pos="426"/>
          <w:tab w:val="left" w:pos="1398"/>
        </w:tabs>
        <w:suppressAutoHyphens/>
        <w:ind w:left="426"/>
        <w:jc w:val="both"/>
      </w:pPr>
      <w:r w:rsidRPr="00F328C2">
        <w:t>несоответствие значительной части промышленной продукции действующим международным стандартам;</w:t>
      </w:r>
    </w:p>
    <w:p w:rsidR="004B1B77" w:rsidRPr="00F328C2" w:rsidRDefault="004B1B77" w:rsidP="007B585A">
      <w:pPr>
        <w:widowControl w:val="0"/>
        <w:numPr>
          <w:ilvl w:val="0"/>
          <w:numId w:val="26"/>
        </w:numPr>
        <w:tabs>
          <w:tab w:val="left" w:pos="426"/>
          <w:tab w:val="left" w:pos="1398"/>
        </w:tabs>
        <w:suppressAutoHyphens/>
        <w:ind w:left="426"/>
        <w:jc w:val="both"/>
      </w:pPr>
      <w:r w:rsidRPr="00F328C2">
        <w:t>низкий уровень инновационной активности предприятий;</w:t>
      </w:r>
    </w:p>
    <w:p w:rsidR="004B1B77" w:rsidRPr="00F328C2" w:rsidRDefault="004B1B77" w:rsidP="007B585A">
      <w:pPr>
        <w:widowControl w:val="0"/>
        <w:numPr>
          <w:ilvl w:val="0"/>
          <w:numId w:val="26"/>
        </w:numPr>
        <w:tabs>
          <w:tab w:val="left" w:pos="426"/>
          <w:tab w:val="left" w:pos="1398"/>
        </w:tabs>
        <w:suppressAutoHyphens/>
        <w:ind w:left="426"/>
        <w:jc w:val="both"/>
      </w:pPr>
      <w:r w:rsidRPr="00F328C2">
        <w:t>ограниченность энерго-сырьевых ресурсов;</w:t>
      </w:r>
    </w:p>
    <w:p w:rsidR="004B1B77" w:rsidRPr="00F328C2" w:rsidRDefault="004B1B77" w:rsidP="007B585A">
      <w:pPr>
        <w:widowControl w:val="0"/>
        <w:numPr>
          <w:ilvl w:val="0"/>
          <w:numId w:val="26"/>
        </w:numPr>
        <w:tabs>
          <w:tab w:val="left" w:pos="426"/>
          <w:tab w:val="left" w:pos="1398"/>
        </w:tabs>
        <w:suppressAutoHyphens/>
        <w:ind w:left="426"/>
        <w:jc w:val="both"/>
      </w:pPr>
      <w:r w:rsidRPr="00F328C2">
        <w:t>возрастающий дефицит квалифицированных кадров, в первую очередь - рабочих специальностей.</w:t>
      </w:r>
    </w:p>
    <w:p w:rsidR="004B1B77" w:rsidRPr="004B1B77" w:rsidRDefault="004B1B77" w:rsidP="004B1B77">
      <w:pPr>
        <w:ind w:left="1398"/>
        <w:jc w:val="both"/>
      </w:pPr>
    </w:p>
    <w:p w:rsidR="004B1B77" w:rsidRPr="004B1B77" w:rsidRDefault="004B1B77" w:rsidP="004B1B77">
      <w:pPr>
        <w:jc w:val="both"/>
      </w:pPr>
      <w:r w:rsidRPr="004B1B77">
        <w:rPr>
          <w:b/>
        </w:rPr>
        <w:t>Стратегическая цель</w:t>
      </w:r>
      <w:r w:rsidRPr="004B1B77">
        <w:t xml:space="preserve"> – сохранение устойчивых темпов экономического роста, внедрение инновационных технологий, создание привлекательного инвестиционного климата, стабильност</w:t>
      </w:r>
      <w:r w:rsidR="00B83925">
        <w:t>и</w:t>
      </w:r>
      <w:r w:rsidRPr="004B1B77">
        <w:t xml:space="preserve"> на рынке труда в сочетании с ростом заработной платы и повышением качества трудовых ресурсов.</w:t>
      </w:r>
    </w:p>
    <w:p w:rsidR="004B1B77" w:rsidRPr="004B1B77" w:rsidRDefault="004B1B77" w:rsidP="004B1B77">
      <w:pPr>
        <w:rPr>
          <w:i/>
          <w:u w:val="single"/>
        </w:rPr>
      </w:pPr>
    </w:p>
    <w:p w:rsidR="004B1B77" w:rsidRPr="004B1B77" w:rsidRDefault="004B1B77" w:rsidP="004B1B77">
      <w:r w:rsidRPr="004B1B77">
        <w:rPr>
          <w:b/>
        </w:rPr>
        <w:t>Задачи и планируемые мероприятия</w:t>
      </w:r>
      <w:r w:rsidRPr="004B1B77">
        <w:t>:</w:t>
      </w:r>
    </w:p>
    <w:p w:rsidR="004B1B77" w:rsidRPr="00F328C2" w:rsidRDefault="004B1B77" w:rsidP="007B585A">
      <w:pPr>
        <w:widowControl w:val="0"/>
        <w:numPr>
          <w:ilvl w:val="0"/>
          <w:numId w:val="3"/>
        </w:numPr>
        <w:tabs>
          <w:tab w:val="clear" w:pos="4320"/>
          <w:tab w:val="left" w:pos="426"/>
        </w:tabs>
        <w:suppressAutoHyphens/>
        <w:ind w:left="426"/>
        <w:jc w:val="both"/>
        <w:rPr>
          <w:color w:val="000000"/>
        </w:rPr>
      </w:pPr>
      <w:r w:rsidRPr="00F328C2">
        <w:rPr>
          <w:color w:val="000000"/>
        </w:rPr>
        <w:t xml:space="preserve">обеспечение развития хозяйственного комплекса городского округа в соответствии со </w:t>
      </w:r>
      <w:r w:rsidR="00022E2B">
        <w:rPr>
          <w:color w:val="000000"/>
        </w:rPr>
        <w:t>Стратегией социально-экономического развития Свердловской области до 2020 года;</w:t>
      </w:r>
    </w:p>
    <w:p w:rsidR="004B1B77" w:rsidRPr="00F328C2" w:rsidRDefault="004B1B77" w:rsidP="007B585A">
      <w:pPr>
        <w:widowControl w:val="0"/>
        <w:numPr>
          <w:ilvl w:val="0"/>
          <w:numId w:val="3"/>
        </w:numPr>
        <w:tabs>
          <w:tab w:val="clear" w:pos="4320"/>
          <w:tab w:val="left" w:pos="426"/>
          <w:tab w:val="left" w:pos="8364"/>
        </w:tabs>
        <w:suppressAutoHyphens/>
        <w:ind w:left="426"/>
        <w:jc w:val="both"/>
        <w:rPr>
          <w:color w:val="000000"/>
        </w:rPr>
      </w:pPr>
      <w:r w:rsidRPr="00F328C2">
        <w:rPr>
          <w:color w:val="000000"/>
        </w:rPr>
        <w:t>содействие внедрению новой техники и новых технологий, повышению производительности труда, комплексной модернизации фондов на предприятиях;</w:t>
      </w:r>
    </w:p>
    <w:p w:rsidR="004B1B77" w:rsidRPr="00F328C2" w:rsidRDefault="004B1B77" w:rsidP="007B585A">
      <w:pPr>
        <w:numPr>
          <w:ilvl w:val="0"/>
          <w:numId w:val="3"/>
        </w:numPr>
        <w:tabs>
          <w:tab w:val="clear" w:pos="4320"/>
          <w:tab w:val="left" w:pos="426"/>
          <w:tab w:val="num" w:pos="1134"/>
        </w:tabs>
        <w:ind w:left="426" w:hanging="425"/>
        <w:jc w:val="both"/>
      </w:pPr>
      <w:r w:rsidRPr="00F328C2">
        <w:t>реализация программы энергосбережения и развития системы объектов энергоснабжения;</w:t>
      </w:r>
    </w:p>
    <w:p w:rsidR="004B1B77" w:rsidRPr="00F328C2" w:rsidRDefault="004B1B77" w:rsidP="007B585A">
      <w:pPr>
        <w:widowControl w:val="0"/>
        <w:numPr>
          <w:ilvl w:val="0"/>
          <w:numId w:val="3"/>
        </w:numPr>
        <w:tabs>
          <w:tab w:val="clear" w:pos="4320"/>
          <w:tab w:val="left" w:pos="426"/>
        </w:tabs>
        <w:suppressAutoHyphens/>
        <w:ind w:left="426"/>
        <w:jc w:val="both"/>
        <w:rPr>
          <w:color w:val="000000"/>
        </w:rPr>
      </w:pPr>
      <w:r w:rsidRPr="00F328C2">
        <w:rPr>
          <w:color w:val="000000"/>
        </w:rPr>
        <w:t>развитие новых производств, создание новых рабочих мест;</w:t>
      </w:r>
    </w:p>
    <w:p w:rsidR="004B1B77" w:rsidRPr="00F328C2" w:rsidRDefault="004B1B77" w:rsidP="007B585A">
      <w:pPr>
        <w:widowControl w:val="0"/>
        <w:numPr>
          <w:ilvl w:val="0"/>
          <w:numId w:val="3"/>
        </w:numPr>
        <w:tabs>
          <w:tab w:val="clear" w:pos="4320"/>
          <w:tab w:val="left" w:pos="426"/>
        </w:tabs>
        <w:suppressAutoHyphens/>
        <w:ind w:left="426"/>
        <w:jc w:val="both"/>
        <w:rPr>
          <w:color w:val="000000"/>
        </w:rPr>
      </w:pPr>
      <w:r w:rsidRPr="00F328C2">
        <w:rPr>
          <w:color w:val="000000"/>
        </w:rPr>
        <w:t>развитие системы социального партнерства на предприятиях городского округа;</w:t>
      </w:r>
    </w:p>
    <w:p w:rsidR="004B1B77" w:rsidRPr="00F328C2" w:rsidRDefault="004B1B77" w:rsidP="007B585A">
      <w:pPr>
        <w:widowControl w:val="0"/>
        <w:numPr>
          <w:ilvl w:val="0"/>
          <w:numId w:val="3"/>
        </w:numPr>
        <w:tabs>
          <w:tab w:val="clear" w:pos="4320"/>
          <w:tab w:val="left" w:pos="426"/>
        </w:tabs>
        <w:suppressAutoHyphens/>
        <w:ind w:left="426"/>
        <w:jc w:val="both"/>
        <w:rPr>
          <w:color w:val="000000"/>
        </w:rPr>
      </w:pPr>
      <w:r w:rsidRPr="00F328C2">
        <w:rPr>
          <w:color w:val="000000"/>
        </w:rPr>
        <w:t>поддержка традиционных для Арамили отраслей;</w:t>
      </w:r>
    </w:p>
    <w:p w:rsidR="004B1B77" w:rsidRDefault="004B1B77" w:rsidP="007B585A">
      <w:pPr>
        <w:widowControl w:val="0"/>
        <w:numPr>
          <w:ilvl w:val="0"/>
          <w:numId w:val="3"/>
        </w:numPr>
        <w:tabs>
          <w:tab w:val="clear" w:pos="4320"/>
          <w:tab w:val="left" w:pos="426"/>
        </w:tabs>
        <w:suppressAutoHyphens/>
        <w:ind w:left="426"/>
        <w:jc w:val="both"/>
        <w:rPr>
          <w:color w:val="000000"/>
        </w:rPr>
      </w:pPr>
      <w:r w:rsidRPr="00F328C2">
        <w:rPr>
          <w:color w:val="000000"/>
        </w:rPr>
        <w:t>расширение участия бизнеса в социально значимых проектах Арамильского городского округа;</w:t>
      </w:r>
    </w:p>
    <w:p w:rsidR="008227B5" w:rsidRDefault="008227B5" w:rsidP="007B585A">
      <w:pPr>
        <w:widowControl w:val="0"/>
        <w:numPr>
          <w:ilvl w:val="0"/>
          <w:numId w:val="3"/>
        </w:numPr>
        <w:tabs>
          <w:tab w:val="clear" w:pos="4320"/>
          <w:tab w:val="left" w:pos="426"/>
        </w:tabs>
        <w:suppressAutoHyphens/>
        <w:ind w:left="426"/>
        <w:jc w:val="both"/>
        <w:rPr>
          <w:color w:val="000000"/>
        </w:rPr>
      </w:pPr>
      <w:r>
        <w:rPr>
          <w:color w:val="000000"/>
        </w:rPr>
        <w:t>обеспечение</w:t>
      </w:r>
      <w:r w:rsidR="009669C7">
        <w:rPr>
          <w:color w:val="000000"/>
        </w:rPr>
        <w:t xml:space="preserve"> роста производительности труда за счет внедрения высокотехнологичных производств</w:t>
      </w:r>
      <w:r>
        <w:rPr>
          <w:color w:val="000000"/>
        </w:rPr>
        <w:t>;</w:t>
      </w:r>
    </w:p>
    <w:p w:rsidR="008227B5" w:rsidRPr="00F328C2" w:rsidRDefault="008227B5" w:rsidP="007B585A">
      <w:pPr>
        <w:widowControl w:val="0"/>
        <w:numPr>
          <w:ilvl w:val="0"/>
          <w:numId w:val="3"/>
        </w:numPr>
        <w:tabs>
          <w:tab w:val="clear" w:pos="4320"/>
          <w:tab w:val="left" w:pos="426"/>
        </w:tabs>
        <w:suppressAutoHyphens/>
        <w:ind w:left="426"/>
        <w:jc w:val="both"/>
        <w:rPr>
          <w:color w:val="000000"/>
        </w:rPr>
      </w:pPr>
      <w:r>
        <w:rPr>
          <w:color w:val="000000"/>
        </w:rPr>
        <w:t>увеличение доли инновационно-активных предприятий и</w:t>
      </w:r>
      <w:r w:rsidR="009669C7">
        <w:rPr>
          <w:color w:val="000000"/>
        </w:rPr>
        <w:t xml:space="preserve"> объема </w:t>
      </w:r>
      <w:r>
        <w:rPr>
          <w:color w:val="000000"/>
        </w:rPr>
        <w:t>инновационной продукции;</w:t>
      </w:r>
    </w:p>
    <w:p w:rsidR="003B133A" w:rsidRPr="003B133A" w:rsidRDefault="009669C7" w:rsidP="003B133A">
      <w:pPr>
        <w:widowControl w:val="0"/>
        <w:numPr>
          <w:ilvl w:val="0"/>
          <w:numId w:val="3"/>
        </w:numPr>
        <w:tabs>
          <w:tab w:val="clear" w:pos="4320"/>
          <w:tab w:val="left" w:pos="426"/>
        </w:tabs>
        <w:suppressAutoHyphens/>
        <w:ind w:left="426"/>
        <w:jc w:val="both"/>
        <w:rPr>
          <w:color w:val="000000"/>
        </w:rPr>
      </w:pPr>
      <w:r>
        <w:rPr>
          <w:color w:val="000000"/>
        </w:rPr>
        <w:t>развитие Восточной</w:t>
      </w:r>
      <w:r w:rsidR="004B1B77" w:rsidRPr="00F328C2">
        <w:rPr>
          <w:color w:val="000000"/>
        </w:rPr>
        <w:t xml:space="preserve"> промышленно</w:t>
      </w:r>
      <w:r>
        <w:rPr>
          <w:color w:val="000000"/>
        </w:rPr>
        <w:t>й</w:t>
      </w:r>
      <w:r w:rsidR="004B1B77" w:rsidRPr="00F328C2">
        <w:rPr>
          <w:color w:val="000000"/>
        </w:rPr>
        <w:t xml:space="preserve"> </w:t>
      </w:r>
      <w:r>
        <w:rPr>
          <w:color w:val="000000"/>
        </w:rPr>
        <w:t>зоны (Полетаевка)</w:t>
      </w:r>
      <w:r w:rsidR="004B1B77" w:rsidRPr="00F328C2">
        <w:rPr>
          <w:color w:val="000000"/>
        </w:rPr>
        <w:t>.</w:t>
      </w:r>
      <w:bookmarkStart w:id="4" w:name="_Toc245539121"/>
    </w:p>
    <w:p w:rsidR="00F328C2" w:rsidRPr="00A246F7" w:rsidRDefault="00737E55" w:rsidP="00A67EE7">
      <w:pPr>
        <w:pStyle w:val="2"/>
        <w:jc w:val="center"/>
        <w:rPr>
          <w:rFonts w:ascii="Times New Roman" w:hAnsi="Times New Roman" w:cs="Times New Roman"/>
          <w:i w:val="0"/>
        </w:rPr>
      </w:pPr>
      <w:r>
        <w:rPr>
          <w:rFonts w:ascii="Times New Roman" w:hAnsi="Times New Roman" w:cs="Times New Roman"/>
          <w:i w:val="0"/>
        </w:rPr>
        <w:t>2</w:t>
      </w:r>
      <w:r w:rsidR="00A67EE7" w:rsidRPr="00970FB1">
        <w:rPr>
          <w:rFonts w:ascii="Times New Roman" w:hAnsi="Times New Roman" w:cs="Times New Roman"/>
          <w:i w:val="0"/>
        </w:rPr>
        <w:t xml:space="preserve">.2. </w:t>
      </w:r>
      <w:r w:rsidR="00F328C2" w:rsidRPr="00970FB1">
        <w:rPr>
          <w:rFonts w:ascii="Times New Roman" w:hAnsi="Times New Roman" w:cs="Times New Roman"/>
          <w:i w:val="0"/>
        </w:rPr>
        <w:t>Дорожное хозяйство</w:t>
      </w:r>
      <w:bookmarkEnd w:id="4"/>
      <w:r w:rsidR="004776C2" w:rsidRPr="00A246F7">
        <w:rPr>
          <w:rFonts w:ascii="Times New Roman" w:hAnsi="Times New Roman" w:cs="Times New Roman"/>
          <w:i w:val="0"/>
        </w:rPr>
        <w:t xml:space="preserve"> </w:t>
      </w:r>
    </w:p>
    <w:p w:rsidR="00394ABF" w:rsidRPr="00A246F7" w:rsidRDefault="00394ABF" w:rsidP="00394ABF">
      <w:pPr>
        <w:rPr>
          <w:b/>
        </w:rPr>
      </w:pPr>
    </w:p>
    <w:p w:rsidR="00394ABF" w:rsidRPr="00A246F7" w:rsidRDefault="00394ABF" w:rsidP="007526F1">
      <w:pPr>
        <w:ind w:right="125" w:firstLine="708"/>
        <w:jc w:val="both"/>
      </w:pPr>
      <w:r w:rsidRPr="00A246F7">
        <w:t>Рост автомобилизации и увеличение грузопотоков требует новых подходов к развитию улично–дорожной сети. На территории Арамильского городского округа проходят важней</w:t>
      </w:r>
      <w:r w:rsidR="006D2946">
        <w:t xml:space="preserve">шие транспортные пути </w:t>
      </w:r>
      <w:r w:rsidRPr="00A246F7">
        <w:t>городского и областного значения.</w:t>
      </w:r>
      <w:r w:rsidR="007526F1">
        <w:t xml:space="preserve"> </w:t>
      </w:r>
      <w:r w:rsidR="007526F1" w:rsidRPr="002261B4">
        <w:rPr>
          <w:spacing w:val="4"/>
        </w:rPr>
        <w:t xml:space="preserve">Общая   протяженность  дорог  местного </w:t>
      </w:r>
      <w:r w:rsidR="006D2946">
        <w:rPr>
          <w:spacing w:val="4"/>
        </w:rPr>
        <w:t xml:space="preserve"> значения  составляет  63,6  км, </w:t>
      </w:r>
      <w:r w:rsidR="007526F1" w:rsidRPr="002261B4">
        <w:rPr>
          <w:spacing w:val="4"/>
        </w:rPr>
        <w:t xml:space="preserve">из   них   с </w:t>
      </w:r>
      <w:r w:rsidR="006D2946">
        <w:rPr>
          <w:spacing w:val="4"/>
        </w:rPr>
        <w:t>асфальтовым покрытием – 49,4 км,</w:t>
      </w:r>
      <w:r w:rsidR="007526F1" w:rsidRPr="002261B4">
        <w:rPr>
          <w:spacing w:val="4"/>
        </w:rPr>
        <w:t xml:space="preserve"> дорог с грунтовым</w:t>
      </w:r>
      <w:r w:rsidR="007526F1" w:rsidRPr="002261B4">
        <w:t xml:space="preserve"> покрытием </w:t>
      </w:r>
      <w:r w:rsidR="007526F1" w:rsidRPr="002261B4">
        <w:rPr>
          <w:i/>
          <w:iCs/>
        </w:rPr>
        <w:t xml:space="preserve">– </w:t>
      </w:r>
      <w:r w:rsidR="007526F1" w:rsidRPr="002261B4">
        <w:t>14,2 км.</w:t>
      </w:r>
    </w:p>
    <w:p w:rsidR="00394ABF" w:rsidRPr="00A246F7" w:rsidRDefault="00394ABF" w:rsidP="00394ABF">
      <w:pPr>
        <w:jc w:val="both"/>
      </w:pPr>
    </w:p>
    <w:p w:rsidR="007526F1" w:rsidRDefault="00394ABF" w:rsidP="007526F1">
      <w:pPr>
        <w:jc w:val="both"/>
      </w:pPr>
      <w:r w:rsidRPr="00A246F7">
        <w:t>Взаимодействие всех заинтересованных сторон</w:t>
      </w:r>
      <w:r w:rsidR="006D2946">
        <w:t xml:space="preserve"> за последние года</w:t>
      </w:r>
      <w:r w:rsidRPr="00A246F7">
        <w:t xml:space="preserve"> позволило реализовать следующие проекты:</w:t>
      </w:r>
    </w:p>
    <w:p w:rsidR="007526F1" w:rsidRPr="00A246F7" w:rsidRDefault="007526F1" w:rsidP="007526F1">
      <w:pPr>
        <w:numPr>
          <w:ilvl w:val="0"/>
          <w:numId w:val="43"/>
        </w:numPr>
        <w:tabs>
          <w:tab w:val="clear" w:pos="720"/>
          <w:tab w:val="num" w:pos="426"/>
        </w:tabs>
        <w:suppressAutoHyphens/>
        <w:ind w:left="426"/>
        <w:jc w:val="both"/>
      </w:pPr>
      <w:r>
        <w:t xml:space="preserve">реконструкция улицы Рабочая, протяженностью </w:t>
      </w:r>
      <w:r w:rsidRPr="0073579F">
        <w:t>3,15 км</w:t>
      </w:r>
      <w:r>
        <w:t xml:space="preserve"> (реконструировано дорожное полотно, организованы пешеходные переходы, установлены светофоры и «лежачие полицейские», сделана разметка дорожного полотна</w:t>
      </w:r>
      <w:r w:rsidR="006D2946">
        <w:t xml:space="preserve">), в рамках областной целевой </w:t>
      </w:r>
      <w:r w:rsidRPr="0073579F">
        <w:t xml:space="preserve"> программ</w:t>
      </w:r>
      <w:r w:rsidR="006D2946">
        <w:t>ы</w:t>
      </w:r>
      <w:r w:rsidRPr="0073579F">
        <w:t xml:space="preserve"> «Развитие транспортного комплекса Свердловской области на 2011-2016 годы». </w:t>
      </w:r>
    </w:p>
    <w:p w:rsidR="00933191" w:rsidRPr="00A246F7" w:rsidRDefault="00394ABF" w:rsidP="00933191">
      <w:pPr>
        <w:numPr>
          <w:ilvl w:val="0"/>
          <w:numId w:val="43"/>
        </w:numPr>
        <w:tabs>
          <w:tab w:val="clear" w:pos="720"/>
          <w:tab w:val="num" w:pos="426"/>
        </w:tabs>
        <w:suppressAutoHyphens/>
        <w:ind w:left="426"/>
        <w:jc w:val="both"/>
      </w:pPr>
      <w:r w:rsidRPr="00A246F7">
        <w:t>реконструкция «Соколовского» моста (реконструировано дорожное полотно, пешеходная дорожка, установлено электроосвещение);</w:t>
      </w:r>
    </w:p>
    <w:p w:rsidR="00394ABF" w:rsidRDefault="00394ABF" w:rsidP="007B585A">
      <w:pPr>
        <w:numPr>
          <w:ilvl w:val="0"/>
          <w:numId w:val="43"/>
        </w:numPr>
        <w:tabs>
          <w:tab w:val="clear" w:pos="720"/>
          <w:tab w:val="num" w:pos="426"/>
        </w:tabs>
        <w:suppressAutoHyphens/>
        <w:ind w:left="426"/>
        <w:jc w:val="both"/>
      </w:pPr>
      <w:r w:rsidRPr="00A246F7">
        <w:t>частичный и я</w:t>
      </w:r>
      <w:r w:rsidR="007526F1">
        <w:t>мочный ремонт дорог улиц</w:t>
      </w:r>
      <w:r w:rsidRPr="00A246F7">
        <w:t xml:space="preserve"> Чапаева, Красноармейская, Ленина, Новая, Курчатова;</w:t>
      </w:r>
    </w:p>
    <w:p w:rsidR="007526F1" w:rsidRDefault="007526F1" w:rsidP="007B585A">
      <w:pPr>
        <w:numPr>
          <w:ilvl w:val="0"/>
          <w:numId w:val="43"/>
        </w:numPr>
        <w:tabs>
          <w:tab w:val="clear" w:pos="720"/>
          <w:tab w:val="num" w:pos="426"/>
        </w:tabs>
        <w:suppressAutoHyphens/>
        <w:ind w:left="426"/>
        <w:jc w:val="both"/>
      </w:pPr>
      <w:r>
        <w:t>о</w:t>
      </w:r>
      <w:r w:rsidRPr="00CB6418">
        <w:t xml:space="preserve">тремонтировано 10 проездов к многоквартирным домам: </w:t>
      </w:r>
      <w:r>
        <w:t>п</w:t>
      </w:r>
      <w:r w:rsidRPr="00CB6418">
        <w:t>лощадью 3034,94</w:t>
      </w:r>
      <w:r>
        <w:t xml:space="preserve"> кв. </w:t>
      </w:r>
      <w:r w:rsidRPr="00CB6418">
        <w:t>м</w:t>
      </w:r>
      <w:r w:rsidR="00C4232D">
        <w:t xml:space="preserve">, для безопасности </w:t>
      </w:r>
      <w:r w:rsidR="00394ABF" w:rsidRPr="00A246F7">
        <w:t xml:space="preserve"> пешеходного движения</w:t>
      </w:r>
      <w:r w:rsidR="00C4232D">
        <w:t xml:space="preserve"> обустроены  пешеходные тротуары;</w:t>
      </w:r>
    </w:p>
    <w:p w:rsidR="00394ABF" w:rsidRDefault="00394ABF" w:rsidP="007B585A">
      <w:pPr>
        <w:numPr>
          <w:ilvl w:val="0"/>
          <w:numId w:val="43"/>
        </w:numPr>
        <w:tabs>
          <w:tab w:val="clear" w:pos="720"/>
          <w:tab w:val="num" w:pos="426"/>
        </w:tabs>
        <w:suppressAutoHyphens/>
        <w:ind w:left="426"/>
        <w:jc w:val="both"/>
      </w:pPr>
      <w:r w:rsidRPr="00A246F7">
        <w:t>организация пешеходных переходов,</w:t>
      </w:r>
      <w:r w:rsidR="007526F1">
        <w:t xml:space="preserve"> установлены дорожные знак</w:t>
      </w:r>
      <w:r w:rsidR="006D2946">
        <w:t>и в потенциально опасных местах</w:t>
      </w:r>
      <w:r w:rsidR="007526F1">
        <w:t>.</w:t>
      </w:r>
    </w:p>
    <w:p w:rsidR="00394ABF" w:rsidRPr="00A246F7" w:rsidRDefault="00394ABF" w:rsidP="00394ABF">
      <w:pPr>
        <w:ind w:left="360"/>
        <w:jc w:val="both"/>
      </w:pPr>
    </w:p>
    <w:p w:rsidR="00394ABF" w:rsidRDefault="00394ABF" w:rsidP="00394ABF">
      <w:pPr>
        <w:ind w:firstLine="360"/>
        <w:jc w:val="both"/>
      </w:pPr>
      <w:r w:rsidRPr="00A246F7">
        <w:t>Особое внимание уделяется обеспечению безопасности дорожного движения: освещению оживленных улиц города, установке светофоров и «лежачих полицейских», разметке дорожного полотна, проведению уборочных работ дорожного полотна в межсезонье и зимнее время. В школах для профилактики детского травматизма организованы занятия по изучению правил дорожного движения.</w:t>
      </w:r>
    </w:p>
    <w:p w:rsidR="00DB3B16" w:rsidRPr="00A246F7" w:rsidRDefault="00C4232D" w:rsidP="00394ABF">
      <w:pPr>
        <w:ind w:firstLine="360"/>
        <w:jc w:val="both"/>
      </w:pPr>
      <w:r>
        <w:t xml:space="preserve">Разработана </w:t>
      </w:r>
      <w:r w:rsidR="00DB3B16">
        <w:t xml:space="preserve">муниципальная программа </w:t>
      </w:r>
      <w:r w:rsidR="00DB3B16" w:rsidRPr="00DB3B16">
        <w:t>«Повышение безопасности дорожного движения на территории Арамильского городского округа» на 2014-2016 годы»</w:t>
      </w:r>
    </w:p>
    <w:p w:rsidR="00394ABF" w:rsidRPr="00A246F7" w:rsidRDefault="00DB3B16" w:rsidP="00394ABF">
      <w:pPr>
        <w:ind w:firstLine="426"/>
        <w:jc w:val="both"/>
      </w:pPr>
      <w:r>
        <w:t xml:space="preserve">Продолжается </w:t>
      </w:r>
      <w:r w:rsidR="00394ABF" w:rsidRPr="00A246F7">
        <w:t>реализация муниципальной целевой программы на 2008-2016 годы «Строительство и реконструкция объектов социальной и коммунальной инфраструктуры», которая включает строительство и реконструкцию объектов автомобильных дорог общего пользования, мостов и иных транспортных инженерных сооружений.</w:t>
      </w:r>
    </w:p>
    <w:p w:rsidR="00394ABF" w:rsidRPr="00A246F7" w:rsidRDefault="00394ABF" w:rsidP="00394ABF">
      <w:pPr>
        <w:jc w:val="both"/>
        <w:rPr>
          <w:b/>
        </w:rPr>
      </w:pPr>
    </w:p>
    <w:p w:rsidR="00394ABF" w:rsidRPr="00A246F7" w:rsidRDefault="00394ABF" w:rsidP="00394ABF">
      <w:pPr>
        <w:jc w:val="both"/>
        <w:rPr>
          <w:b/>
        </w:rPr>
      </w:pPr>
      <w:r w:rsidRPr="00A246F7">
        <w:rPr>
          <w:b/>
        </w:rPr>
        <w:t>Проблемы:</w:t>
      </w:r>
    </w:p>
    <w:p w:rsidR="00394ABF" w:rsidRPr="00A246F7" w:rsidRDefault="00394ABF" w:rsidP="007B585A">
      <w:pPr>
        <w:numPr>
          <w:ilvl w:val="0"/>
          <w:numId w:val="44"/>
        </w:numPr>
        <w:tabs>
          <w:tab w:val="clear" w:pos="720"/>
          <w:tab w:val="num" w:pos="426"/>
        </w:tabs>
        <w:suppressAutoHyphens/>
        <w:ind w:left="426" w:hanging="426"/>
        <w:jc w:val="both"/>
      </w:pPr>
      <w:r w:rsidRPr="00A246F7">
        <w:t>недостаточная пропускная способность дорог в связи с увеличением количества автомобильного транспорта, проходящего по территории Арамильского городского округа;</w:t>
      </w:r>
    </w:p>
    <w:p w:rsidR="00394ABF" w:rsidRPr="00A246F7" w:rsidRDefault="00394ABF" w:rsidP="00933191">
      <w:pPr>
        <w:numPr>
          <w:ilvl w:val="0"/>
          <w:numId w:val="44"/>
        </w:numPr>
        <w:tabs>
          <w:tab w:val="clear" w:pos="720"/>
          <w:tab w:val="num" w:pos="426"/>
          <w:tab w:val="left" w:pos="2552"/>
        </w:tabs>
        <w:suppressAutoHyphens/>
        <w:ind w:left="426" w:hanging="426"/>
        <w:jc w:val="both"/>
      </w:pPr>
      <w:r w:rsidRPr="00A246F7">
        <w:t xml:space="preserve">неудовлетворительное качество дорожного покрытия </w:t>
      </w:r>
      <w:r w:rsidR="004167B8">
        <w:t>на участках улиц Ленина</w:t>
      </w:r>
      <w:r w:rsidRPr="00A246F7">
        <w:t>, Механизаторов;</w:t>
      </w:r>
    </w:p>
    <w:p w:rsidR="00394ABF" w:rsidRPr="00A246F7" w:rsidRDefault="00394ABF" w:rsidP="00933191">
      <w:pPr>
        <w:numPr>
          <w:ilvl w:val="0"/>
          <w:numId w:val="44"/>
        </w:numPr>
        <w:tabs>
          <w:tab w:val="clear" w:pos="720"/>
          <w:tab w:val="num" w:pos="426"/>
          <w:tab w:val="left" w:pos="2552"/>
        </w:tabs>
        <w:suppressAutoHyphens/>
        <w:ind w:left="426" w:hanging="426"/>
        <w:jc w:val="both"/>
      </w:pPr>
      <w:r w:rsidRPr="00A246F7">
        <w:t>отсутствие асфальтового покрытия на некоторых улицах города и в районах новой застройки (микрорайон Южный, Восточный, Северный и Светлый);</w:t>
      </w:r>
    </w:p>
    <w:p w:rsidR="00394ABF" w:rsidRDefault="00394ABF" w:rsidP="00933191">
      <w:pPr>
        <w:numPr>
          <w:ilvl w:val="0"/>
          <w:numId w:val="44"/>
        </w:numPr>
        <w:tabs>
          <w:tab w:val="clear" w:pos="720"/>
          <w:tab w:val="num" w:pos="426"/>
          <w:tab w:val="left" w:pos="2552"/>
        </w:tabs>
        <w:suppressAutoHyphens/>
        <w:ind w:left="426" w:hanging="426"/>
        <w:jc w:val="both"/>
      </w:pPr>
      <w:r w:rsidRPr="00A246F7">
        <w:t>отсутствие пешеходного прохода по мосту через реку Исеть для движения горожан к рынку «Арамильский привоз».</w:t>
      </w:r>
    </w:p>
    <w:p w:rsidR="003B133A" w:rsidRPr="00A246F7" w:rsidRDefault="003B133A" w:rsidP="003B133A">
      <w:pPr>
        <w:tabs>
          <w:tab w:val="left" w:pos="2552"/>
        </w:tabs>
        <w:suppressAutoHyphens/>
        <w:ind w:left="426"/>
        <w:jc w:val="both"/>
      </w:pPr>
    </w:p>
    <w:p w:rsidR="00394ABF" w:rsidRPr="00A246F7" w:rsidRDefault="00394ABF" w:rsidP="00933191">
      <w:pPr>
        <w:tabs>
          <w:tab w:val="num" w:pos="426"/>
          <w:tab w:val="left" w:pos="2552"/>
        </w:tabs>
        <w:ind w:left="426" w:hanging="426"/>
        <w:rPr>
          <w:b/>
        </w:rPr>
      </w:pPr>
    </w:p>
    <w:p w:rsidR="00394ABF" w:rsidRPr="00A246F7" w:rsidRDefault="00394ABF" w:rsidP="00933191">
      <w:pPr>
        <w:tabs>
          <w:tab w:val="left" w:pos="2552"/>
        </w:tabs>
        <w:jc w:val="both"/>
      </w:pPr>
      <w:r w:rsidRPr="00A246F7">
        <w:rPr>
          <w:b/>
        </w:rPr>
        <w:t xml:space="preserve">Стратегическая цель </w:t>
      </w:r>
      <w:r w:rsidRPr="00A246F7">
        <w:t>– создание условий для безопасного движения транспорта и пешеходов, снижения аварийности, уменьшения заторов на дорогах</w:t>
      </w:r>
      <w:r w:rsidR="0078698C">
        <w:t xml:space="preserve">, увеличение </w:t>
      </w:r>
      <w:r w:rsidR="005E6AE5" w:rsidRPr="005E6AE5">
        <w:t>протяженности автомобильных дорог общего пользов</w:t>
      </w:r>
      <w:r w:rsidR="005E6AE5" w:rsidRPr="005E6AE5">
        <w:t>а</w:t>
      </w:r>
      <w:r w:rsidR="00C4232D">
        <w:t xml:space="preserve">ния местного значения, </w:t>
      </w:r>
      <w:r w:rsidR="005E6AE5" w:rsidRPr="005E6AE5">
        <w:t>отвечающих нормативным тр</w:t>
      </w:r>
      <w:r w:rsidR="005E6AE5" w:rsidRPr="005E6AE5">
        <w:t>е</w:t>
      </w:r>
      <w:r w:rsidR="005E6AE5" w:rsidRPr="005E6AE5">
        <w:t>бованиям</w:t>
      </w:r>
      <w:r w:rsidRPr="00A246F7">
        <w:t>.</w:t>
      </w:r>
    </w:p>
    <w:p w:rsidR="00394ABF" w:rsidRPr="00A246F7" w:rsidRDefault="00394ABF" w:rsidP="00933191">
      <w:pPr>
        <w:tabs>
          <w:tab w:val="left" w:pos="2552"/>
        </w:tabs>
      </w:pPr>
    </w:p>
    <w:p w:rsidR="00DB3B16" w:rsidRPr="0035229B" w:rsidRDefault="00DB3B16" w:rsidP="00DB3B16">
      <w:r w:rsidRPr="0035229B">
        <w:rPr>
          <w:b/>
        </w:rPr>
        <w:t>Задачи и планируемые мероприятия</w:t>
      </w:r>
      <w:r w:rsidRPr="0035229B">
        <w:t>:</w:t>
      </w:r>
    </w:p>
    <w:p w:rsidR="00394ABF" w:rsidRPr="00A246F7" w:rsidRDefault="00394ABF" w:rsidP="00933191">
      <w:pPr>
        <w:numPr>
          <w:ilvl w:val="0"/>
          <w:numId w:val="45"/>
        </w:numPr>
        <w:tabs>
          <w:tab w:val="clear" w:pos="720"/>
          <w:tab w:val="num" w:pos="426"/>
          <w:tab w:val="left" w:pos="2552"/>
        </w:tabs>
        <w:suppressAutoHyphens/>
        <w:ind w:left="426"/>
        <w:jc w:val="both"/>
      </w:pPr>
      <w:r w:rsidRPr="00A246F7">
        <w:t>содержание дорожной сети, проведение планового ремонта дорог, строительство тротуаров по утвержденному плану;</w:t>
      </w:r>
    </w:p>
    <w:p w:rsidR="00394ABF" w:rsidRPr="00A246F7" w:rsidRDefault="00394ABF" w:rsidP="00933191">
      <w:pPr>
        <w:numPr>
          <w:ilvl w:val="0"/>
          <w:numId w:val="45"/>
        </w:numPr>
        <w:tabs>
          <w:tab w:val="clear" w:pos="720"/>
          <w:tab w:val="num" w:pos="426"/>
          <w:tab w:val="left" w:pos="2552"/>
        </w:tabs>
        <w:suppressAutoHyphens/>
        <w:ind w:left="426"/>
        <w:jc w:val="both"/>
      </w:pPr>
      <w:r w:rsidRPr="00A246F7">
        <w:t xml:space="preserve">подготовка  проектно–сметной документации и проведение капитального ремонта дорог </w:t>
      </w:r>
      <w:r w:rsidR="004167B8">
        <w:t>по улицам  М. Горького,</w:t>
      </w:r>
      <w:r w:rsidRPr="00A246F7">
        <w:t xml:space="preserve"> Ленина;</w:t>
      </w:r>
    </w:p>
    <w:p w:rsidR="00394ABF" w:rsidRDefault="00394ABF" w:rsidP="00933191">
      <w:pPr>
        <w:numPr>
          <w:ilvl w:val="0"/>
          <w:numId w:val="45"/>
        </w:numPr>
        <w:tabs>
          <w:tab w:val="clear" w:pos="720"/>
          <w:tab w:val="num" w:pos="426"/>
          <w:tab w:val="left" w:pos="2552"/>
        </w:tabs>
        <w:suppressAutoHyphens/>
        <w:ind w:left="426"/>
        <w:jc w:val="both"/>
      </w:pPr>
      <w:r w:rsidRPr="00A246F7">
        <w:t>строительство д</w:t>
      </w:r>
      <w:r w:rsidR="0078698C">
        <w:t xml:space="preserve">орог с </w:t>
      </w:r>
      <w:r w:rsidR="0078698C" w:rsidRPr="00ED0005">
        <w:t>грунтовым покрытием</w:t>
      </w:r>
      <w:r w:rsidR="0078698C">
        <w:t xml:space="preserve"> в мкр</w:t>
      </w:r>
      <w:r w:rsidRPr="00A246F7">
        <w:t xml:space="preserve">. </w:t>
      </w:r>
      <w:r w:rsidR="00526810" w:rsidRPr="00A246F7">
        <w:t>Южный, Восточный, Северный, п.</w:t>
      </w:r>
      <w:r w:rsidR="00526810">
        <w:t xml:space="preserve"> </w:t>
      </w:r>
      <w:r w:rsidR="00526810" w:rsidRPr="00A246F7">
        <w:t>Светлый</w:t>
      </w:r>
      <w:r w:rsidR="00651CE1">
        <w:t>, ул. Садовая</w:t>
      </w:r>
      <w:r w:rsidR="00526810" w:rsidRPr="00A246F7">
        <w:t xml:space="preserve"> по отдельному плану с учетом  строительства инженерных сетей;</w:t>
      </w:r>
    </w:p>
    <w:p w:rsidR="00651CE1" w:rsidRPr="00A246F7" w:rsidRDefault="00651CE1" w:rsidP="00933191">
      <w:pPr>
        <w:numPr>
          <w:ilvl w:val="0"/>
          <w:numId w:val="45"/>
        </w:numPr>
        <w:tabs>
          <w:tab w:val="clear" w:pos="720"/>
          <w:tab w:val="num" w:pos="426"/>
          <w:tab w:val="left" w:pos="2552"/>
        </w:tabs>
        <w:suppressAutoHyphens/>
        <w:ind w:left="426"/>
        <w:jc w:val="both"/>
      </w:pPr>
      <w:r>
        <w:t>с</w:t>
      </w:r>
      <w:r w:rsidRPr="00FD58A8">
        <w:t xml:space="preserve">троительство дорог </w:t>
      </w:r>
      <w:r w:rsidR="00596A7A">
        <w:t xml:space="preserve">в </w:t>
      </w:r>
      <w:r w:rsidRPr="00FD58A8">
        <w:t>район</w:t>
      </w:r>
      <w:r w:rsidR="00596A7A">
        <w:t>е</w:t>
      </w:r>
      <w:r w:rsidRPr="00FD58A8">
        <w:t xml:space="preserve"> оздоровительного лагеря "Красная горка"</w:t>
      </w:r>
      <w:r>
        <w:t>;</w:t>
      </w:r>
    </w:p>
    <w:p w:rsidR="00394ABF" w:rsidRPr="00A246F7" w:rsidRDefault="00394ABF" w:rsidP="00933191">
      <w:pPr>
        <w:numPr>
          <w:ilvl w:val="0"/>
          <w:numId w:val="45"/>
        </w:numPr>
        <w:tabs>
          <w:tab w:val="clear" w:pos="720"/>
          <w:tab w:val="num" w:pos="426"/>
          <w:tab w:val="left" w:pos="2552"/>
        </w:tabs>
        <w:suppressAutoHyphens/>
        <w:ind w:left="426"/>
        <w:jc w:val="both"/>
      </w:pPr>
      <w:r w:rsidRPr="00A246F7">
        <w:t>с целью увеличения пропускной способности по улице Пролетарская выполнить:</w:t>
      </w:r>
    </w:p>
    <w:p w:rsidR="00394ABF" w:rsidRPr="00A246F7" w:rsidRDefault="00526810" w:rsidP="00933191">
      <w:pPr>
        <w:numPr>
          <w:ilvl w:val="1"/>
          <w:numId w:val="45"/>
        </w:numPr>
        <w:tabs>
          <w:tab w:val="clear" w:pos="786"/>
          <w:tab w:val="num" w:pos="709"/>
          <w:tab w:val="left" w:pos="2552"/>
        </w:tabs>
        <w:suppressAutoHyphens/>
        <w:ind w:left="709"/>
        <w:jc w:val="both"/>
      </w:pPr>
      <w:r w:rsidRPr="00A246F7">
        <w:t>строительство дороги по переулку Северный, соединяющему ул.</w:t>
      </w:r>
      <w:r>
        <w:t xml:space="preserve"> </w:t>
      </w:r>
      <w:r w:rsidRPr="00A246F7">
        <w:t>Пролетарская с ул.</w:t>
      </w:r>
      <w:r w:rsidR="00596A7A">
        <w:t xml:space="preserve"> </w:t>
      </w:r>
      <w:r w:rsidRPr="00A246F7">
        <w:t>Колхозная в целях организации одностороннего движения;</w:t>
      </w:r>
    </w:p>
    <w:p w:rsidR="00394ABF" w:rsidRPr="00A246F7" w:rsidRDefault="00526810" w:rsidP="00933191">
      <w:pPr>
        <w:numPr>
          <w:ilvl w:val="1"/>
          <w:numId w:val="45"/>
        </w:numPr>
        <w:tabs>
          <w:tab w:val="num" w:pos="709"/>
          <w:tab w:val="num" w:pos="993"/>
          <w:tab w:val="left" w:pos="2552"/>
        </w:tabs>
        <w:suppressAutoHyphens/>
        <w:ind w:left="709"/>
        <w:jc w:val="both"/>
      </w:pPr>
      <w:r w:rsidRPr="00A246F7">
        <w:t>расширение дорожного полотна на перекрестках улиц Пролетарская-М.</w:t>
      </w:r>
      <w:r>
        <w:t xml:space="preserve"> </w:t>
      </w:r>
      <w:r w:rsidRPr="00A246F7">
        <w:t xml:space="preserve">Горького, Пролетарская-К.Маркса и 1 мая-К.Маркса; </w:t>
      </w:r>
    </w:p>
    <w:p w:rsidR="001E59BA" w:rsidRPr="00A246F7" w:rsidRDefault="00394ABF" w:rsidP="001E59BA">
      <w:pPr>
        <w:numPr>
          <w:ilvl w:val="1"/>
          <w:numId w:val="45"/>
        </w:numPr>
        <w:tabs>
          <w:tab w:val="num" w:pos="709"/>
          <w:tab w:val="num" w:pos="993"/>
          <w:tab w:val="left" w:pos="2552"/>
        </w:tabs>
        <w:suppressAutoHyphens/>
        <w:ind w:left="709"/>
        <w:jc w:val="both"/>
      </w:pPr>
      <w:r w:rsidRPr="00A246F7">
        <w:t xml:space="preserve">установку светофора на перекрестке улиц Колхозная и К.Маркса. </w:t>
      </w:r>
    </w:p>
    <w:p w:rsidR="001E59BA" w:rsidRPr="001E59BA" w:rsidRDefault="001E59BA" w:rsidP="00933191">
      <w:pPr>
        <w:numPr>
          <w:ilvl w:val="0"/>
          <w:numId w:val="46"/>
        </w:numPr>
        <w:tabs>
          <w:tab w:val="clear" w:pos="720"/>
          <w:tab w:val="num" w:pos="426"/>
          <w:tab w:val="left" w:pos="2552"/>
        </w:tabs>
        <w:suppressAutoHyphens/>
        <w:ind w:left="426"/>
        <w:jc w:val="both"/>
      </w:pPr>
      <w:r w:rsidRPr="0078698C">
        <w:t>осуществление проектно-изыскательских и строительно-монтажных работ автомобил</w:t>
      </w:r>
      <w:r w:rsidRPr="0078698C">
        <w:t>ь</w:t>
      </w:r>
      <w:r w:rsidRPr="0078698C">
        <w:t>ной дороги по улице 8-е Марта;</w:t>
      </w:r>
    </w:p>
    <w:p w:rsidR="001E59BA" w:rsidRPr="001E59BA" w:rsidRDefault="001E59BA" w:rsidP="00933191">
      <w:pPr>
        <w:numPr>
          <w:ilvl w:val="0"/>
          <w:numId w:val="46"/>
        </w:numPr>
        <w:tabs>
          <w:tab w:val="clear" w:pos="720"/>
          <w:tab w:val="num" w:pos="426"/>
          <w:tab w:val="left" w:pos="2552"/>
        </w:tabs>
        <w:suppressAutoHyphens/>
        <w:ind w:left="426"/>
        <w:jc w:val="both"/>
      </w:pPr>
      <w:r w:rsidRPr="0078698C">
        <w:t>осуществление проектно-изыскательских и строительно-монтажных работ автомобил</w:t>
      </w:r>
      <w:r w:rsidRPr="0078698C">
        <w:t>ь</w:t>
      </w:r>
      <w:r w:rsidRPr="0078698C">
        <w:t>ной дороги по улице Бахчиванджи, Есенина;</w:t>
      </w:r>
    </w:p>
    <w:p w:rsidR="00394ABF" w:rsidRPr="00A246F7" w:rsidRDefault="00394ABF" w:rsidP="00933191">
      <w:pPr>
        <w:numPr>
          <w:ilvl w:val="0"/>
          <w:numId w:val="46"/>
        </w:numPr>
        <w:tabs>
          <w:tab w:val="clear" w:pos="720"/>
          <w:tab w:val="num" w:pos="426"/>
          <w:tab w:val="left" w:pos="2552"/>
        </w:tabs>
        <w:suppressAutoHyphens/>
        <w:ind w:left="426"/>
        <w:jc w:val="both"/>
      </w:pPr>
      <w:r w:rsidRPr="00A246F7">
        <w:t>устройство «лежачих полицейских» с учетом предложений жителей и рекомендаций ГИБДД</w:t>
      </w:r>
      <w:r w:rsidR="001E59BA">
        <w:t xml:space="preserve">, </w:t>
      </w:r>
      <w:r w:rsidR="001E59BA" w:rsidRPr="0078698C">
        <w:t>устройство тротуаров, дорожных ограждений на опасных участках уличной сети</w:t>
      </w:r>
      <w:r w:rsidRPr="00A246F7">
        <w:t xml:space="preserve">; </w:t>
      </w:r>
    </w:p>
    <w:p w:rsidR="00394ABF" w:rsidRDefault="00394ABF" w:rsidP="00933191">
      <w:pPr>
        <w:numPr>
          <w:ilvl w:val="0"/>
          <w:numId w:val="46"/>
        </w:numPr>
        <w:tabs>
          <w:tab w:val="clear" w:pos="720"/>
          <w:tab w:val="num" w:pos="426"/>
          <w:tab w:val="left" w:pos="2552"/>
        </w:tabs>
        <w:suppressAutoHyphens/>
        <w:ind w:left="426"/>
        <w:jc w:val="both"/>
      </w:pPr>
      <w:r w:rsidRPr="00A246F7">
        <w:t xml:space="preserve">содержание действующих и установку дополнительных светофоров; </w:t>
      </w:r>
    </w:p>
    <w:p w:rsidR="001E59BA" w:rsidRPr="00A246F7" w:rsidRDefault="001E59BA" w:rsidP="00933191">
      <w:pPr>
        <w:numPr>
          <w:ilvl w:val="0"/>
          <w:numId w:val="46"/>
        </w:numPr>
        <w:tabs>
          <w:tab w:val="clear" w:pos="720"/>
          <w:tab w:val="num" w:pos="426"/>
          <w:tab w:val="left" w:pos="2552"/>
        </w:tabs>
        <w:suppressAutoHyphens/>
        <w:ind w:left="426"/>
        <w:jc w:val="both"/>
      </w:pPr>
      <w:r w:rsidRPr="0078698C">
        <w:t>ремонт дорожных проездов во дворы многоквартирных домов;</w:t>
      </w:r>
    </w:p>
    <w:p w:rsidR="00394ABF" w:rsidRPr="00A246F7" w:rsidRDefault="00526810" w:rsidP="00933191">
      <w:pPr>
        <w:numPr>
          <w:ilvl w:val="0"/>
          <w:numId w:val="46"/>
        </w:numPr>
        <w:tabs>
          <w:tab w:val="clear" w:pos="720"/>
          <w:tab w:val="num" w:pos="426"/>
          <w:tab w:val="left" w:pos="2552"/>
        </w:tabs>
        <w:suppressAutoHyphens/>
        <w:ind w:left="426"/>
        <w:jc w:val="both"/>
      </w:pPr>
      <w:r w:rsidRPr="00A246F7">
        <w:t>подготовку проектной документации для реконструкции моста через р.</w:t>
      </w:r>
      <w:r>
        <w:t xml:space="preserve"> </w:t>
      </w:r>
      <w:r w:rsidRPr="00A246F7">
        <w:t>Исеть (подъезд к п</w:t>
      </w:r>
      <w:r w:rsidR="0078698C">
        <w:t>ос</w:t>
      </w:r>
      <w:r w:rsidRPr="00A246F7">
        <w:t>.</w:t>
      </w:r>
      <w:r w:rsidR="0078698C">
        <w:t xml:space="preserve"> </w:t>
      </w:r>
      <w:r w:rsidRPr="00A246F7">
        <w:t xml:space="preserve">Кольцово) с устройством пешеходного прохода; </w:t>
      </w:r>
    </w:p>
    <w:p w:rsidR="00394ABF" w:rsidRDefault="00394ABF" w:rsidP="00933191">
      <w:pPr>
        <w:numPr>
          <w:ilvl w:val="0"/>
          <w:numId w:val="46"/>
        </w:numPr>
        <w:tabs>
          <w:tab w:val="clear" w:pos="720"/>
          <w:tab w:val="num" w:pos="426"/>
          <w:tab w:val="left" w:pos="2552"/>
        </w:tabs>
        <w:suppressAutoHyphens/>
        <w:ind w:left="426"/>
        <w:jc w:val="both"/>
      </w:pPr>
      <w:r w:rsidRPr="00A246F7">
        <w:t>развитие сети платных автостоянок и гаражных кооперативов;</w:t>
      </w:r>
    </w:p>
    <w:p w:rsidR="00394ABF" w:rsidRDefault="00394ABF" w:rsidP="004119A1">
      <w:pPr>
        <w:numPr>
          <w:ilvl w:val="0"/>
          <w:numId w:val="46"/>
        </w:numPr>
        <w:tabs>
          <w:tab w:val="clear" w:pos="720"/>
          <w:tab w:val="num" w:pos="426"/>
          <w:tab w:val="left" w:pos="2552"/>
        </w:tabs>
        <w:suppressAutoHyphens/>
        <w:ind w:left="426"/>
        <w:jc w:val="both"/>
      </w:pPr>
      <w:r w:rsidRPr="00A246F7">
        <w:t>в</w:t>
      </w:r>
      <w:r w:rsidR="0078698C">
        <w:t>несение предложений  Правительству</w:t>
      </w:r>
      <w:r w:rsidRPr="00A246F7">
        <w:t xml:space="preserve"> Свердловской области и СОГУ «Упр</w:t>
      </w:r>
      <w:r w:rsidR="00C4232D">
        <w:t xml:space="preserve">авление автомобильных дорог» </w:t>
      </w:r>
      <w:r w:rsidRPr="00A246F7">
        <w:t>о проектировании и строительстве объездной дороги для транзитного транс</w:t>
      </w:r>
      <w:r w:rsidR="001E59BA">
        <w:t>порта</w:t>
      </w:r>
      <w:r w:rsidR="0078698C">
        <w:t xml:space="preserve"> и</w:t>
      </w:r>
      <w:r w:rsidR="001E59BA">
        <w:t xml:space="preserve"> о</w:t>
      </w:r>
      <w:r w:rsidR="004119A1" w:rsidRPr="0031119F">
        <w:t xml:space="preserve">рганизация муниципально-частного партнерства по проектированию и строительству дороги местного значения от границы г. Арамиль на въезде со стороны Арамильского тракта до автозаправочной станции на перекрестке ул. Клубная </w:t>
      </w:r>
      <w:r w:rsidR="002471FC">
        <w:t>-</w:t>
      </w:r>
      <w:r w:rsidR="0078698C">
        <w:t xml:space="preserve"> </w:t>
      </w:r>
      <w:r w:rsidR="004119A1" w:rsidRPr="0031119F">
        <w:t>пер</w:t>
      </w:r>
      <w:r w:rsidR="00197A43">
        <w:t>еулок</w:t>
      </w:r>
      <w:r w:rsidR="004119A1" w:rsidRPr="0031119F">
        <w:t xml:space="preserve"> Речной</w:t>
      </w:r>
      <w:r w:rsidR="004119A1">
        <w:t>.</w:t>
      </w:r>
    </w:p>
    <w:p w:rsidR="004546ED" w:rsidRPr="00A246F7" w:rsidRDefault="004546ED" w:rsidP="004546ED">
      <w:pPr>
        <w:tabs>
          <w:tab w:val="left" w:pos="2552"/>
        </w:tabs>
        <w:suppressAutoHyphens/>
        <w:ind w:left="426"/>
        <w:jc w:val="both"/>
      </w:pPr>
    </w:p>
    <w:p w:rsidR="00E81AF8" w:rsidRPr="0021331B" w:rsidRDefault="00737E55" w:rsidP="00E81AF8">
      <w:pPr>
        <w:pStyle w:val="2"/>
        <w:jc w:val="center"/>
        <w:rPr>
          <w:rFonts w:ascii="Times New Roman" w:hAnsi="Times New Roman" w:cs="Times New Roman"/>
          <w:i w:val="0"/>
        </w:rPr>
      </w:pPr>
      <w:bookmarkStart w:id="5" w:name="_Toc245539122"/>
      <w:r>
        <w:rPr>
          <w:rFonts w:ascii="Times New Roman" w:hAnsi="Times New Roman" w:cs="Times New Roman"/>
          <w:i w:val="0"/>
        </w:rPr>
        <w:t>2</w:t>
      </w:r>
      <w:r w:rsidR="00E81AF8" w:rsidRPr="0021331B">
        <w:rPr>
          <w:rFonts w:ascii="Times New Roman" w:hAnsi="Times New Roman" w:cs="Times New Roman"/>
          <w:i w:val="0"/>
        </w:rPr>
        <w:t>.3. Городское хозяйство</w:t>
      </w:r>
      <w:bookmarkEnd w:id="5"/>
      <w:r w:rsidR="00DE340F" w:rsidRPr="0021331B">
        <w:rPr>
          <w:rFonts w:ascii="Times New Roman" w:hAnsi="Times New Roman" w:cs="Times New Roman"/>
          <w:i w:val="0"/>
        </w:rPr>
        <w:t xml:space="preserve"> </w:t>
      </w:r>
    </w:p>
    <w:p w:rsidR="004A4B29" w:rsidRPr="0021331B" w:rsidRDefault="004A4B29" w:rsidP="004A4B29">
      <w:pPr>
        <w:rPr>
          <w:b/>
        </w:rPr>
      </w:pPr>
    </w:p>
    <w:p w:rsidR="00271308" w:rsidRPr="00E71B46" w:rsidRDefault="00271308" w:rsidP="00271308">
      <w:pPr>
        <w:ind w:firstLine="426"/>
        <w:jc w:val="both"/>
      </w:pPr>
      <w:r w:rsidRPr="00E71B46">
        <w:t xml:space="preserve">В стратегии каждой территории главное место занимают обеспечение населения качественными жилищно-коммунальными услугами. Жилищно-коммунальное хозяйство должно соответствовать росту требований населения, предъявляемых к качеству предоставляемых услуг. </w:t>
      </w:r>
    </w:p>
    <w:p w:rsidR="00271308" w:rsidRPr="00E71B46" w:rsidRDefault="00271308" w:rsidP="00271308">
      <w:pPr>
        <w:jc w:val="both"/>
      </w:pPr>
    </w:p>
    <w:p w:rsidR="00271308" w:rsidRPr="00E71B46" w:rsidRDefault="00271308" w:rsidP="00B45261">
      <w:pPr>
        <w:ind w:firstLine="426"/>
        <w:jc w:val="both"/>
      </w:pPr>
      <w:r w:rsidRPr="00E71B46">
        <w:t>Для решения задач обеспечения населения жилищно-коммунальными услугами на территории городского округа создана и работает система организаций, включающих:</w:t>
      </w:r>
    </w:p>
    <w:p w:rsidR="00271308" w:rsidRPr="00E71B46" w:rsidRDefault="00271308" w:rsidP="00271308">
      <w:pPr>
        <w:numPr>
          <w:ilvl w:val="0"/>
          <w:numId w:val="31"/>
        </w:numPr>
        <w:tabs>
          <w:tab w:val="left" w:pos="426"/>
        </w:tabs>
        <w:ind w:left="426" w:hanging="284"/>
        <w:jc w:val="both"/>
      </w:pPr>
      <w:r w:rsidRPr="00E71B46">
        <w:t>муниципальные унитарные предприятия: «Арамиль</w:t>
      </w:r>
      <w:r>
        <w:t>-Тепло</w:t>
      </w:r>
      <w:r w:rsidRPr="00E71B46">
        <w:t>»,  «Арамильская промышленная переработка твердых бытов</w:t>
      </w:r>
      <w:r w:rsidR="00591CC6">
        <w:t>ых отходов»; «Арамиль - Энерго»</w:t>
      </w:r>
      <w:r w:rsidRPr="00E71B46">
        <w:t>;</w:t>
      </w:r>
    </w:p>
    <w:p w:rsidR="00271308" w:rsidRDefault="00271308" w:rsidP="00271308">
      <w:pPr>
        <w:numPr>
          <w:ilvl w:val="0"/>
          <w:numId w:val="31"/>
        </w:numPr>
        <w:tabs>
          <w:tab w:val="left" w:pos="426"/>
        </w:tabs>
        <w:ind w:left="567"/>
        <w:jc w:val="both"/>
      </w:pPr>
      <w:r w:rsidRPr="00E71B46">
        <w:t>уп</w:t>
      </w:r>
      <w:r>
        <w:t>равляющие компании</w:t>
      </w:r>
      <w:r w:rsidRPr="00E71B46">
        <w:t>;</w:t>
      </w:r>
    </w:p>
    <w:p w:rsidR="00271308" w:rsidRPr="00E71B46" w:rsidRDefault="00271308" w:rsidP="00ED61ED">
      <w:pPr>
        <w:numPr>
          <w:ilvl w:val="0"/>
          <w:numId w:val="31"/>
        </w:numPr>
        <w:tabs>
          <w:tab w:val="left" w:pos="426"/>
        </w:tabs>
        <w:ind w:left="567"/>
        <w:jc w:val="both"/>
      </w:pPr>
      <w:r w:rsidRPr="00E71B46">
        <w:t>товарищества собственников жилья.</w:t>
      </w:r>
    </w:p>
    <w:p w:rsidR="00B25861" w:rsidRDefault="00B25861" w:rsidP="00B25861">
      <w:pPr>
        <w:ind w:firstLine="567"/>
        <w:jc w:val="both"/>
      </w:pPr>
      <w:r>
        <w:t>В рамках</w:t>
      </w:r>
      <w:r w:rsidR="002503B3">
        <w:t xml:space="preserve"> достижения важнейших целевых показателей </w:t>
      </w:r>
      <w:r>
        <w:t xml:space="preserve"> </w:t>
      </w:r>
      <w:r w:rsidR="002503B3">
        <w:t xml:space="preserve">социально-экономического развития Свердловской области происходит </w:t>
      </w:r>
      <w:r>
        <w:t>внедрени</w:t>
      </w:r>
      <w:r w:rsidR="002503B3">
        <w:t>е</w:t>
      </w:r>
      <w:r>
        <w:t xml:space="preserve"> региональной информационно-аналитической системы жилищно-коммунального хозяйства </w:t>
      </w:r>
      <w:r w:rsidR="009D1ECC">
        <w:t xml:space="preserve">Свердловской области  </w:t>
      </w:r>
      <w:r w:rsidR="002503B3">
        <w:t>для мониторинга</w:t>
      </w:r>
      <w:r w:rsidR="00A601CB">
        <w:t xml:space="preserve"> и анализа</w:t>
      </w:r>
      <w:r w:rsidR="00184EF4">
        <w:t xml:space="preserve"> текущей ситуации в сфере городского хозяйства. </w:t>
      </w:r>
    </w:p>
    <w:p w:rsidR="004A4B29" w:rsidRPr="0021331B" w:rsidRDefault="00B45261" w:rsidP="00C4232D">
      <w:pPr>
        <w:ind w:firstLine="426"/>
        <w:jc w:val="both"/>
      </w:pPr>
      <w:r>
        <w:t>В данный момент р</w:t>
      </w:r>
      <w:r w:rsidR="004A4B29" w:rsidRPr="0021331B">
        <w:t>азработаны</w:t>
      </w:r>
      <w:r>
        <w:t xml:space="preserve"> и реализуются</w:t>
      </w:r>
      <w:r w:rsidR="004A4B29" w:rsidRPr="0021331B">
        <w:t xml:space="preserve"> следующие программы:</w:t>
      </w:r>
    </w:p>
    <w:p w:rsidR="009C2F40" w:rsidRPr="0021331B" w:rsidRDefault="009C2F40" w:rsidP="007B585A">
      <w:pPr>
        <w:numPr>
          <w:ilvl w:val="0"/>
          <w:numId w:val="11"/>
        </w:numPr>
        <w:tabs>
          <w:tab w:val="clear" w:pos="720"/>
          <w:tab w:val="left" w:pos="426"/>
        </w:tabs>
        <w:ind w:left="426"/>
        <w:jc w:val="both"/>
      </w:pPr>
      <w:r w:rsidRPr="0021331B">
        <w:t>«Комплексное развитие систем коммунальной инфраструктуры Арамильского городского округа до 2020 года»;</w:t>
      </w:r>
    </w:p>
    <w:p w:rsidR="004A4B29" w:rsidRPr="00A924CF" w:rsidRDefault="00526810" w:rsidP="00E04D75">
      <w:pPr>
        <w:numPr>
          <w:ilvl w:val="0"/>
          <w:numId w:val="11"/>
        </w:numPr>
        <w:tabs>
          <w:tab w:val="clear" w:pos="720"/>
          <w:tab w:val="left" w:pos="426"/>
        </w:tabs>
        <w:ind w:left="426"/>
        <w:jc w:val="both"/>
        <w:rPr>
          <w:b/>
        </w:rPr>
      </w:pPr>
      <w:r w:rsidRPr="0021331B">
        <w:t>«</w:t>
      </w:r>
      <w:r w:rsidR="00E04D75">
        <w:t xml:space="preserve">Строительство и реконструкция объектов социальной и коммунальной инфраструктуры </w:t>
      </w:r>
      <w:r w:rsidR="00E04D75" w:rsidRPr="0021331B">
        <w:t>Арамильского городского округа</w:t>
      </w:r>
      <w:r w:rsidR="00E04D75">
        <w:t xml:space="preserve"> на 2008 – 2016 годы»</w:t>
      </w:r>
      <w:r w:rsidR="00B45261">
        <w:t>.</w:t>
      </w:r>
    </w:p>
    <w:p w:rsidR="00A924CF" w:rsidRPr="0021331B" w:rsidRDefault="00A924CF" w:rsidP="00A924CF">
      <w:pPr>
        <w:tabs>
          <w:tab w:val="left" w:pos="426"/>
        </w:tabs>
        <w:ind w:left="426"/>
        <w:jc w:val="both"/>
        <w:rPr>
          <w:b/>
        </w:rPr>
      </w:pPr>
    </w:p>
    <w:p w:rsidR="004A4B29" w:rsidRPr="0021331B" w:rsidRDefault="004A4B29" w:rsidP="004A4B29">
      <w:pPr>
        <w:jc w:val="both"/>
      </w:pPr>
      <w:r w:rsidRPr="0021331B">
        <w:rPr>
          <w:b/>
        </w:rPr>
        <w:t>Стратегическая цель развития городского хозяйства</w:t>
      </w:r>
      <w:r w:rsidRPr="0021331B">
        <w:t xml:space="preserve"> – повышение качества жилищно-коммунальных услуг, отвечающих современным требованиям, предъявляемым населением, с целью обеспечения комфортности проживания.</w:t>
      </w:r>
    </w:p>
    <w:p w:rsidR="004A4B29" w:rsidRPr="0021331B" w:rsidRDefault="004A4B29" w:rsidP="004A4B29">
      <w:pPr>
        <w:ind w:firstLine="1080"/>
        <w:jc w:val="both"/>
      </w:pPr>
    </w:p>
    <w:p w:rsidR="004A4B29" w:rsidRPr="0021331B" w:rsidRDefault="004A4B29" w:rsidP="004A4B29">
      <w:pPr>
        <w:tabs>
          <w:tab w:val="left" w:pos="2061"/>
        </w:tabs>
        <w:jc w:val="both"/>
      </w:pPr>
      <w:r w:rsidRPr="0021331B">
        <w:rPr>
          <w:b/>
        </w:rPr>
        <w:t>Система городского хозяйства включает</w:t>
      </w:r>
      <w:r w:rsidRPr="0021331B">
        <w:t xml:space="preserve"> следующие направления: энергоснабжение, теплоснабжение, газоснабжение, водоснабжение, водоотведение, утилизация и переработка твердых бытовых отходов, благоустройство.</w:t>
      </w:r>
    </w:p>
    <w:p w:rsidR="004A4B29" w:rsidRPr="0021331B" w:rsidRDefault="004A4B29" w:rsidP="004A4B29">
      <w:pPr>
        <w:jc w:val="both"/>
        <w:rPr>
          <w:b/>
        </w:rPr>
      </w:pPr>
    </w:p>
    <w:p w:rsidR="004A4B29" w:rsidRPr="0021331B" w:rsidRDefault="004A4B29" w:rsidP="004A4B29">
      <w:pPr>
        <w:ind w:left="426"/>
        <w:jc w:val="both"/>
        <w:rPr>
          <w:b/>
          <w:i/>
        </w:rPr>
      </w:pPr>
      <w:r w:rsidRPr="00970FB1">
        <w:rPr>
          <w:b/>
        </w:rPr>
        <w:t>Энергоснабжение</w:t>
      </w:r>
      <w:r w:rsidR="001245BD" w:rsidRPr="0021331B">
        <w:rPr>
          <w:b/>
        </w:rPr>
        <w:t xml:space="preserve"> </w:t>
      </w:r>
    </w:p>
    <w:p w:rsidR="004A4B29" w:rsidRPr="0021331B" w:rsidRDefault="004A4B29" w:rsidP="004A4B29">
      <w:pPr>
        <w:jc w:val="both"/>
        <w:rPr>
          <w:b/>
        </w:rPr>
      </w:pPr>
    </w:p>
    <w:p w:rsidR="004A4B29" w:rsidRPr="0021331B" w:rsidRDefault="004A4B29" w:rsidP="004A4B29">
      <w:pPr>
        <w:ind w:firstLine="426"/>
        <w:jc w:val="both"/>
      </w:pPr>
      <w:r w:rsidRPr="0021331B">
        <w:t>В современных условиях развития Арамильского городского округа особую актуальность приобретает качественное и достаточное энергообеспечение населения и промышленных предприятий. В этом направлении коммунального хозяйства уже достигнуты значительные результаты.</w:t>
      </w:r>
    </w:p>
    <w:p w:rsidR="004A4B29" w:rsidRDefault="004A4B29" w:rsidP="00C53B8A">
      <w:pPr>
        <w:ind w:firstLine="426"/>
        <w:jc w:val="both"/>
      </w:pPr>
      <w:r w:rsidRPr="0021331B">
        <w:t xml:space="preserve">Выполнен проект перспективного электроснабжения  городского округа Арамиль до 2015 года, разработана инвестиционная программа технологического подключения потребителей Арамильского городского округа, инвестиционная программа </w:t>
      </w:r>
      <w:r w:rsidR="00C53B8A" w:rsidRPr="0021331B">
        <w:t>«</w:t>
      </w:r>
      <w:r w:rsidR="00C53B8A">
        <w:t>Развитие системы электроснабжения МУП «Арамиль-Энерго</w:t>
      </w:r>
      <w:r w:rsidR="00C53B8A" w:rsidRPr="0021331B">
        <w:t>»</w:t>
      </w:r>
      <w:r w:rsidR="00C53B8A">
        <w:t xml:space="preserve"> Арамильского городского округа  на 2011 – 2020</w:t>
      </w:r>
      <w:r w:rsidR="00C53B8A" w:rsidRPr="0021331B">
        <w:t xml:space="preserve"> годы»</w:t>
      </w:r>
    </w:p>
    <w:p w:rsidR="0035729E" w:rsidRPr="0035229B" w:rsidRDefault="0035729E" w:rsidP="00737E55">
      <w:pPr>
        <w:ind w:firstLine="426"/>
        <w:jc w:val="both"/>
      </w:pPr>
      <w:r w:rsidRPr="0035229B">
        <w:t>За последние годы были успешно реализованы важнейшие мероприятия:</w:t>
      </w:r>
    </w:p>
    <w:p w:rsidR="00930D5C" w:rsidRPr="0035229B" w:rsidRDefault="00482CE2" w:rsidP="00930D5C">
      <w:pPr>
        <w:numPr>
          <w:ilvl w:val="0"/>
          <w:numId w:val="17"/>
        </w:numPr>
        <w:tabs>
          <w:tab w:val="clear" w:pos="1080"/>
        </w:tabs>
        <w:ind w:left="426"/>
        <w:jc w:val="both"/>
      </w:pPr>
      <w:r>
        <w:t>строительство</w:t>
      </w:r>
      <w:r w:rsidR="00930D5C" w:rsidRPr="0035229B">
        <w:t xml:space="preserve"> </w:t>
      </w:r>
      <w:r w:rsidR="00841DE4" w:rsidRPr="0035229B">
        <w:t>ПС  «Родионовская» 110/10 кВ</w:t>
      </w:r>
      <w:r>
        <w:t xml:space="preserve"> (за счет средств инвесторов)</w:t>
      </w:r>
      <w:r w:rsidR="00841DE4" w:rsidRPr="0035229B">
        <w:t>, в</w:t>
      </w:r>
      <w:r w:rsidR="00C4232D">
        <w:t>ынос из зоны жилой застройки ВЛ-</w:t>
      </w:r>
      <w:r w:rsidR="00841DE4" w:rsidRPr="0035229B">
        <w:t>10 кВ фидера «Большой Исток»;</w:t>
      </w:r>
    </w:p>
    <w:p w:rsidR="00406C62" w:rsidRPr="0035229B" w:rsidRDefault="00406C62" w:rsidP="00406C62">
      <w:pPr>
        <w:numPr>
          <w:ilvl w:val="0"/>
          <w:numId w:val="17"/>
        </w:numPr>
        <w:tabs>
          <w:tab w:val="clear" w:pos="1080"/>
        </w:tabs>
        <w:ind w:left="426"/>
        <w:jc w:val="both"/>
      </w:pPr>
      <w:r w:rsidRPr="0035229B">
        <w:t>строительство ВЛ – 10 кВ от ф. Вьюхино ПС «Шпагатная» до границ пос. Мельзавод и пос. Светлый (3,5 млн. руб.);</w:t>
      </w:r>
    </w:p>
    <w:p w:rsidR="00395E97" w:rsidRDefault="005A3F75" w:rsidP="00930D5C">
      <w:pPr>
        <w:numPr>
          <w:ilvl w:val="0"/>
          <w:numId w:val="17"/>
        </w:numPr>
        <w:tabs>
          <w:tab w:val="clear" w:pos="1080"/>
        </w:tabs>
        <w:ind w:left="426"/>
        <w:jc w:val="both"/>
      </w:pPr>
      <w:r w:rsidRPr="0035229B">
        <w:t xml:space="preserve">реконструкция ВЛ – 10 кВ фидер КЭЧ, </w:t>
      </w:r>
      <w:r w:rsidR="00482CE2">
        <w:t>на улице Карла-Маркса (</w:t>
      </w:r>
      <w:r w:rsidRPr="0035229B">
        <w:t>вынос из зоны личных подсобных хозяйств пос. Патруши</w:t>
      </w:r>
      <w:r w:rsidR="00482CE2">
        <w:t>)</w:t>
      </w:r>
      <w:r w:rsidRPr="0035229B">
        <w:t>;</w:t>
      </w:r>
    </w:p>
    <w:p w:rsidR="0035229B" w:rsidRDefault="0035229B" w:rsidP="0035229B">
      <w:pPr>
        <w:numPr>
          <w:ilvl w:val="0"/>
          <w:numId w:val="17"/>
        </w:numPr>
        <w:tabs>
          <w:tab w:val="clear" w:pos="1080"/>
        </w:tabs>
        <w:ind w:left="426"/>
        <w:jc w:val="both"/>
      </w:pPr>
      <w:r w:rsidRPr="0035229B">
        <w:t>реконструкция ВЛ-10кВ фидер КЭЧ от ПС Шпагатная  длиной 3,7 км;</w:t>
      </w:r>
    </w:p>
    <w:p w:rsidR="0035229B" w:rsidRDefault="0035229B" w:rsidP="0035229B">
      <w:pPr>
        <w:numPr>
          <w:ilvl w:val="0"/>
          <w:numId w:val="17"/>
        </w:numPr>
        <w:tabs>
          <w:tab w:val="clear" w:pos="1080"/>
        </w:tabs>
        <w:ind w:left="426"/>
        <w:jc w:val="both"/>
      </w:pPr>
      <w:r w:rsidRPr="0035229B">
        <w:t>реконструкция ВЛ-10кВ фидер Большой исток от ПС Шпагатная  длиной 1,2 км;</w:t>
      </w:r>
    </w:p>
    <w:p w:rsidR="0035229B" w:rsidRDefault="00C506EB" w:rsidP="0035229B">
      <w:pPr>
        <w:numPr>
          <w:ilvl w:val="0"/>
          <w:numId w:val="17"/>
        </w:numPr>
        <w:tabs>
          <w:tab w:val="clear" w:pos="1080"/>
        </w:tabs>
        <w:ind w:left="426"/>
        <w:jc w:val="both"/>
      </w:pPr>
      <w:r>
        <w:t>реконструкция ВЛ</w:t>
      </w:r>
      <w:r w:rsidRPr="0035229B">
        <w:t>-</w:t>
      </w:r>
      <w:r w:rsidR="0035229B" w:rsidRPr="0035229B">
        <w:t>10кв фидер Южный от ПС «Родионовская» 2-х цепной линией длиной 0,7 км с делением на два фидера: ф. Южный (быт) и ф. Производство;</w:t>
      </w:r>
    </w:p>
    <w:p w:rsidR="00406C62" w:rsidRDefault="00836C53" w:rsidP="00406C62">
      <w:pPr>
        <w:numPr>
          <w:ilvl w:val="0"/>
          <w:numId w:val="17"/>
        </w:numPr>
        <w:tabs>
          <w:tab w:val="clear" w:pos="1080"/>
        </w:tabs>
        <w:ind w:left="426"/>
        <w:jc w:val="both"/>
      </w:pPr>
      <w:r>
        <w:t>р</w:t>
      </w:r>
      <w:r w:rsidR="00406C62" w:rsidRPr="00816D77">
        <w:t>еконструкция фидера 10кВ . «Южный» от П.С.110/10 кВ «Родионовская» в городе Арамиль Сысертского района микрорайона Южный</w:t>
      </w:r>
      <w:r w:rsidR="00406C62">
        <w:t>;</w:t>
      </w:r>
    </w:p>
    <w:p w:rsidR="0035229B" w:rsidRPr="0035229B" w:rsidRDefault="00836C53" w:rsidP="00561B67">
      <w:pPr>
        <w:numPr>
          <w:ilvl w:val="0"/>
          <w:numId w:val="17"/>
        </w:numPr>
        <w:tabs>
          <w:tab w:val="clear" w:pos="1080"/>
        </w:tabs>
        <w:ind w:left="426"/>
        <w:jc w:val="both"/>
      </w:pPr>
      <w:r>
        <w:t>р</w:t>
      </w:r>
      <w:r w:rsidR="00406C62" w:rsidRPr="00816D77">
        <w:t>еконструкция электроснабжения микрорайона. «Восточный» в городе Арамиль Сысертского района</w:t>
      </w:r>
      <w:r w:rsidR="00406C62">
        <w:t>;</w:t>
      </w:r>
    </w:p>
    <w:p w:rsidR="005A3F75" w:rsidRDefault="005A3F75" w:rsidP="00930D5C">
      <w:pPr>
        <w:numPr>
          <w:ilvl w:val="0"/>
          <w:numId w:val="17"/>
        </w:numPr>
        <w:tabs>
          <w:tab w:val="clear" w:pos="1080"/>
        </w:tabs>
        <w:ind w:left="426"/>
        <w:jc w:val="both"/>
      </w:pPr>
      <w:r w:rsidRPr="0035229B">
        <w:t xml:space="preserve">ремонт </w:t>
      </w:r>
      <w:r w:rsidR="00A01C15">
        <w:t>ВЛ</w:t>
      </w:r>
      <w:r w:rsidR="00A01C15" w:rsidRPr="0035229B">
        <w:t>-</w:t>
      </w:r>
      <w:r w:rsidRPr="0035229B">
        <w:t xml:space="preserve">10 кВ фидер КЭЧ на ТП-11 с переходом через реку </w:t>
      </w:r>
      <w:r w:rsidR="00482CE2">
        <w:t>Арамилка</w:t>
      </w:r>
      <w:r w:rsidRPr="0035229B">
        <w:t xml:space="preserve">  </w:t>
      </w:r>
      <w:r w:rsidR="00482CE2">
        <w:t>(</w:t>
      </w:r>
      <w:r w:rsidRPr="0035229B">
        <w:t xml:space="preserve">за счет средств </w:t>
      </w:r>
      <w:r w:rsidR="00482CE2">
        <w:t>МУП «Арамиль-Энерго»)</w:t>
      </w:r>
      <w:r w:rsidRPr="0035229B">
        <w:t>;</w:t>
      </w:r>
    </w:p>
    <w:p w:rsidR="00406C62" w:rsidRDefault="00406C62" w:rsidP="00406C62">
      <w:pPr>
        <w:numPr>
          <w:ilvl w:val="0"/>
          <w:numId w:val="17"/>
        </w:numPr>
        <w:tabs>
          <w:tab w:val="clear" w:pos="1080"/>
        </w:tabs>
        <w:ind w:left="426"/>
        <w:jc w:val="both"/>
      </w:pPr>
      <w:r w:rsidRPr="00406C62">
        <w:t>резервное электроснабжение скважин питьевой воды № 2,3,4,5 района СХТ;</w:t>
      </w:r>
    </w:p>
    <w:p w:rsidR="00406C62" w:rsidRPr="0035229B" w:rsidRDefault="00406C62" w:rsidP="00561B67">
      <w:pPr>
        <w:numPr>
          <w:ilvl w:val="0"/>
          <w:numId w:val="17"/>
        </w:numPr>
        <w:tabs>
          <w:tab w:val="clear" w:pos="1080"/>
        </w:tabs>
        <w:ind w:left="426"/>
        <w:jc w:val="both"/>
      </w:pPr>
      <w:r w:rsidRPr="00406C62">
        <w:t>установка приборов учета электрической</w:t>
      </w:r>
      <w:r w:rsidR="00C4232D">
        <w:t xml:space="preserve"> энергии на вводах в жилые дома;</w:t>
      </w:r>
    </w:p>
    <w:p w:rsidR="00482CE2" w:rsidRDefault="00113D66" w:rsidP="00482CE2">
      <w:pPr>
        <w:numPr>
          <w:ilvl w:val="0"/>
          <w:numId w:val="17"/>
        </w:numPr>
        <w:tabs>
          <w:tab w:val="clear" w:pos="1080"/>
        </w:tabs>
        <w:ind w:left="426"/>
        <w:jc w:val="both"/>
      </w:pPr>
      <w:r w:rsidRPr="0035229B">
        <w:t xml:space="preserve">запуск  газогенератора мощностью 4 </w:t>
      </w:r>
      <w:r w:rsidR="00395E97" w:rsidRPr="0035229B">
        <w:t>М</w:t>
      </w:r>
      <w:r w:rsidRPr="0035229B">
        <w:t xml:space="preserve">Вт с отпуском </w:t>
      </w:r>
      <w:r w:rsidR="00482CE2">
        <w:t>энергии на ПС Шпагатная;</w:t>
      </w:r>
    </w:p>
    <w:p w:rsidR="00113D66" w:rsidRPr="0035229B" w:rsidRDefault="00482CE2" w:rsidP="00930D5C">
      <w:pPr>
        <w:numPr>
          <w:ilvl w:val="0"/>
          <w:numId w:val="17"/>
        </w:numPr>
        <w:tabs>
          <w:tab w:val="clear" w:pos="1080"/>
        </w:tabs>
        <w:ind w:left="426"/>
        <w:jc w:val="both"/>
      </w:pPr>
      <w:r w:rsidRPr="0035229B">
        <w:t xml:space="preserve">проведена реконструкция и ремонт электрических сетей на сумму более 22 млн. руб. </w:t>
      </w:r>
      <w:r>
        <w:t xml:space="preserve">за счет всех </w:t>
      </w:r>
      <w:r w:rsidRPr="0035229B">
        <w:t xml:space="preserve"> источников финансирования</w:t>
      </w:r>
      <w:r>
        <w:t>.</w:t>
      </w:r>
    </w:p>
    <w:p w:rsidR="00113D66" w:rsidRPr="0035229B" w:rsidRDefault="00113D66" w:rsidP="00113D66">
      <w:pPr>
        <w:ind w:left="426"/>
        <w:jc w:val="both"/>
      </w:pPr>
    </w:p>
    <w:p w:rsidR="00113D66" w:rsidRPr="0035229B" w:rsidRDefault="00113D66" w:rsidP="00113D66">
      <w:pPr>
        <w:ind w:firstLine="426"/>
        <w:jc w:val="both"/>
      </w:pPr>
      <w:r w:rsidRPr="0035229B">
        <w:t xml:space="preserve">Эти мероприятия дали возможность получения дополнительных мощностей для развития  </w:t>
      </w:r>
      <w:r w:rsidR="00395E97" w:rsidRPr="0035229B">
        <w:t xml:space="preserve">промышленных предприятий и реализации приоритетных национальных проектов в городском округе, в первую очередь – строительство жилого фонда. </w:t>
      </w:r>
    </w:p>
    <w:p w:rsidR="0035729E" w:rsidRPr="0035229B" w:rsidRDefault="0035729E" w:rsidP="0035729E">
      <w:pPr>
        <w:jc w:val="both"/>
      </w:pPr>
    </w:p>
    <w:p w:rsidR="0035729E" w:rsidRPr="0035229B" w:rsidRDefault="0035729E" w:rsidP="0035729E">
      <w:pPr>
        <w:jc w:val="both"/>
        <w:rPr>
          <w:b/>
        </w:rPr>
      </w:pPr>
      <w:r w:rsidRPr="0035229B">
        <w:rPr>
          <w:b/>
        </w:rPr>
        <w:t>Проблемы:</w:t>
      </w:r>
    </w:p>
    <w:p w:rsidR="0035729E" w:rsidRPr="0035229B" w:rsidRDefault="003620D8" w:rsidP="003620D8">
      <w:pPr>
        <w:numPr>
          <w:ilvl w:val="0"/>
          <w:numId w:val="23"/>
        </w:numPr>
        <w:tabs>
          <w:tab w:val="clear" w:pos="720"/>
          <w:tab w:val="left" w:pos="426"/>
        </w:tabs>
        <w:ind w:left="426"/>
        <w:jc w:val="both"/>
      </w:pPr>
      <w:r>
        <w:t xml:space="preserve">высокий </w:t>
      </w:r>
      <w:r w:rsidR="0035729E" w:rsidRPr="0035229B">
        <w:t xml:space="preserve">износ электросетевого оборудования (около </w:t>
      </w:r>
      <w:r w:rsidR="00395E97" w:rsidRPr="0035229B">
        <w:t>5</w:t>
      </w:r>
      <w:r>
        <w:t xml:space="preserve">0%), в связи с этим </w:t>
      </w:r>
      <w:r w:rsidR="0035729E" w:rsidRPr="0035229B">
        <w:t>локальная нехватка мощности в связи с ростом бытового и промышленного энергопотребления. Энергодефицитные районы: п</w:t>
      </w:r>
      <w:r w:rsidR="00395E97" w:rsidRPr="0035229B">
        <w:t>ос</w:t>
      </w:r>
      <w:r w:rsidR="0035729E" w:rsidRPr="0035229B">
        <w:t>. Светлый;  п</w:t>
      </w:r>
      <w:r w:rsidR="00395E97" w:rsidRPr="0035229B">
        <w:t>ос</w:t>
      </w:r>
      <w:r w:rsidR="0035729E" w:rsidRPr="0035229B">
        <w:t xml:space="preserve">. Арамиль; </w:t>
      </w:r>
    </w:p>
    <w:p w:rsidR="0035729E" w:rsidRPr="0035229B" w:rsidRDefault="0035729E" w:rsidP="0035729E">
      <w:pPr>
        <w:numPr>
          <w:ilvl w:val="0"/>
          <w:numId w:val="23"/>
        </w:numPr>
        <w:tabs>
          <w:tab w:val="clear" w:pos="720"/>
          <w:tab w:val="left" w:pos="426"/>
        </w:tabs>
        <w:ind w:left="426"/>
        <w:jc w:val="both"/>
      </w:pPr>
      <w:r w:rsidRPr="0035229B">
        <w:t>высокая плата для потребителей за технологическое присоединение к сетям МРСК;</w:t>
      </w:r>
    </w:p>
    <w:p w:rsidR="0035729E" w:rsidRPr="0035229B" w:rsidRDefault="0035729E" w:rsidP="0035729E">
      <w:pPr>
        <w:numPr>
          <w:ilvl w:val="0"/>
          <w:numId w:val="23"/>
        </w:numPr>
        <w:tabs>
          <w:tab w:val="clear" w:pos="720"/>
          <w:tab w:val="left" w:pos="426"/>
        </w:tabs>
        <w:ind w:left="426"/>
        <w:jc w:val="both"/>
      </w:pPr>
      <w:r w:rsidRPr="0035229B">
        <w:t>низкая оперативность обслуживания п</w:t>
      </w:r>
      <w:r w:rsidR="00395E97" w:rsidRPr="0035229B">
        <w:t>одстанций и электрических сетей.</w:t>
      </w:r>
    </w:p>
    <w:p w:rsidR="00395E97" w:rsidRPr="0035229B" w:rsidRDefault="00395E97" w:rsidP="00395E97">
      <w:pPr>
        <w:tabs>
          <w:tab w:val="left" w:pos="426"/>
        </w:tabs>
        <w:ind w:left="426"/>
        <w:jc w:val="both"/>
      </w:pPr>
    </w:p>
    <w:p w:rsidR="0035729E" w:rsidRPr="0035229B" w:rsidRDefault="0035729E" w:rsidP="0035729E">
      <w:pPr>
        <w:jc w:val="both"/>
      </w:pPr>
      <w:r w:rsidRPr="0035229B">
        <w:rPr>
          <w:b/>
        </w:rPr>
        <w:t xml:space="preserve">Стратегическая цель </w:t>
      </w:r>
      <w:r w:rsidRPr="0035229B">
        <w:t xml:space="preserve">- увеличение установленной мощности Арамильского городского округа до </w:t>
      </w:r>
      <w:r w:rsidR="00395E97" w:rsidRPr="0035229B">
        <w:t>100</w:t>
      </w:r>
      <w:r w:rsidR="00482CE2">
        <w:t xml:space="preserve"> </w:t>
      </w:r>
      <w:r w:rsidRPr="0035229B">
        <w:t>МВт путем увеличения установленной мощности источников, способных покрыть прирост электрических нагрузок, и реконструкций наиболее изношенного оборудования действующих подстанций.</w:t>
      </w:r>
    </w:p>
    <w:p w:rsidR="0035729E" w:rsidRPr="0035229B" w:rsidRDefault="0035729E" w:rsidP="0035729E">
      <w:pPr>
        <w:ind w:firstLine="426"/>
        <w:jc w:val="both"/>
      </w:pPr>
    </w:p>
    <w:p w:rsidR="0035729E" w:rsidRPr="0035229B" w:rsidRDefault="0035729E" w:rsidP="0035729E">
      <w:r w:rsidRPr="0035229B">
        <w:rPr>
          <w:b/>
        </w:rPr>
        <w:t>Задачи и планируемые мероприятия</w:t>
      </w:r>
      <w:r w:rsidRPr="0035229B">
        <w:t>:</w:t>
      </w:r>
    </w:p>
    <w:p w:rsidR="0035729E" w:rsidRPr="0035229B" w:rsidRDefault="0035729E" w:rsidP="0035729E">
      <w:pPr>
        <w:numPr>
          <w:ilvl w:val="0"/>
          <w:numId w:val="8"/>
        </w:numPr>
        <w:tabs>
          <w:tab w:val="clear" w:pos="720"/>
          <w:tab w:val="left" w:pos="426"/>
        </w:tabs>
        <w:ind w:left="426"/>
        <w:jc w:val="both"/>
      </w:pPr>
      <w:r w:rsidRPr="0035229B">
        <w:t>продолжение масштабной модернизации и реконструкции объектов электросетевого хозяйства Арамильского городского округа;</w:t>
      </w:r>
    </w:p>
    <w:p w:rsidR="0035729E" w:rsidRPr="0035229B" w:rsidRDefault="0035729E" w:rsidP="0035729E">
      <w:pPr>
        <w:numPr>
          <w:ilvl w:val="0"/>
          <w:numId w:val="8"/>
        </w:numPr>
        <w:tabs>
          <w:tab w:val="clear" w:pos="720"/>
          <w:tab w:val="left" w:pos="426"/>
        </w:tabs>
        <w:ind w:left="426"/>
        <w:jc w:val="both"/>
      </w:pPr>
      <w:r w:rsidRPr="0035229B">
        <w:t>осуществление строительства ВЛ-10 кВ  и трех БКТП 10/0,4-2х1000 от ПС «Родионовская»  на принципах муниципально-частного партнерства за счет инвесторов</w:t>
      </w:r>
      <w:r w:rsidR="0035229B" w:rsidRPr="0035229B">
        <w:t xml:space="preserve"> Левобережной</w:t>
      </w:r>
      <w:r w:rsidRPr="0035229B">
        <w:t xml:space="preserve"> многоэтажной жилой застройки;</w:t>
      </w:r>
    </w:p>
    <w:p w:rsidR="0035729E" w:rsidRPr="0035229B" w:rsidRDefault="0035729E" w:rsidP="0035729E">
      <w:pPr>
        <w:numPr>
          <w:ilvl w:val="0"/>
          <w:numId w:val="8"/>
        </w:numPr>
        <w:tabs>
          <w:tab w:val="clear" w:pos="720"/>
          <w:tab w:val="left" w:pos="426"/>
        </w:tabs>
        <w:ind w:left="426"/>
        <w:jc w:val="both"/>
      </w:pPr>
      <w:r w:rsidRPr="0035229B">
        <w:t>замена трансформаторов подстанции «Родионовская» с целью увеличения мощности;</w:t>
      </w:r>
    </w:p>
    <w:p w:rsidR="0035729E" w:rsidRPr="00E66FF7" w:rsidRDefault="0035729E" w:rsidP="0035229B">
      <w:pPr>
        <w:ind w:left="360"/>
      </w:pPr>
      <w:r w:rsidRPr="0035229B">
        <w:t xml:space="preserve">строительство ВЛ от границ п. Мельзавод и п. Светлый до котельных № 1 и № 2 </w:t>
      </w:r>
      <w:r w:rsidR="0035229B" w:rsidRPr="0035229B">
        <w:t xml:space="preserve">за </w:t>
      </w:r>
      <w:r w:rsidRPr="0035229B">
        <w:t>счет инвесторов многоэтажной жилой застройки в п. Светлый;</w:t>
      </w:r>
    </w:p>
    <w:p w:rsidR="0035729E" w:rsidRPr="00406C62" w:rsidRDefault="0035729E" w:rsidP="0035729E">
      <w:pPr>
        <w:numPr>
          <w:ilvl w:val="0"/>
          <w:numId w:val="8"/>
        </w:numPr>
        <w:tabs>
          <w:tab w:val="clear" w:pos="720"/>
          <w:tab w:val="left" w:pos="426"/>
        </w:tabs>
        <w:ind w:left="426"/>
        <w:jc w:val="both"/>
      </w:pPr>
      <w:r w:rsidRPr="00406C62">
        <w:t xml:space="preserve">реконструкция сетей </w:t>
      </w:r>
      <w:r w:rsidR="00406C62" w:rsidRPr="00406C62">
        <w:t xml:space="preserve">0,4 кВ </w:t>
      </w:r>
      <w:r w:rsidRPr="00406C62">
        <w:t>электроснабжения улиц Колхозная, 1 Мая, Восточная;</w:t>
      </w:r>
    </w:p>
    <w:p w:rsidR="0035729E" w:rsidRPr="00406C62" w:rsidRDefault="0035729E" w:rsidP="0035729E">
      <w:pPr>
        <w:numPr>
          <w:ilvl w:val="0"/>
          <w:numId w:val="8"/>
        </w:numPr>
        <w:tabs>
          <w:tab w:val="clear" w:pos="720"/>
          <w:tab w:val="left" w:pos="426"/>
        </w:tabs>
        <w:ind w:left="426"/>
        <w:jc w:val="both"/>
      </w:pPr>
      <w:r w:rsidRPr="00406C62">
        <w:t xml:space="preserve">капитальный ремонт сетей уличного освещения города Арамиль, поселка Арамиль, поселка Светлый (увеличение количество светильников с </w:t>
      </w:r>
      <w:r w:rsidR="00406C62" w:rsidRPr="00406C62">
        <w:t>8</w:t>
      </w:r>
      <w:r w:rsidRPr="00406C62">
        <w:t xml:space="preserve">00 до </w:t>
      </w:r>
      <w:r w:rsidR="00406C62" w:rsidRPr="00406C62">
        <w:t>10</w:t>
      </w:r>
      <w:r w:rsidRPr="00406C62">
        <w:t>00 шт.);</w:t>
      </w:r>
    </w:p>
    <w:p w:rsidR="0035729E" w:rsidRPr="00406C62" w:rsidRDefault="0035729E" w:rsidP="0035729E">
      <w:pPr>
        <w:numPr>
          <w:ilvl w:val="0"/>
          <w:numId w:val="8"/>
        </w:numPr>
        <w:tabs>
          <w:tab w:val="clear" w:pos="720"/>
          <w:tab w:val="left" w:pos="426"/>
        </w:tabs>
        <w:ind w:left="426"/>
        <w:jc w:val="both"/>
      </w:pPr>
      <w:r w:rsidRPr="00406C62">
        <w:t>электроснабжение котельной ДОУ №6 ФАП в поселке Арамиль;</w:t>
      </w:r>
    </w:p>
    <w:p w:rsidR="00406C62" w:rsidRDefault="00131A04" w:rsidP="00406C62">
      <w:pPr>
        <w:numPr>
          <w:ilvl w:val="0"/>
          <w:numId w:val="8"/>
        </w:numPr>
        <w:tabs>
          <w:tab w:val="clear" w:pos="720"/>
          <w:tab w:val="left" w:pos="426"/>
        </w:tabs>
        <w:ind w:left="426"/>
        <w:jc w:val="both"/>
      </w:pPr>
      <w:r>
        <w:t>э</w:t>
      </w:r>
      <w:r w:rsidR="0035729E" w:rsidRPr="00B27B70">
        <w:t>лектроснабжение  малоэтажных жилых домов нового микрорайона Красная горка в г. Арамиль</w:t>
      </w:r>
      <w:r w:rsidR="0035729E" w:rsidRPr="00816D77">
        <w:t>.</w:t>
      </w:r>
    </w:p>
    <w:p w:rsidR="00406C62" w:rsidRDefault="00131A04" w:rsidP="00406C62">
      <w:pPr>
        <w:numPr>
          <w:ilvl w:val="0"/>
          <w:numId w:val="8"/>
        </w:numPr>
        <w:tabs>
          <w:tab w:val="clear" w:pos="720"/>
          <w:tab w:val="left" w:pos="426"/>
        </w:tabs>
        <w:ind w:left="426"/>
        <w:jc w:val="both"/>
      </w:pPr>
      <w:r>
        <w:t>р</w:t>
      </w:r>
      <w:r w:rsidR="0035729E" w:rsidRPr="00A51238">
        <w:t>еконструкция сетей электроснабжения 10</w:t>
      </w:r>
      <w:r w:rsidR="00482CE2">
        <w:t xml:space="preserve"> и </w:t>
      </w:r>
      <w:r w:rsidR="0035729E" w:rsidRPr="00A51238">
        <w:t>0,4 кВ жилой малоэтажной застройки п</w:t>
      </w:r>
      <w:r w:rsidR="00406C62">
        <w:t>ос</w:t>
      </w:r>
      <w:r w:rsidR="0035729E" w:rsidRPr="00A51238">
        <w:t>. Све</w:t>
      </w:r>
      <w:r w:rsidR="00482CE2">
        <w:t>тлый со строительством новой ТП.</w:t>
      </w:r>
    </w:p>
    <w:p w:rsidR="00406C62" w:rsidRDefault="00406C62" w:rsidP="004A4B29">
      <w:pPr>
        <w:jc w:val="both"/>
      </w:pPr>
    </w:p>
    <w:p w:rsidR="00737E55" w:rsidRPr="0021331B" w:rsidRDefault="00737E55" w:rsidP="004A4B29">
      <w:pPr>
        <w:jc w:val="both"/>
      </w:pPr>
    </w:p>
    <w:p w:rsidR="004A4B29" w:rsidRPr="0021331B" w:rsidRDefault="004A4B29" w:rsidP="004A4B29">
      <w:pPr>
        <w:jc w:val="both"/>
        <w:rPr>
          <w:b/>
          <w:i/>
        </w:rPr>
      </w:pPr>
      <w:r w:rsidRPr="00970FB1">
        <w:rPr>
          <w:b/>
        </w:rPr>
        <w:t>Теплоснабжение</w:t>
      </w:r>
      <w:r w:rsidR="001245BD" w:rsidRPr="0021331B">
        <w:rPr>
          <w:b/>
        </w:rPr>
        <w:t xml:space="preserve"> </w:t>
      </w:r>
    </w:p>
    <w:p w:rsidR="004A4B29" w:rsidRPr="0021331B" w:rsidRDefault="004A4B29" w:rsidP="004A4B29">
      <w:pPr>
        <w:ind w:firstLine="284"/>
        <w:jc w:val="both"/>
        <w:rPr>
          <w:b/>
        </w:rPr>
      </w:pPr>
    </w:p>
    <w:p w:rsidR="00AB53C2" w:rsidRPr="0021331B" w:rsidRDefault="00AB53C2" w:rsidP="00AB53C2">
      <w:pPr>
        <w:ind w:firstLine="426"/>
        <w:jc w:val="both"/>
      </w:pPr>
      <w:r w:rsidRPr="0021331B">
        <w:t xml:space="preserve">Для обеспечения теплоснабжением на территории Арамильского городского округа работают </w:t>
      </w:r>
      <w:r>
        <w:t>1</w:t>
      </w:r>
      <w:r w:rsidR="00B227E3">
        <w:t>0</w:t>
      </w:r>
      <w:r w:rsidRPr="0021331B">
        <w:t xml:space="preserve"> котельных, в том числе </w:t>
      </w:r>
      <w:r w:rsidR="00B227E3">
        <w:t>8</w:t>
      </w:r>
      <w:r w:rsidRPr="0021331B">
        <w:t xml:space="preserve"> муниципальных и </w:t>
      </w:r>
      <w:r>
        <w:t>2</w:t>
      </w:r>
      <w:r w:rsidRPr="0021331B">
        <w:t xml:space="preserve"> ведомственная.</w:t>
      </w:r>
    </w:p>
    <w:p w:rsidR="00AB53C2" w:rsidRDefault="00AB53C2" w:rsidP="00AB53C2">
      <w:pPr>
        <w:ind w:firstLine="426"/>
        <w:jc w:val="both"/>
      </w:pPr>
      <w:r w:rsidRPr="0021331B">
        <w:t>В течение 2009 года за счет инвестора была  построена новая блочная котельная № 8 мощностью 12 МВт по улице Текстильщиков, которая позволила увеличить качество услуг и стабильность теплоснабжения существующего жилого фонда и вновь построенных жилых домов.</w:t>
      </w:r>
    </w:p>
    <w:p w:rsidR="006D2C36" w:rsidRDefault="006D2C36" w:rsidP="00AB53C2">
      <w:pPr>
        <w:ind w:firstLine="426"/>
        <w:jc w:val="both"/>
      </w:pPr>
    </w:p>
    <w:p w:rsidR="00CA5904" w:rsidRDefault="00CA5904" w:rsidP="00CA5904">
      <w:pPr>
        <w:ind w:firstLine="426"/>
        <w:jc w:val="both"/>
      </w:pPr>
      <w:r w:rsidRPr="0021331B">
        <w:t>За последние годы были успешно реализованы важнейшие мероприятия:</w:t>
      </w:r>
    </w:p>
    <w:p w:rsidR="00CA5904" w:rsidRPr="003F7F7F" w:rsidRDefault="00CA5904" w:rsidP="00CA5904">
      <w:pPr>
        <w:tabs>
          <w:tab w:val="left" w:pos="426"/>
        </w:tabs>
        <w:jc w:val="both"/>
      </w:pPr>
      <w:r>
        <w:tab/>
      </w:r>
      <w:r w:rsidRPr="003F7F7F">
        <w:t>- ремонт Теплопункта</w:t>
      </w:r>
      <w:r>
        <w:t xml:space="preserve"> №2;</w:t>
      </w:r>
    </w:p>
    <w:p w:rsidR="00CA5904" w:rsidRPr="003F7F7F" w:rsidRDefault="00CA5904" w:rsidP="00CA5904">
      <w:pPr>
        <w:tabs>
          <w:tab w:val="left" w:pos="426"/>
        </w:tabs>
        <w:jc w:val="both"/>
      </w:pPr>
      <w:r>
        <w:tab/>
      </w:r>
      <w:r w:rsidRPr="003F7F7F">
        <w:t>- перенос теплотрассы с территории МДОУ №5 п</w:t>
      </w:r>
      <w:r w:rsidR="003620D8">
        <w:t>ос</w:t>
      </w:r>
      <w:r w:rsidRPr="003F7F7F">
        <w:t>.</w:t>
      </w:r>
      <w:r w:rsidR="003620D8">
        <w:t xml:space="preserve"> </w:t>
      </w:r>
      <w:r w:rsidRPr="003F7F7F">
        <w:t>Светлый</w:t>
      </w:r>
      <w:r>
        <w:t>;</w:t>
      </w:r>
      <w:r w:rsidRPr="003F7F7F">
        <w:t xml:space="preserve">  </w:t>
      </w:r>
    </w:p>
    <w:p w:rsidR="00CA5904" w:rsidRPr="003F7F7F" w:rsidRDefault="00CA5904" w:rsidP="00CA5904">
      <w:pPr>
        <w:tabs>
          <w:tab w:val="left" w:pos="426"/>
        </w:tabs>
        <w:jc w:val="both"/>
      </w:pPr>
      <w:r>
        <w:tab/>
      </w:r>
      <w:r w:rsidRPr="003F7F7F">
        <w:t>- врезка и пуск газа по вновь построенным газопроводам от котельной в п</w:t>
      </w:r>
      <w:r w:rsidR="003620D8">
        <w:t>ос</w:t>
      </w:r>
      <w:r w:rsidRPr="003F7F7F">
        <w:t>.</w:t>
      </w:r>
      <w:r w:rsidR="003620D8">
        <w:t xml:space="preserve"> </w:t>
      </w:r>
      <w:r w:rsidRPr="003F7F7F">
        <w:t>Арамиль</w:t>
      </w:r>
    </w:p>
    <w:p w:rsidR="00CA5904" w:rsidRPr="003F7F7F" w:rsidRDefault="00CA5904" w:rsidP="00CA5904">
      <w:pPr>
        <w:ind w:firstLine="426"/>
        <w:jc w:val="both"/>
      </w:pPr>
      <w:r w:rsidRPr="003F7F7F">
        <w:t>- замена ветхих теплотрасс - 0,528 км.</w:t>
      </w:r>
      <w:r>
        <w:t xml:space="preserve"> </w:t>
      </w:r>
      <w:r w:rsidRPr="003F7F7F">
        <w:t>за счет средств местного бюджета и средств предприятия МУП «Арамиль-Тепло»;</w:t>
      </w:r>
    </w:p>
    <w:p w:rsidR="00CA5904" w:rsidRDefault="00C4232D" w:rsidP="00CA5904">
      <w:pPr>
        <w:ind w:firstLine="426"/>
        <w:jc w:val="both"/>
      </w:pPr>
      <w:r>
        <w:t xml:space="preserve">- изоляция теплотрасс  </w:t>
      </w:r>
      <w:r w:rsidR="00CA5904" w:rsidRPr="003F7F7F">
        <w:t>за счет средств местного бюджета и средств предприятия МУП «Арамиль-Тепло»;</w:t>
      </w:r>
    </w:p>
    <w:p w:rsidR="00C4232D" w:rsidRDefault="00F34E3E" w:rsidP="00CA5904">
      <w:pPr>
        <w:ind w:firstLine="426"/>
        <w:jc w:val="both"/>
      </w:pPr>
      <w:r>
        <w:t xml:space="preserve">- реконструкция теплотрасс по улицам: </w:t>
      </w:r>
      <w:r w:rsidRPr="00DD2805">
        <w:t>Декабристов, Октябрьской, Горбачёва, Б</w:t>
      </w:r>
      <w:r w:rsidRPr="00DD2805">
        <w:t>е</w:t>
      </w:r>
      <w:r w:rsidRPr="00DD2805">
        <w:t>линского, Механизаторов, 1 Мая, Ленина, Текстильщ</w:t>
      </w:r>
      <w:r>
        <w:t>иков</w:t>
      </w:r>
      <w:r w:rsidR="00C4232D">
        <w:t>;</w:t>
      </w:r>
    </w:p>
    <w:p w:rsidR="00CA5904" w:rsidRPr="00396AD0" w:rsidRDefault="00CA5904" w:rsidP="00CA5904">
      <w:pPr>
        <w:ind w:firstLine="426"/>
        <w:jc w:val="both"/>
      </w:pPr>
      <w:r w:rsidRPr="003F7F7F">
        <w:t xml:space="preserve">- замена </w:t>
      </w:r>
      <w:r w:rsidR="00931A7A">
        <w:t>трех котлов котельной №6 и капитальный ремонт котлов в котельной №8.</w:t>
      </w:r>
    </w:p>
    <w:p w:rsidR="00CA5904" w:rsidRPr="0021331B" w:rsidRDefault="00CA5904" w:rsidP="00CA5904">
      <w:pPr>
        <w:ind w:firstLine="426"/>
        <w:jc w:val="both"/>
      </w:pPr>
    </w:p>
    <w:p w:rsidR="004A4B29" w:rsidRPr="0021331B" w:rsidRDefault="004A4B29" w:rsidP="004A4B29">
      <w:pPr>
        <w:jc w:val="both"/>
        <w:rPr>
          <w:b/>
        </w:rPr>
      </w:pPr>
      <w:r w:rsidRPr="0021331B">
        <w:rPr>
          <w:b/>
        </w:rPr>
        <w:t>Проблемы:</w:t>
      </w:r>
    </w:p>
    <w:p w:rsidR="00AB53C2" w:rsidRDefault="00AB53C2" w:rsidP="00B45261">
      <w:pPr>
        <w:numPr>
          <w:ilvl w:val="0"/>
          <w:numId w:val="25"/>
        </w:numPr>
        <w:tabs>
          <w:tab w:val="left" w:pos="426"/>
        </w:tabs>
        <w:ind w:left="426"/>
        <w:jc w:val="both"/>
      </w:pPr>
      <w:r w:rsidRPr="0021331B">
        <w:t>убыточность котельн</w:t>
      </w:r>
      <w:r>
        <w:t>ых</w:t>
      </w:r>
      <w:r w:rsidRPr="0021331B">
        <w:t xml:space="preserve"> из-</w:t>
      </w:r>
      <w:r w:rsidRPr="00A924CF">
        <w:t xml:space="preserve">за </w:t>
      </w:r>
      <w:r w:rsidR="00931A7A" w:rsidRPr="00A924CF">
        <w:t>высокого износа оборудования</w:t>
      </w:r>
      <w:r w:rsidR="00A924CF">
        <w:t xml:space="preserve"> и часто возникающих аварийных ситуаций</w:t>
      </w:r>
      <w:r>
        <w:t>;</w:t>
      </w:r>
      <w:r w:rsidRPr="0021331B">
        <w:t xml:space="preserve"> </w:t>
      </w:r>
      <w:r w:rsidR="00B45261" w:rsidRPr="0021331B">
        <w:t>несоответствие размера утвержденных тарифов реальным затратам на предоставление коммунальных услуг, что приводит к убыточности предприятий и дополнительным расходам из муниципального бюджета.</w:t>
      </w:r>
    </w:p>
    <w:p w:rsidR="002A7530" w:rsidRDefault="00AB53C2" w:rsidP="00AB53C2">
      <w:pPr>
        <w:numPr>
          <w:ilvl w:val="0"/>
          <w:numId w:val="19"/>
        </w:numPr>
        <w:tabs>
          <w:tab w:val="left" w:pos="426"/>
        </w:tabs>
        <w:ind w:left="426" w:hanging="284"/>
        <w:jc w:val="both"/>
      </w:pPr>
      <w:r>
        <w:t>большая протяженность сетей</w:t>
      </w:r>
      <w:r w:rsidRPr="0021331B">
        <w:t xml:space="preserve"> в наружном исполнении с ненормативной тепловой изоляцией</w:t>
      </w:r>
      <w:r w:rsidR="002A7530">
        <w:t>;</w:t>
      </w:r>
    </w:p>
    <w:p w:rsidR="00AB53C2" w:rsidRPr="0021331B" w:rsidRDefault="002A7530" w:rsidP="00AB53C2">
      <w:pPr>
        <w:numPr>
          <w:ilvl w:val="0"/>
          <w:numId w:val="19"/>
        </w:numPr>
        <w:tabs>
          <w:tab w:val="left" w:pos="426"/>
        </w:tabs>
        <w:ind w:left="426" w:hanging="284"/>
        <w:jc w:val="both"/>
      </w:pPr>
      <w:r>
        <w:t xml:space="preserve">задолженность </w:t>
      </w:r>
      <w:r w:rsidR="009000B4">
        <w:t>управляющих компаний</w:t>
      </w:r>
      <w:r>
        <w:t xml:space="preserve"> и </w:t>
      </w:r>
      <w:r w:rsidR="009000B4">
        <w:t>товариществ собственников жилья</w:t>
      </w:r>
      <w:r>
        <w:t xml:space="preserve"> </w:t>
      </w:r>
      <w:r w:rsidR="00A924CF">
        <w:t>перед энергоресурсными компаниями  - поставщиками ТЭР из-за несвоевременной оплаты за коммунальные услуги собственниками многоквартирных домов</w:t>
      </w:r>
      <w:r w:rsidR="00AB53C2" w:rsidRPr="0021331B">
        <w:t>.</w:t>
      </w:r>
    </w:p>
    <w:p w:rsidR="004A4B29" w:rsidRPr="0021331B" w:rsidRDefault="004A4B29" w:rsidP="004A4B29">
      <w:pPr>
        <w:tabs>
          <w:tab w:val="left" w:pos="426"/>
        </w:tabs>
        <w:ind w:left="426" w:hanging="426"/>
        <w:jc w:val="both"/>
      </w:pPr>
    </w:p>
    <w:p w:rsidR="004A4B29" w:rsidRPr="0021331B" w:rsidRDefault="004A4B29" w:rsidP="004A4B29">
      <w:pPr>
        <w:jc w:val="both"/>
      </w:pPr>
      <w:r w:rsidRPr="0021331B">
        <w:rPr>
          <w:b/>
        </w:rPr>
        <w:t>Стратегическая цель</w:t>
      </w:r>
      <w:r w:rsidRPr="0021331B">
        <w:t xml:space="preserve"> – повысить эффективность работы источников теплоснабжения за счет использования новых технологий и современного оборудования и оптимизировать работу котельных.</w:t>
      </w:r>
    </w:p>
    <w:p w:rsidR="004A4B29" w:rsidRPr="0021331B" w:rsidRDefault="004A4B29" w:rsidP="004A4B29">
      <w:pPr>
        <w:jc w:val="both"/>
      </w:pPr>
    </w:p>
    <w:p w:rsidR="00AB53C2" w:rsidRPr="0021331B" w:rsidRDefault="00AB53C2" w:rsidP="00AB53C2">
      <w:r w:rsidRPr="0021331B">
        <w:rPr>
          <w:b/>
        </w:rPr>
        <w:t>Задачи и планируемые мероприятия</w:t>
      </w:r>
      <w:r w:rsidRPr="0021331B">
        <w:t>:</w:t>
      </w:r>
    </w:p>
    <w:p w:rsidR="00AB53C2" w:rsidRPr="0021331B" w:rsidRDefault="00AB53C2" w:rsidP="00AB53C2">
      <w:pPr>
        <w:numPr>
          <w:ilvl w:val="0"/>
          <w:numId w:val="38"/>
        </w:numPr>
        <w:tabs>
          <w:tab w:val="clear" w:pos="720"/>
          <w:tab w:val="left" w:pos="426"/>
        </w:tabs>
        <w:ind w:left="426"/>
        <w:jc w:val="both"/>
      </w:pPr>
      <w:r w:rsidRPr="0021331B">
        <w:t>газификация жилых домов в поселке Арамиль, по ул. Речной и ул. Мира (г. Арамиль) и объектов социально-культурного назначения для ликвидаци</w:t>
      </w:r>
      <w:r w:rsidR="003620D8">
        <w:t>и</w:t>
      </w:r>
      <w:r w:rsidRPr="0021331B">
        <w:t xml:space="preserve"> убыточных котельных</w:t>
      </w:r>
      <w:r w:rsidR="001C2E3D">
        <w:t>, проектирование и строительство блочной газовой котельной №5 на замену котельной №1 и №2</w:t>
      </w:r>
      <w:r w:rsidRPr="0021331B">
        <w:t>;</w:t>
      </w:r>
    </w:p>
    <w:p w:rsidR="00AB53C2" w:rsidRPr="0021331B" w:rsidRDefault="00AB53C2" w:rsidP="00AB53C2">
      <w:pPr>
        <w:numPr>
          <w:ilvl w:val="0"/>
          <w:numId w:val="38"/>
        </w:numPr>
        <w:tabs>
          <w:tab w:val="clear" w:pos="720"/>
          <w:tab w:val="left" w:pos="426"/>
        </w:tabs>
        <w:ind w:left="426"/>
        <w:jc w:val="both"/>
      </w:pPr>
      <w:r w:rsidRPr="0021331B">
        <w:t>реконструкция котельной Арамильского Авиаремонтного завода для улучшения качества теплоснабжения существующего жилого фонда и районов перспективной застройки;</w:t>
      </w:r>
    </w:p>
    <w:p w:rsidR="00AB53C2" w:rsidRPr="0021331B" w:rsidRDefault="00AB53C2" w:rsidP="00AB53C2">
      <w:pPr>
        <w:numPr>
          <w:ilvl w:val="0"/>
          <w:numId w:val="38"/>
        </w:numPr>
        <w:tabs>
          <w:tab w:val="clear" w:pos="720"/>
          <w:tab w:val="left" w:pos="426"/>
        </w:tabs>
        <w:ind w:left="426"/>
        <w:jc w:val="both"/>
      </w:pPr>
      <w:r w:rsidRPr="0021331B">
        <w:t>обеспечение эффективной загрузки мощностей котельных путем продолжения строительства социальных объектов и жилой застройки;</w:t>
      </w:r>
    </w:p>
    <w:p w:rsidR="00AB53C2" w:rsidRPr="0021331B" w:rsidRDefault="00AB53C2" w:rsidP="00AB53C2">
      <w:pPr>
        <w:numPr>
          <w:ilvl w:val="0"/>
          <w:numId w:val="38"/>
        </w:numPr>
        <w:tabs>
          <w:tab w:val="clear" w:pos="720"/>
          <w:tab w:val="left" w:pos="426"/>
        </w:tabs>
        <w:ind w:left="426"/>
        <w:jc w:val="both"/>
      </w:pPr>
      <w:r w:rsidRPr="0021331B">
        <w:t>завершение работ по обеспечению резервным электроснабжением котельных;</w:t>
      </w:r>
    </w:p>
    <w:p w:rsidR="00AB53C2" w:rsidRPr="0021331B" w:rsidRDefault="00AB53C2" w:rsidP="00AB53C2">
      <w:pPr>
        <w:numPr>
          <w:ilvl w:val="0"/>
          <w:numId w:val="38"/>
        </w:numPr>
        <w:tabs>
          <w:tab w:val="clear" w:pos="720"/>
          <w:tab w:val="left" w:pos="426"/>
        </w:tabs>
        <w:ind w:left="426"/>
        <w:jc w:val="both"/>
      </w:pPr>
      <w:r w:rsidRPr="0021331B">
        <w:t>продолжение работы по созданию системы для работы на резервном топливе котельных городского округа;</w:t>
      </w:r>
    </w:p>
    <w:p w:rsidR="00AB53C2" w:rsidRPr="0021331B" w:rsidRDefault="00AB53C2" w:rsidP="00AB53C2">
      <w:pPr>
        <w:numPr>
          <w:ilvl w:val="0"/>
          <w:numId w:val="38"/>
        </w:numPr>
        <w:tabs>
          <w:tab w:val="clear" w:pos="720"/>
          <w:tab w:val="left" w:pos="426"/>
        </w:tabs>
        <w:ind w:left="426"/>
        <w:jc w:val="both"/>
      </w:pPr>
      <w:r w:rsidRPr="0021331B">
        <w:t>замена и ремонт тепловых сетей с применением современных теплоизоляционных материалов;</w:t>
      </w:r>
    </w:p>
    <w:p w:rsidR="00AB53C2" w:rsidRPr="0021331B" w:rsidRDefault="00AB53C2" w:rsidP="00AB53C2">
      <w:pPr>
        <w:numPr>
          <w:ilvl w:val="0"/>
          <w:numId w:val="38"/>
        </w:numPr>
        <w:tabs>
          <w:tab w:val="clear" w:pos="720"/>
          <w:tab w:val="left" w:pos="426"/>
        </w:tabs>
        <w:ind w:left="426"/>
        <w:jc w:val="both"/>
      </w:pPr>
      <w:r w:rsidRPr="0021331B">
        <w:t>ремонт и реконструкция</w:t>
      </w:r>
      <w:r w:rsidR="009000B4">
        <w:t xml:space="preserve"> тепловых пунктов</w:t>
      </w:r>
      <w:r w:rsidR="00CA5904">
        <w:t>.</w:t>
      </w:r>
    </w:p>
    <w:p w:rsidR="004A4B29" w:rsidRDefault="004A4B29" w:rsidP="004A4B29">
      <w:pPr>
        <w:jc w:val="both"/>
      </w:pPr>
    </w:p>
    <w:p w:rsidR="00737E55" w:rsidRPr="0021331B" w:rsidRDefault="00737E55" w:rsidP="004A4B29">
      <w:pPr>
        <w:jc w:val="both"/>
      </w:pPr>
    </w:p>
    <w:p w:rsidR="004A4B29" w:rsidRPr="0021331B" w:rsidRDefault="004A4B29" w:rsidP="004A4B29">
      <w:pPr>
        <w:jc w:val="both"/>
        <w:rPr>
          <w:b/>
        </w:rPr>
      </w:pPr>
      <w:r w:rsidRPr="00970FB1">
        <w:rPr>
          <w:b/>
        </w:rPr>
        <w:t>Газоснабжение</w:t>
      </w:r>
      <w:r w:rsidR="001245BD" w:rsidRPr="0021331B">
        <w:rPr>
          <w:b/>
        </w:rPr>
        <w:t xml:space="preserve"> </w:t>
      </w:r>
    </w:p>
    <w:p w:rsidR="009C2532" w:rsidRPr="0021331B" w:rsidRDefault="009C2532" w:rsidP="004A4B29">
      <w:pPr>
        <w:jc w:val="both"/>
      </w:pPr>
    </w:p>
    <w:p w:rsidR="004A4B29" w:rsidRPr="0021331B" w:rsidRDefault="004A4B29" w:rsidP="004A4B29">
      <w:pPr>
        <w:ind w:firstLine="426"/>
        <w:jc w:val="both"/>
      </w:pPr>
      <w:r w:rsidRPr="0021331B">
        <w:t xml:space="preserve">Природный газ – современный, экологически чистый источник получения теплоэнергии. В Арамильском городском округе степень газификации объектов городского хозяйства, предприятий промышленности и торговли, жилых домов выше среднеобластного уровня. Эти показатели были достигнуты за счет успешной реализации части мероприятий «Муниципальной программы по развитию газификации на территории Арамильского городского округа на период 2006 – 2010 годов». </w:t>
      </w:r>
    </w:p>
    <w:p w:rsidR="004A4B29" w:rsidRPr="0021331B" w:rsidRDefault="004A4B29" w:rsidP="004A4B29">
      <w:pPr>
        <w:jc w:val="both"/>
      </w:pPr>
    </w:p>
    <w:p w:rsidR="004A4B29" w:rsidRPr="0021331B" w:rsidRDefault="004A4B29" w:rsidP="00F34E3E">
      <w:pPr>
        <w:ind w:firstLine="426"/>
        <w:jc w:val="both"/>
      </w:pPr>
      <w:r w:rsidRPr="0021331B">
        <w:t>Среди важнейших мероприятий, проведенных за последнее время можно выделить:</w:t>
      </w:r>
    </w:p>
    <w:p w:rsidR="006D2C36" w:rsidRDefault="00F34E3E" w:rsidP="006D2C36">
      <w:pPr>
        <w:tabs>
          <w:tab w:val="left" w:pos="426"/>
        </w:tabs>
        <w:jc w:val="both"/>
      </w:pPr>
      <w:r>
        <w:t xml:space="preserve"> </w:t>
      </w:r>
      <w:r w:rsidR="006D2C36">
        <w:tab/>
      </w:r>
      <w:r>
        <w:t xml:space="preserve">- </w:t>
      </w:r>
      <w:r w:rsidR="006D2C36" w:rsidRPr="00DD2805">
        <w:t xml:space="preserve">строительство </w:t>
      </w:r>
      <w:r w:rsidR="006D2C36" w:rsidRPr="00DD2805">
        <w:rPr>
          <w:lang w:val="en-US"/>
        </w:rPr>
        <w:t>III</w:t>
      </w:r>
      <w:r w:rsidR="006D2C36">
        <w:t xml:space="preserve"> очереди газоснабжения поселка </w:t>
      </w:r>
      <w:r w:rsidR="006D2C36" w:rsidRPr="00DD2805">
        <w:t>Арамиль, протяж</w:t>
      </w:r>
      <w:r w:rsidR="006D2C36">
        <w:t>ённостью 4,1 километров;</w:t>
      </w:r>
    </w:p>
    <w:p w:rsidR="004A4B29" w:rsidRDefault="006D2C36" w:rsidP="006D2C36">
      <w:pPr>
        <w:ind w:firstLine="426"/>
        <w:jc w:val="both"/>
      </w:pPr>
      <w:r>
        <w:t xml:space="preserve">- </w:t>
      </w:r>
      <w:r w:rsidR="00506F06">
        <w:t xml:space="preserve">выполнение </w:t>
      </w:r>
      <w:r>
        <w:t xml:space="preserve">ЗАО «Газэкс» </w:t>
      </w:r>
      <w:r w:rsidR="00506F06">
        <w:t>проектных</w:t>
      </w:r>
      <w:r w:rsidR="00F34E3E" w:rsidRPr="002359EC">
        <w:t xml:space="preserve"> р</w:t>
      </w:r>
      <w:r w:rsidR="00F34E3E" w:rsidRPr="002359EC">
        <w:t>а</w:t>
      </w:r>
      <w:r w:rsidR="00F34E3E" w:rsidRPr="002359EC">
        <w:t>боты по газификации трет</w:t>
      </w:r>
      <w:r>
        <w:t>ьей очереди микрорайона «Южный»;</w:t>
      </w:r>
    </w:p>
    <w:p w:rsidR="006D2C36" w:rsidRDefault="00506F06" w:rsidP="006D2C36">
      <w:pPr>
        <w:tabs>
          <w:tab w:val="left" w:pos="426"/>
        </w:tabs>
        <w:jc w:val="both"/>
      </w:pPr>
      <w:r>
        <w:tab/>
        <w:t xml:space="preserve">- </w:t>
      </w:r>
      <w:r w:rsidR="007670FF">
        <w:t>построена блочная газовая котельная, и был произведен пуск  газа</w:t>
      </w:r>
      <w:r w:rsidR="006D2C36" w:rsidRPr="001140D1">
        <w:t xml:space="preserve"> по вновь построенным газопровод</w:t>
      </w:r>
      <w:r w:rsidR="006D2C36">
        <w:t>а</w:t>
      </w:r>
      <w:r w:rsidR="006D2C36" w:rsidRPr="001140D1">
        <w:t>м в п</w:t>
      </w:r>
      <w:r w:rsidR="00B27A11">
        <w:t>ос</w:t>
      </w:r>
      <w:r w:rsidR="006D2C36" w:rsidRPr="001140D1">
        <w:t>. Арамиль</w:t>
      </w:r>
      <w:r w:rsidR="007670FF">
        <w:t>;</w:t>
      </w:r>
    </w:p>
    <w:p w:rsidR="007670FF" w:rsidRDefault="007670FF" w:rsidP="006D2C36">
      <w:pPr>
        <w:tabs>
          <w:tab w:val="left" w:pos="426"/>
        </w:tabs>
        <w:jc w:val="both"/>
      </w:pPr>
      <w:r>
        <w:tab/>
        <w:t>- построены распределительные газовые сети в микрорайоне Южный.</w:t>
      </w:r>
    </w:p>
    <w:p w:rsidR="006D2C36" w:rsidRPr="0021331B" w:rsidRDefault="006D2C36" w:rsidP="006D2C36">
      <w:pPr>
        <w:tabs>
          <w:tab w:val="left" w:pos="426"/>
        </w:tabs>
        <w:jc w:val="both"/>
      </w:pPr>
    </w:p>
    <w:p w:rsidR="004A4B29" w:rsidRPr="0021331B" w:rsidRDefault="004A4B29" w:rsidP="004A4B29">
      <w:pPr>
        <w:jc w:val="both"/>
        <w:rPr>
          <w:b/>
        </w:rPr>
      </w:pPr>
      <w:r w:rsidRPr="0021331B">
        <w:rPr>
          <w:b/>
        </w:rPr>
        <w:t>Проблемы:</w:t>
      </w:r>
    </w:p>
    <w:p w:rsidR="004A4B29" w:rsidRPr="0021331B" w:rsidRDefault="004A4B29" w:rsidP="007B585A">
      <w:pPr>
        <w:numPr>
          <w:ilvl w:val="0"/>
          <w:numId w:val="39"/>
        </w:numPr>
        <w:tabs>
          <w:tab w:val="clear" w:pos="720"/>
          <w:tab w:val="left" w:pos="426"/>
        </w:tabs>
        <w:ind w:left="426"/>
        <w:jc w:val="both"/>
      </w:pPr>
      <w:r w:rsidRPr="0021331B">
        <w:t>неполная газификация микрорайонов и отдельных жилых домов;</w:t>
      </w:r>
    </w:p>
    <w:p w:rsidR="004A4B29" w:rsidRPr="0021331B" w:rsidRDefault="004A4B29" w:rsidP="007B585A">
      <w:pPr>
        <w:numPr>
          <w:ilvl w:val="0"/>
          <w:numId w:val="39"/>
        </w:numPr>
        <w:tabs>
          <w:tab w:val="clear" w:pos="720"/>
          <w:tab w:val="left" w:pos="426"/>
        </w:tabs>
        <w:ind w:left="426"/>
        <w:jc w:val="both"/>
      </w:pPr>
      <w:r w:rsidRPr="0021331B">
        <w:t>необходимость обеспечения безопасной эксплуатации газового оборудования;</w:t>
      </w:r>
    </w:p>
    <w:p w:rsidR="004A4B29" w:rsidRPr="0021331B" w:rsidRDefault="004A4B29" w:rsidP="007B585A">
      <w:pPr>
        <w:numPr>
          <w:ilvl w:val="0"/>
          <w:numId w:val="39"/>
        </w:numPr>
        <w:tabs>
          <w:tab w:val="clear" w:pos="720"/>
          <w:tab w:val="left" w:pos="426"/>
        </w:tabs>
        <w:ind w:left="426"/>
        <w:jc w:val="both"/>
      </w:pPr>
      <w:r w:rsidRPr="0021331B">
        <w:t>недостаточное финансирование мероприятий по газификации.</w:t>
      </w:r>
    </w:p>
    <w:p w:rsidR="004A4B29" w:rsidRPr="0021331B" w:rsidRDefault="004A4B29" w:rsidP="004A4B29">
      <w:pPr>
        <w:jc w:val="both"/>
        <w:rPr>
          <w:b/>
        </w:rPr>
      </w:pPr>
    </w:p>
    <w:p w:rsidR="004A4B29" w:rsidRPr="0021331B" w:rsidRDefault="004A4B29" w:rsidP="004A4B29">
      <w:pPr>
        <w:jc w:val="both"/>
      </w:pPr>
      <w:r w:rsidRPr="0021331B">
        <w:rPr>
          <w:b/>
        </w:rPr>
        <w:t xml:space="preserve">Стратегическая цель – </w:t>
      </w:r>
      <w:r w:rsidRPr="0021331B">
        <w:t>максимально возможная газификация жилищного фонда</w:t>
      </w:r>
      <w:r w:rsidRPr="0021331B">
        <w:rPr>
          <w:b/>
        </w:rPr>
        <w:t xml:space="preserve"> </w:t>
      </w:r>
      <w:r w:rsidRPr="0021331B">
        <w:t>с целью повышения комфортности проживания, модернизация объектов газоснабжения, снижение убытков муниципального хозяйства.</w:t>
      </w:r>
    </w:p>
    <w:p w:rsidR="004A4B29" w:rsidRPr="0021331B" w:rsidRDefault="004A4B29" w:rsidP="004A4B29">
      <w:pPr>
        <w:jc w:val="both"/>
      </w:pPr>
    </w:p>
    <w:p w:rsidR="004A4B29" w:rsidRPr="0021331B" w:rsidRDefault="004A4B29" w:rsidP="004A4B29">
      <w:r w:rsidRPr="0021331B">
        <w:rPr>
          <w:b/>
        </w:rPr>
        <w:t>Задачи и планируемые мероприятия</w:t>
      </w:r>
      <w:r w:rsidRPr="0021331B">
        <w:t>:</w:t>
      </w:r>
    </w:p>
    <w:p w:rsidR="004A4B29" w:rsidRDefault="004A4B29" w:rsidP="007B585A">
      <w:pPr>
        <w:numPr>
          <w:ilvl w:val="0"/>
          <w:numId w:val="10"/>
        </w:numPr>
        <w:tabs>
          <w:tab w:val="clear" w:pos="720"/>
          <w:tab w:val="left" w:pos="426"/>
        </w:tabs>
        <w:ind w:left="426"/>
        <w:jc w:val="both"/>
      </w:pPr>
      <w:r w:rsidRPr="0021331B">
        <w:t>реализац</w:t>
      </w:r>
      <w:r w:rsidR="006D2C36">
        <w:t>ия Программы газификации на 2014 -2016</w:t>
      </w:r>
      <w:r w:rsidRPr="0021331B">
        <w:t xml:space="preserve"> год</w:t>
      </w:r>
      <w:r w:rsidR="009C2532" w:rsidRPr="0021331B">
        <w:t>ы</w:t>
      </w:r>
      <w:r w:rsidRPr="0021331B">
        <w:t xml:space="preserve"> совместно с ЗАО «ГАЗЭКС»;</w:t>
      </w:r>
    </w:p>
    <w:p w:rsidR="00C240F6" w:rsidRDefault="00C240F6" w:rsidP="007B585A">
      <w:pPr>
        <w:numPr>
          <w:ilvl w:val="0"/>
          <w:numId w:val="10"/>
        </w:numPr>
        <w:tabs>
          <w:tab w:val="clear" w:pos="720"/>
          <w:tab w:val="left" w:pos="426"/>
        </w:tabs>
        <w:ind w:left="426"/>
        <w:jc w:val="both"/>
      </w:pPr>
      <w:r>
        <w:t>с</w:t>
      </w:r>
      <w:r w:rsidRPr="006439BB">
        <w:t>троительство распределительных газовых сетей левого берега г. Арамиль</w:t>
      </w:r>
      <w:r w:rsidR="00AE7F45">
        <w:t>, реконструкция действующих газовых сетей на ул. Щорса, Рабочая</w:t>
      </w:r>
      <w:r>
        <w:t>;</w:t>
      </w:r>
    </w:p>
    <w:p w:rsidR="00AE7F45" w:rsidRDefault="00AE7F45" w:rsidP="007B585A">
      <w:pPr>
        <w:numPr>
          <w:ilvl w:val="0"/>
          <w:numId w:val="10"/>
        </w:numPr>
        <w:tabs>
          <w:tab w:val="clear" w:pos="720"/>
          <w:tab w:val="left" w:pos="426"/>
        </w:tabs>
        <w:ind w:left="426"/>
        <w:jc w:val="both"/>
      </w:pPr>
      <w:r>
        <w:t>проектирование и строительство распределительных газовых сетей по ул. Станционная;</w:t>
      </w:r>
    </w:p>
    <w:p w:rsidR="00C240F6" w:rsidRDefault="00C240F6" w:rsidP="007B585A">
      <w:pPr>
        <w:numPr>
          <w:ilvl w:val="0"/>
          <w:numId w:val="10"/>
        </w:numPr>
        <w:tabs>
          <w:tab w:val="clear" w:pos="720"/>
          <w:tab w:val="left" w:pos="426"/>
        </w:tabs>
        <w:ind w:left="426"/>
        <w:jc w:val="both"/>
      </w:pPr>
      <w:r>
        <w:t>с</w:t>
      </w:r>
      <w:r w:rsidRPr="006439BB">
        <w:t>троительство распределительных газовых сетей район оздоровительного лагеря "Красная горка"</w:t>
      </w:r>
      <w:r>
        <w:t>;</w:t>
      </w:r>
    </w:p>
    <w:p w:rsidR="00C240F6" w:rsidRDefault="0008387E" w:rsidP="00C240F6">
      <w:pPr>
        <w:numPr>
          <w:ilvl w:val="0"/>
          <w:numId w:val="10"/>
        </w:numPr>
        <w:tabs>
          <w:tab w:val="clear" w:pos="720"/>
          <w:tab w:val="left" w:pos="426"/>
        </w:tabs>
        <w:ind w:left="426"/>
        <w:jc w:val="both"/>
      </w:pPr>
      <w:r>
        <w:t>с</w:t>
      </w:r>
      <w:r w:rsidR="00C240F6">
        <w:t>троительство распределительных газовых  сетей 6 км п</w:t>
      </w:r>
      <w:r w:rsidR="008178D2">
        <w:t>ос</w:t>
      </w:r>
      <w:r w:rsidR="00C240F6">
        <w:t>.</w:t>
      </w:r>
      <w:r w:rsidR="008178D2">
        <w:t xml:space="preserve"> </w:t>
      </w:r>
      <w:r w:rsidR="00C240F6">
        <w:t>Светлый</w:t>
      </w:r>
      <w:r w:rsidR="008178D2">
        <w:t>;</w:t>
      </w:r>
    </w:p>
    <w:p w:rsidR="004A4B29" w:rsidRPr="0021331B" w:rsidRDefault="004A4B29" w:rsidP="007B585A">
      <w:pPr>
        <w:numPr>
          <w:ilvl w:val="0"/>
          <w:numId w:val="10"/>
        </w:numPr>
        <w:tabs>
          <w:tab w:val="clear" w:pos="720"/>
          <w:tab w:val="left" w:pos="426"/>
        </w:tabs>
        <w:ind w:left="426"/>
        <w:jc w:val="both"/>
      </w:pPr>
      <w:r w:rsidRPr="0021331B">
        <w:t>реконструкция и капитальный ремонт распределительных газоводов в поселках Арамиль и Светлый и в городе Арамиль.</w:t>
      </w:r>
    </w:p>
    <w:p w:rsidR="004A4B29" w:rsidRDefault="004A4B29" w:rsidP="004A4B29">
      <w:pPr>
        <w:ind w:firstLine="1080"/>
        <w:jc w:val="both"/>
        <w:rPr>
          <w:i/>
          <w:u w:val="single"/>
        </w:rPr>
      </w:pPr>
    </w:p>
    <w:p w:rsidR="009637A6" w:rsidRPr="0021331B" w:rsidRDefault="009637A6" w:rsidP="004A4B29">
      <w:pPr>
        <w:ind w:firstLine="1080"/>
        <w:jc w:val="both"/>
        <w:rPr>
          <w:i/>
          <w:u w:val="single"/>
        </w:rPr>
      </w:pPr>
    </w:p>
    <w:p w:rsidR="004A4B29" w:rsidRPr="0021331B" w:rsidRDefault="004A4B29" w:rsidP="004A4B29">
      <w:pPr>
        <w:jc w:val="both"/>
        <w:rPr>
          <w:b/>
        </w:rPr>
      </w:pPr>
      <w:r w:rsidRPr="00970FB1">
        <w:rPr>
          <w:b/>
        </w:rPr>
        <w:t>Водоснабжение</w:t>
      </w:r>
      <w:r w:rsidR="006B009D" w:rsidRPr="0021331B">
        <w:rPr>
          <w:b/>
        </w:rPr>
        <w:t xml:space="preserve"> </w:t>
      </w:r>
    </w:p>
    <w:p w:rsidR="004A4B29" w:rsidRPr="0021331B" w:rsidRDefault="004A4B29" w:rsidP="004A4B29">
      <w:pPr>
        <w:ind w:firstLine="1080"/>
        <w:jc w:val="both"/>
        <w:rPr>
          <w:b/>
        </w:rPr>
      </w:pPr>
    </w:p>
    <w:p w:rsidR="00032D26" w:rsidRPr="0021331B" w:rsidRDefault="00032D26" w:rsidP="00032D26">
      <w:pPr>
        <w:ind w:firstLine="426"/>
        <w:jc w:val="both"/>
      </w:pPr>
      <w:r w:rsidRPr="0021331B">
        <w:t xml:space="preserve">Обеспечение качественной питьевой водой - одна из основных задач городского хозяйства. Качество воды является залогом здоровья и благополучия горожан. В Арамильском городском округе жители используют </w:t>
      </w:r>
      <w:r w:rsidR="004913A0">
        <w:t>питьевую</w:t>
      </w:r>
      <w:r w:rsidRPr="0021331B">
        <w:t xml:space="preserve"> воду, соответствующую </w:t>
      </w:r>
      <w:r w:rsidR="000265CF">
        <w:t>установленным</w:t>
      </w:r>
      <w:r w:rsidRPr="0021331B">
        <w:t xml:space="preserve"> санитарным нормам</w:t>
      </w:r>
      <w:r w:rsidR="000265CF">
        <w:t>.</w:t>
      </w:r>
    </w:p>
    <w:p w:rsidR="00032D26" w:rsidRPr="0021331B" w:rsidRDefault="00032D26" w:rsidP="00032D26">
      <w:pPr>
        <w:ind w:firstLine="426"/>
        <w:jc w:val="both"/>
      </w:pPr>
      <w:r w:rsidRPr="0021331B">
        <w:t xml:space="preserve">На территории Арамильского городского округа </w:t>
      </w:r>
      <w:r>
        <w:t>разрабатывается</w:t>
      </w:r>
      <w:r w:rsidRPr="0021331B">
        <w:t xml:space="preserve"> инвестиционная программа «Развитие систем теплоснабжения</w:t>
      </w:r>
      <w:r>
        <w:t xml:space="preserve"> «Арамиль-Тепло»</w:t>
      </w:r>
      <w:r w:rsidRPr="0021331B">
        <w:t xml:space="preserve">, водоснабжения и водоотведения </w:t>
      </w:r>
      <w:r w:rsidR="001C2509">
        <w:t>ОАО</w:t>
      </w:r>
      <w:r w:rsidRPr="0021331B">
        <w:t xml:space="preserve"> «</w:t>
      </w:r>
      <w:r w:rsidR="003E51D7">
        <w:t>Предприятие водопроводно-канализационного хозяйства Свердловской области</w:t>
      </w:r>
      <w:r>
        <w:t>» на 201</w:t>
      </w:r>
      <w:r w:rsidR="003E51D7">
        <w:t>5</w:t>
      </w:r>
      <w:r>
        <w:t>-2018</w:t>
      </w:r>
      <w:r w:rsidR="003E51D7">
        <w:t xml:space="preserve"> годы</w:t>
      </w:r>
      <w:r w:rsidRPr="0021331B">
        <w:t xml:space="preserve">. Пункты этой программы будут реализованы через </w:t>
      </w:r>
      <w:r w:rsidRPr="00953018">
        <w:t>участие Арамильского городского округа в областной государственной целевой программе «Развитие и модернизация объектов коммунальной инфраструктуры на 2014 – 2016 годы»</w:t>
      </w:r>
      <w:r w:rsidRPr="0021331B">
        <w:t xml:space="preserve"> по строительству водоводов и артезианской скважины, что предусматривает финансирование целей из областного и местного бюджетов с привлечением инвесторов. </w:t>
      </w:r>
      <w:r w:rsidR="000265CF">
        <w:t>Разработана целевая</w:t>
      </w:r>
      <w:r w:rsidRPr="0021331B">
        <w:t xml:space="preserve"> муниципальной программы «Чистая вода</w:t>
      </w:r>
      <w:r w:rsidR="000265CF">
        <w:t xml:space="preserve"> Арамильского городского округа на период </w:t>
      </w:r>
      <w:r w:rsidRPr="0021331B">
        <w:t xml:space="preserve"> до 2020 года</w:t>
      </w:r>
      <w:r w:rsidR="000265CF">
        <w:t>»</w:t>
      </w:r>
      <w:r w:rsidRPr="0021331B">
        <w:t>.</w:t>
      </w:r>
    </w:p>
    <w:p w:rsidR="00032D26" w:rsidRPr="0021331B" w:rsidRDefault="00032D26" w:rsidP="00032D26">
      <w:pPr>
        <w:jc w:val="both"/>
      </w:pPr>
    </w:p>
    <w:p w:rsidR="00032D26" w:rsidRPr="0021331B" w:rsidRDefault="00DD2418" w:rsidP="00032D26">
      <w:pPr>
        <w:ind w:firstLine="426"/>
        <w:jc w:val="both"/>
      </w:pPr>
      <w:r>
        <w:t xml:space="preserve">Для стабильности подачи воды </w:t>
      </w:r>
      <w:r w:rsidR="00032D26" w:rsidRPr="0021331B">
        <w:t>были предприняты следующие основные меры:</w:t>
      </w:r>
    </w:p>
    <w:p w:rsidR="00DD2418" w:rsidRDefault="00DD2418" w:rsidP="00DD2418">
      <w:pPr>
        <w:tabs>
          <w:tab w:val="left" w:pos="426"/>
        </w:tabs>
        <w:ind w:firstLine="426"/>
        <w:jc w:val="both"/>
      </w:pPr>
      <w:r>
        <w:t xml:space="preserve">- строительство  </w:t>
      </w:r>
      <w:r w:rsidRPr="002359EC">
        <w:t xml:space="preserve">насосной станции </w:t>
      </w:r>
      <w:r w:rsidRPr="002359EC">
        <w:rPr>
          <w:lang w:val="en-US"/>
        </w:rPr>
        <w:t>II</w:t>
      </w:r>
      <w:r w:rsidRPr="002359EC">
        <w:t xml:space="preserve"> подъема (замена старого насосного оборуд</w:t>
      </w:r>
      <w:r w:rsidRPr="002359EC">
        <w:t>о</w:t>
      </w:r>
      <w:r>
        <w:t>вания на новое);</w:t>
      </w:r>
    </w:p>
    <w:p w:rsidR="00DD2418" w:rsidRDefault="00DD2418" w:rsidP="00032D26">
      <w:pPr>
        <w:tabs>
          <w:tab w:val="left" w:pos="426"/>
        </w:tabs>
        <w:ind w:firstLine="426"/>
        <w:jc w:val="both"/>
      </w:pPr>
      <w:r>
        <w:t xml:space="preserve">- </w:t>
      </w:r>
      <w:r w:rsidRPr="00396AD0">
        <w:t>прокладка нового водовода (4 эта</w:t>
      </w:r>
      <w:r>
        <w:t>п) от ул. Горбачева,19 до нового дома по ул. Красноармейская</w:t>
      </w:r>
      <w:r w:rsidRPr="00396AD0">
        <w:t xml:space="preserve">; </w:t>
      </w:r>
    </w:p>
    <w:p w:rsidR="00DD2418" w:rsidRDefault="00DD2418" w:rsidP="00032D26">
      <w:pPr>
        <w:tabs>
          <w:tab w:val="left" w:pos="426"/>
        </w:tabs>
        <w:ind w:firstLine="426"/>
        <w:jc w:val="both"/>
      </w:pPr>
      <w:r>
        <w:t>-  в</w:t>
      </w:r>
      <w:r w:rsidRPr="002359EC">
        <w:t>ыполнены проектные работы и реконструкция водовода в п</w:t>
      </w:r>
      <w:r>
        <w:t>ос</w:t>
      </w:r>
      <w:r w:rsidRPr="002359EC">
        <w:t>.</w:t>
      </w:r>
      <w:r>
        <w:t xml:space="preserve"> </w:t>
      </w:r>
      <w:r w:rsidRPr="002359EC">
        <w:t>Арамиль (1 и 2 эта</w:t>
      </w:r>
      <w:r>
        <w:t>пы);</w:t>
      </w:r>
    </w:p>
    <w:p w:rsidR="00032D26" w:rsidRPr="00396AD0" w:rsidRDefault="00DD2418" w:rsidP="00DD2418">
      <w:pPr>
        <w:tabs>
          <w:tab w:val="left" w:pos="426"/>
        </w:tabs>
        <w:ind w:firstLine="426"/>
        <w:jc w:val="both"/>
      </w:pPr>
      <w:r>
        <w:t xml:space="preserve">- </w:t>
      </w:r>
      <w:r w:rsidR="00032D26" w:rsidRPr="002359EC">
        <w:t>ремонт вод</w:t>
      </w:r>
      <w:r w:rsidR="00032D26">
        <w:t>яных колодцев на водоводе -4 шт;</w:t>
      </w:r>
    </w:p>
    <w:p w:rsidR="00032D26" w:rsidRPr="00396AD0" w:rsidRDefault="00032D26" w:rsidP="00032D26">
      <w:pPr>
        <w:ind w:firstLine="426"/>
        <w:jc w:val="both"/>
      </w:pPr>
      <w:r w:rsidRPr="00396AD0">
        <w:t>- замена вод</w:t>
      </w:r>
      <w:r w:rsidR="00C240F6">
        <w:t>озаборных колонок 3 шт</w:t>
      </w:r>
      <w:r>
        <w:t>.</w:t>
      </w:r>
      <w:r w:rsidRPr="00396AD0">
        <w:t>;</w:t>
      </w:r>
    </w:p>
    <w:p w:rsidR="00032D26" w:rsidRPr="00396AD0" w:rsidRDefault="00032D26" w:rsidP="00032D26">
      <w:pPr>
        <w:tabs>
          <w:tab w:val="left" w:pos="426"/>
        </w:tabs>
        <w:spacing w:before="60"/>
        <w:ind w:firstLine="426"/>
        <w:jc w:val="both"/>
      </w:pPr>
      <w:r w:rsidRPr="00396AD0">
        <w:t>- установка люков на водопроводные коло</w:t>
      </w:r>
      <w:r w:rsidR="00C240F6">
        <w:t>дцы, 6 шт.</w:t>
      </w:r>
      <w:r w:rsidRPr="00396AD0">
        <w:t>;</w:t>
      </w:r>
    </w:p>
    <w:p w:rsidR="00032D26" w:rsidRPr="00396AD0" w:rsidRDefault="00032D26" w:rsidP="00032D26">
      <w:pPr>
        <w:tabs>
          <w:tab w:val="left" w:pos="426"/>
        </w:tabs>
        <w:spacing w:before="60"/>
        <w:ind w:firstLine="426"/>
        <w:jc w:val="both"/>
      </w:pPr>
      <w:r w:rsidRPr="00396AD0">
        <w:t>-</w:t>
      </w:r>
      <w:r w:rsidR="00DD2418">
        <w:t xml:space="preserve"> </w:t>
      </w:r>
      <w:r w:rsidRPr="00396AD0">
        <w:t>замена глубинного насоса на скважине в п.</w:t>
      </w:r>
      <w:r>
        <w:t xml:space="preserve"> </w:t>
      </w:r>
      <w:r w:rsidR="00C240F6">
        <w:t>Мельзавод</w:t>
      </w:r>
      <w:r w:rsidRPr="00396AD0">
        <w:t>;</w:t>
      </w:r>
    </w:p>
    <w:p w:rsidR="00032D26" w:rsidRPr="00396AD0" w:rsidRDefault="00032D26" w:rsidP="00032D26">
      <w:pPr>
        <w:tabs>
          <w:tab w:val="left" w:pos="426"/>
        </w:tabs>
        <w:spacing w:before="60"/>
        <w:ind w:firstLine="426"/>
        <w:jc w:val="both"/>
      </w:pPr>
      <w:r w:rsidRPr="00396AD0">
        <w:t xml:space="preserve">- замена ветхих водопроводных сетей </w:t>
      </w:r>
      <w:r w:rsidR="00DD2418">
        <w:t>1,5</w:t>
      </w:r>
      <w:r w:rsidRPr="00396AD0">
        <w:t xml:space="preserve"> км;</w:t>
      </w:r>
    </w:p>
    <w:p w:rsidR="00032D26" w:rsidRPr="00396AD0" w:rsidRDefault="00032D26" w:rsidP="00032D26">
      <w:pPr>
        <w:tabs>
          <w:tab w:val="left" w:pos="426"/>
        </w:tabs>
        <w:spacing w:before="60"/>
        <w:ind w:firstLine="426"/>
        <w:jc w:val="both"/>
      </w:pPr>
      <w:r w:rsidRPr="00396AD0">
        <w:t xml:space="preserve">- установка автоматики на скважинах № 2,4,5, </w:t>
      </w:r>
      <w:r w:rsidR="008178D2">
        <w:t xml:space="preserve">улицы </w:t>
      </w:r>
      <w:r w:rsidRPr="00396AD0">
        <w:t xml:space="preserve">Свердлова, Текстильщиков с выводом на </w:t>
      </w:r>
      <w:r w:rsidR="00DD2418">
        <w:t>объекты системы управление</w:t>
      </w:r>
      <w:r w:rsidR="00C240F6">
        <w:t>;</w:t>
      </w:r>
    </w:p>
    <w:p w:rsidR="00032D26" w:rsidRPr="00396AD0" w:rsidRDefault="00032D26" w:rsidP="00032D26">
      <w:pPr>
        <w:tabs>
          <w:tab w:val="left" w:pos="426"/>
        </w:tabs>
        <w:spacing w:before="60"/>
        <w:ind w:firstLine="426"/>
        <w:jc w:val="both"/>
      </w:pPr>
      <w:r w:rsidRPr="00396AD0">
        <w:t>- установка шкафа управления на ХВС с частотным преобразователем на скважине в п</w:t>
      </w:r>
      <w:r w:rsidR="00DD2418">
        <w:t>ос</w:t>
      </w:r>
      <w:r w:rsidRPr="00396AD0">
        <w:t>.</w:t>
      </w:r>
      <w:r w:rsidR="00DD2418">
        <w:t xml:space="preserve"> Арамиль</w:t>
      </w:r>
      <w:r w:rsidRPr="00396AD0">
        <w:t>;</w:t>
      </w:r>
    </w:p>
    <w:p w:rsidR="00C240F6" w:rsidRDefault="00DD2418" w:rsidP="00DD2418">
      <w:pPr>
        <w:ind w:firstLine="426"/>
      </w:pPr>
      <w:r>
        <w:t xml:space="preserve">- телеметрическое обследование </w:t>
      </w:r>
      <w:r w:rsidR="00032D26" w:rsidRPr="00396AD0">
        <w:t>скважи</w:t>
      </w:r>
      <w:r>
        <w:t>н.</w:t>
      </w:r>
    </w:p>
    <w:p w:rsidR="008E7382" w:rsidRPr="0021331B" w:rsidRDefault="008E7382" w:rsidP="00DD2418">
      <w:pPr>
        <w:ind w:firstLine="426"/>
      </w:pPr>
    </w:p>
    <w:p w:rsidR="004A4B29" w:rsidRPr="0021331B" w:rsidRDefault="004A4B29" w:rsidP="004A4B29">
      <w:pPr>
        <w:jc w:val="both"/>
        <w:rPr>
          <w:b/>
        </w:rPr>
      </w:pPr>
      <w:r w:rsidRPr="0021331B">
        <w:rPr>
          <w:b/>
        </w:rPr>
        <w:t>Проблемы:</w:t>
      </w:r>
    </w:p>
    <w:p w:rsidR="004A4B29" w:rsidRPr="0021331B" w:rsidRDefault="004A4B29" w:rsidP="007B585A">
      <w:pPr>
        <w:numPr>
          <w:ilvl w:val="0"/>
          <w:numId w:val="14"/>
        </w:numPr>
        <w:tabs>
          <w:tab w:val="clear" w:pos="1080"/>
          <w:tab w:val="left" w:pos="426"/>
        </w:tabs>
        <w:ind w:left="426"/>
        <w:jc w:val="both"/>
      </w:pPr>
      <w:r w:rsidRPr="0021331B">
        <w:t>нестабильность водоснабжения в связи с нехваткой источников получения воды на территории;</w:t>
      </w:r>
    </w:p>
    <w:p w:rsidR="004A4B29" w:rsidRPr="0021331B" w:rsidRDefault="004A4B29" w:rsidP="007B585A">
      <w:pPr>
        <w:numPr>
          <w:ilvl w:val="0"/>
          <w:numId w:val="14"/>
        </w:numPr>
        <w:tabs>
          <w:tab w:val="clear" w:pos="1080"/>
          <w:tab w:val="left" w:pos="426"/>
        </w:tabs>
        <w:ind w:left="426"/>
        <w:jc w:val="both"/>
      </w:pPr>
      <w:r w:rsidRPr="0021331B">
        <w:t xml:space="preserve">трудности в обеспечении экологической безопасности деятельности предприятий </w:t>
      </w:r>
      <w:r w:rsidR="001916C9">
        <w:t>водопроводно-канализационного хозяйства</w:t>
      </w:r>
      <w:r w:rsidRPr="0021331B">
        <w:t>;</w:t>
      </w:r>
    </w:p>
    <w:p w:rsidR="004A4B29" w:rsidRPr="0021331B" w:rsidRDefault="001916C9" w:rsidP="007B585A">
      <w:pPr>
        <w:numPr>
          <w:ilvl w:val="0"/>
          <w:numId w:val="14"/>
        </w:numPr>
        <w:tabs>
          <w:tab w:val="clear" w:pos="1080"/>
          <w:tab w:val="left" w:pos="426"/>
        </w:tabs>
        <w:ind w:left="426"/>
        <w:jc w:val="both"/>
      </w:pPr>
      <w:r>
        <w:t>потребность в</w:t>
      </w:r>
      <w:r w:rsidR="004A4B29" w:rsidRPr="0021331B">
        <w:t xml:space="preserve"> реконструкци</w:t>
      </w:r>
      <w:r>
        <w:t>и</w:t>
      </w:r>
      <w:r w:rsidR="004A4B29" w:rsidRPr="0021331B">
        <w:t xml:space="preserve"> старых скважин питьевого водоснабжения.</w:t>
      </w:r>
    </w:p>
    <w:p w:rsidR="004A4B29" w:rsidRPr="0021331B" w:rsidRDefault="004A4B29" w:rsidP="004A4B29">
      <w:pPr>
        <w:tabs>
          <w:tab w:val="left" w:pos="426"/>
        </w:tabs>
        <w:ind w:left="66"/>
        <w:jc w:val="both"/>
      </w:pPr>
    </w:p>
    <w:p w:rsidR="004A4B29" w:rsidRPr="0021331B" w:rsidRDefault="004A4B29" w:rsidP="004A4B29">
      <w:pPr>
        <w:jc w:val="both"/>
      </w:pPr>
      <w:r w:rsidRPr="0021331B">
        <w:rPr>
          <w:b/>
        </w:rPr>
        <w:t xml:space="preserve">Стратегическая цель </w:t>
      </w:r>
      <w:r w:rsidRPr="0021331B">
        <w:t>– стабильное водоснабжение качественной питьевой водой жителей</w:t>
      </w:r>
      <w:r w:rsidR="001916C9">
        <w:t xml:space="preserve"> Арамильского городского округа, изыскание новых источников водоснабжения. </w:t>
      </w:r>
    </w:p>
    <w:p w:rsidR="004A4B29" w:rsidRPr="0021331B" w:rsidRDefault="004A4B29" w:rsidP="004A4B29">
      <w:pPr>
        <w:jc w:val="both"/>
      </w:pPr>
    </w:p>
    <w:p w:rsidR="004A4B29" w:rsidRPr="0021331B" w:rsidRDefault="004A4B29" w:rsidP="004A4B29">
      <w:r w:rsidRPr="0021331B">
        <w:rPr>
          <w:b/>
        </w:rPr>
        <w:t>Задачи и планируемые мероприятия</w:t>
      </w:r>
      <w:r w:rsidRPr="0021331B">
        <w:t>:</w:t>
      </w:r>
    </w:p>
    <w:p w:rsidR="00C240F6" w:rsidRDefault="00C240F6" w:rsidP="007B585A">
      <w:pPr>
        <w:numPr>
          <w:ilvl w:val="0"/>
          <w:numId w:val="15"/>
        </w:numPr>
        <w:tabs>
          <w:tab w:val="clear" w:pos="1080"/>
          <w:tab w:val="left" w:pos="426"/>
        </w:tabs>
        <w:ind w:left="426" w:hanging="426"/>
        <w:jc w:val="both"/>
      </w:pPr>
      <w:r>
        <w:t>в</w:t>
      </w:r>
      <w:r w:rsidRPr="0098028A">
        <w:t>одовод  от артскважины №</w:t>
      </w:r>
      <w:r>
        <w:t xml:space="preserve"> </w:t>
      </w:r>
      <w:r w:rsidR="001916C9">
        <w:t>6, 7</w:t>
      </w:r>
      <w:r w:rsidRPr="0098028A">
        <w:t xml:space="preserve"> до ВКР-1 в г.Арамиль, 4 этап </w:t>
      </w:r>
      <w:r w:rsidR="001916C9">
        <w:t>программы водоснабжения</w:t>
      </w:r>
      <w:r>
        <w:t>;</w:t>
      </w:r>
    </w:p>
    <w:p w:rsidR="00C240F6" w:rsidRDefault="00C240F6" w:rsidP="007B585A">
      <w:pPr>
        <w:numPr>
          <w:ilvl w:val="0"/>
          <w:numId w:val="15"/>
        </w:numPr>
        <w:tabs>
          <w:tab w:val="clear" w:pos="1080"/>
          <w:tab w:val="left" w:pos="426"/>
        </w:tabs>
        <w:ind w:left="426" w:hanging="426"/>
        <w:jc w:val="both"/>
      </w:pPr>
      <w:r>
        <w:t>в</w:t>
      </w:r>
      <w:r w:rsidRPr="003A1AD2">
        <w:t>одовод 6 этап (водоснабжение и водоотведение) микрорайон Южный</w:t>
      </w:r>
      <w:r>
        <w:t>;</w:t>
      </w:r>
    </w:p>
    <w:p w:rsidR="00C240F6" w:rsidRDefault="00C240F6" w:rsidP="007B585A">
      <w:pPr>
        <w:numPr>
          <w:ilvl w:val="0"/>
          <w:numId w:val="15"/>
        </w:numPr>
        <w:tabs>
          <w:tab w:val="clear" w:pos="1080"/>
          <w:tab w:val="left" w:pos="426"/>
        </w:tabs>
        <w:ind w:left="426" w:hanging="426"/>
        <w:jc w:val="both"/>
      </w:pPr>
      <w:r>
        <w:t>с</w:t>
      </w:r>
      <w:r w:rsidRPr="003A1AD2">
        <w:t xml:space="preserve">троительство </w:t>
      </w:r>
      <w:r w:rsidR="00500903" w:rsidRPr="003A1AD2">
        <w:t>водопроводных</w:t>
      </w:r>
      <w:r w:rsidRPr="003A1AD2">
        <w:t xml:space="preserve"> сетей от 2-го </w:t>
      </w:r>
      <w:r w:rsidR="001916C9" w:rsidRPr="003A1AD2">
        <w:t>подъёма</w:t>
      </w:r>
      <w:r w:rsidRPr="003A1AD2">
        <w:t xml:space="preserve"> Н</w:t>
      </w:r>
      <w:r w:rsidR="001916C9">
        <w:t xml:space="preserve">овой </w:t>
      </w:r>
      <w:r w:rsidRPr="003A1AD2">
        <w:t xml:space="preserve">Больницы до </w:t>
      </w:r>
      <w:r w:rsidR="001916C9">
        <w:t>водопроводных сетей АЗПМ микрорайон Восточный;</w:t>
      </w:r>
    </w:p>
    <w:p w:rsidR="00C240F6" w:rsidRDefault="00C240F6" w:rsidP="007B585A">
      <w:pPr>
        <w:numPr>
          <w:ilvl w:val="0"/>
          <w:numId w:val="15"/>
        </w:numPr>
        <w:tabs>
          <w:tab w:val="clear" w:pos="1080"/>
          <w:tab w:val="left" w:pos="426"/>
        </w:tabs>
        <w:ind w:left="426" w:hanging="426"/>
        <w:jc w:val="both"/>
      </w:pPr>
      <w:r>
        <w:t>с</w:t>
      </w:r>
      <w:r w:rsidRPr="003A1AD2">
        <w:t>троительство сете</w:t>
      </w:r>
      <w:r w:rsidR="00500903">
        <w:t xml:space="preserve">й водоснабжения  </w:t>
      </w:r>
      <w:r w:rsidRPr="003A1AD2">
        <w:t>район</w:t>
      </w:r>
      <w:r>
        <w:t xml:space="preserve"> </w:t>
      </w:r>
      <w:r w:rsidRPr="003A1AD2">
        <w:t>оздоровительного лагеря "Красная горка"</w:t>
      </w:r>
      <w:r w:rsidR="001916C9">
        <w:t>, пос. Светлый</w:t>
      </w:r>
      <w:r>
        <w:t>;</w:t>
      </w:r>
    </w:p>
    <w:p w:rsidR="004A4B29" w:rsidRPr="0021331B" w:rsidRDefault="00C240F6" w:rsidP="007B585A">
      <w:pPr>
        <w:numPr>
          <w:ilvl w:val="0"/>
          <w:numId w:val="15"/>
        </w:numPr>
        <w:tabs>
          <w:tab w:val="clear" w:pos="1080"/>
          <w:tab w:val="left" w:pos="426"/>
        </w:tabs>
        <w:ind w:left="426" w:hanging="426"/>
        <w:jc w:val="both"/>
      </w:pPr>
      <w:r>
        <w:t>п</w:t>
      </w:r>
      <w:r w:rsidR="004A4B29" w:rsidRPr="0021331B">
        <w:t>роектирование и строительство квартальных сетей водоснабжения микрорайона Южный (5 этап);</w:t>
      </w:r>
    </w:p>
    <w:p w:rsidR="004A4B29" w:rsidRPr="0021331B" w:rsidRDefault="001916C9" w:rsidP="007B585A">
      <w:pPr>
        <w:numPr>
          <w:ilvl w:val="0"/>
          <w:numId w:val="15"/>
        </w:numPr>
        <w:tabs>
          <w:tab w:val="clear" w:pos="1080"/>
          <w:tab w:val="left" w:pos="426"/>
        </w:tabs>
        <w:ind w:left="426" w:hanging="426"/>
        <w:jc w:val="both"/>
      </w:pPr>
      <w:r>
        <w:t>п</w:t>
      </w:r>
      <w:r w:rsidR="004A4B29" w:rsidRPr="0021331B">
        <w:t>роектирование и строительство 6 этапа работ - «Кипучий ключ»;</w:t>
      </w:r>
    </w:p>
    <w:p w:rsidR="004A4B29" w:rsidRPr="0021331B" w:rsidRDefault="00C240F6" w:rsidP="007B585A">
      <w:pPr>
        <w:numPr>
          <w:ilvl w:val="0"/>
          <w:numId w:val="15"/>
        </w:numPr>
        <w:tabs>
          <w:tab w:val="clear" w:pos="1080"/>
          <w:tab w:val="left" w:pos="426"/>
        </w:tabs>
        <w:ind w:left="426" w:hanging="426"/>
        <w:jc w:val="both"/>
      </w:pPr>
      <w:r>
        <w:t>в</w:t>
      </w:r>
      <w:r w:rsidR="004A4B29" w:rsidRPr="0021331B">
        <w:t xml:space="preserve">ыполнение природоохранных мероприятий, создание </w:t>
      </w:r>
      <w:r w:rsidR="001916C9">
        <w:t>санитарно-защитных зон скважин</w:t>
      </w:r>
      <w:r w:rsidR="004A4B29" w:rsidRPr="0021331B">
        <w:t>;</w:t>
      </w:r>
    </w:p>
    <w:p w:rsidR="004A4B29" w:rsidRPr="0021331B" w:rsidRDefault="00C240F6" w:rsidP="007B585A">
      <w:pPr>
        <w:numPr>
          <w:ilvl w:val="0"/>
          <w:numId w:val="15"/>
        </w:numPr>
        <w:tabs>
          <w:tab w:val="clear" w:pos="1080"/>
          <w:tab w:val="left" w:pos="426"/>
        </w:tabs>
        <w:ind w:left="426" w:hanging="426"/>
        <w:jc w:val="both"/>
      </w:pPr>
      <w:r>
        <w:t>п</w:t>
      </w:r>
      <w:r w:rsidR="004A4B29" w:rsidRPr="0021331B">
        <w:t>одготовка проектов, утверждение лимитов, проведение экспертизы для выполнения требований природоохранного  законодательства и санитарных норм.</w:t>
      </w:r>
    </w:p>
    <w:p w:rsidR="004A4B29" w:rsidRDefault="004A4B29" w:rsidP="004A4B29">
      <w:pPr>
        <w:tabs>
          <w:tab w:val="left" w:pos="426"/>
        </w:tabs>
        <w:ind w:left="426" w:hanging="426"/>
        <w:jc w:val="both"/>
        <w:rPr>
          <w:b/>
        </w:rPr>
      </w:pPr>
    </w:p>
    <w:p w:rsidR="00737E55" w:rsidRPr="0021331B" w:rsidRDefault="00737E55" w:rsidP="004A4B29">
      <w:pPr>
        <w:tabs>
          <w:tab w:val="left" w:pos="426"/>
        </w:tabs>
        <w:ind w:left="426" w:hanging="426"/>
        <w:jc w:val="both"/>
        <w:rPr>
          <w:b/>
        </w:rPr>
      </w:pPr>
    </w:p>
    <w:p w:rsidR="004A4B29" w:rsidRPr="0021331B" w:rsidRDefault="004A4B29" w:rsidP="004A4B29">
      <w:pPr>
        <w:jc w:val="both"/>
        <w:rPr>
          <w:b/>
        </w:rPr>
      </w:pPr>
      <w:r w:rsidRPr="00970FB1">
        <w:rPr>
          <w:b/>
        </w:rPr>
        <w:t>Водоотведение</w:t>
      </w:r>
      <w:r w:rsidR="003445FE" w:rsidRPr="0021331B">
        <w:rPr>
          <w:b/>
        </w:rPr>
        <w:t xml:space="preserve"> </w:t>
      </w:r>
    </w:p>
    <w:p w:rsidR="00383841" w:rsidRPr="0021331B" w:rsidRDefault="00383841" w:rsidP="004A4B29">
      <w:pPr>
        <w:jc w:val="both"/>
        <w:rPr>
          <w:b/>
        </w:rPr>
      </w:pPr>
    </w:p>
    <w:p w:rsidR="00373EF8" w:rsidRDefault="00373EF8" w:rsidP="00373EF8">
      <w:pPr>
        <w:ind w:firstLine="426"/>
        <w:jc w:val="both"/>
      </w:pPr>
      <w:r w:rsidRPr="0021331B">
        <w:t>В Арамильском городском округе большая часть жилищного фонда подключена к центральной канализации, это обеспеч</w:t>
      </w:r>
      <w:r w:rsidR="00781AF7">
        <w:t>ивает</w:t>
      </w:r>
      <w:r w:rsidRPr="0021331B">
        <w:t xml:space="preserve"> комфортность проживания людей. </w:t>
      </w:r>
    </w:p>
    <w:p w:rsidR="00020DDE" w:rsidRPr="0021331B" w:rsidRDefault="00020DDE" w:rsidP="00373EF8">
      <w:pPr>
        <w:ind w:firstLine="426"/>
        <w:jc w:val="both"/>
      </w:pPr>
    </w:p>
    <w:p w:rsidR="00373EF8" w:rsidRPr="0021331B" w:rsidRDefault="00373EF8" w:rsidP="00373EF8">
      <w:pPr>
        <w:jc w:val="both"/>
      </w:pPr>
      <w:r w:rsidRPr="0021331B">
        <w:t>Осуществлены следующие мероприятия:</w:t>
      </w:r>
    </w:p>
    <w:p w:rsidR="00373EF8" w:rsidRPr="0021331B" w:rsidRDefault="00373EF8" w:rsidP="00373EF8">
      <w:pPr>
        <w:numPr>
          <w:ilvl w:val="0"/>
          <w:numId w:val="7"/>
        </w:numPr>
        <w:tabs>
          <w:tab w:val="left" w:pos="426"/>
        </w:tabs>
        <w:ind w:left="426" w:hanging="426"/>
        <w:jc w:val="both"/>
      </w:pPr>
      <w:r w:rsidRPr="0021331B">
        <w:t>проведена работа по модернизации трех насосных канализационных станций;</w:t>
      </w:r>
    </w:p>
    <w:p w:rsidR="00373EF8" w:rsidRPr="0021331B" w:rsidRDefault="00020DDE" w:rsidP="00373EF8">
      <w:pPr>
        <w:numPr>
          <w:ilvl w:val="0"/>
          <w:numId w:val="7"/>
        </w:numPr>
        <w:tabs>
          <w:tab w:val="left" w:pos="426"/>
        </w:tabs>
        <w:ind w:left="426" w:hanging="426"/>
        <w:jc w:val="both"/>
      </w:pPr>
      <w:r>
        <w:t>проведены</w:t>
      </w:r>
      <w:r w:rsidR="00373EF8" w:rsidRPr="0021331B">
        <w:t xml:space="preserve"> работы по строительству канализационного коллектора, соединяющего микрорайон «Южный» с главным городским </w:t>
      </w:r>
      <w:r>
        <w:t xml:space="preserve">канализационным </w:t>
      </w:r>
      <w:r w:rsidR="00373EF8" w:rsidRPr="0021331B">
        <w:t>коллектором;</w:t>
      </w:r>
    </w:p>
    <w:p w:rsidR="00373EF8" w:rsidRPr="0021331B" w:rsidRDefault="00373EF8" w:rsidP="00373EF8">
      <w:pPr>
        <w:numPr>
          <w:ilvl w:val="0"/>
          <w:numId w:val="7"/>
        </w:numPr>
        <w:tabs>
          <w:tab w:val="left" w:pos="426"/>
        </w:tabs>
        <w:ind w:left="426" w:hanging="426"/>
        <w:jc w:val="both"/>
      </w:pPr>
      <w:r w:rsidRPr="0021331B">
        <w:t>заключен договор на разработку проектно-сметной документации по реконструкции очистных сооружений города Арамиль;</w:t>
      </w:r>
    </w:p>
    <w:p w:rsidR="00020DDE" w:rsidRDefault="00373EF8" w:rsidP="00373EF8">
      <w:pPr>
        <w:numPr>
          <w:ilvl w:val="0"/>
          <w:numId w:val="7"/>
        </w:numPr>
        <w:tabs>
          <w:tab w:val="left" w:pos="426"/>
        </w:tabs>
        <w:ind w:left="426" w:hanging="426"/>
        <w:jc w:val="both"/>
      </w:pPr>
      <w:r w:rsidRPr="0021331B">
        <w:t>приобретен</w:t>
      </w:r>
      <w:r w:rsidR="00020DDE">
        <w:t>а</w:t>
      </w:r>
      <w:r w:rsidRPr="0021331B">
        <w:t xml:space="preserve"> </w:t>
      </w:r>
      <w:r w:rsidR="00020DDE">
        <w:t>канало-промывочная машина</w:t>
      </w:r>
      <w:r w:rsidR="00C4232D">
        <w:t xml:space="preserve"> и установка</w:t>
      </w:r>
      <w:r w:rsidR="00020DDE">
        <w:t xml:space="preserve"> </w:t>
      </w:r>
      <w:r w:rsidR="00C4232D">
        <w:t xml:space="preserve">для механической </w:t>
      </w:r>
      <w:r w:rsidRPr="0021331B">
        <w:t>прочис</w:t>
      </w:r>
      <w:r w:rsidR="00020DDE">
        <w:t>тки канализационных сетей;</w:t>
      </w:r>
    </w:p>
    <w:p w:rsidR="00373EF8" w:rsidRDefault="00020DDE" w:rsidP="00373EF8">
      <w:pPr>
        <w:numPr>
          <w:ilvl w:val="0"/>
          <w:numId w:val="7"/>
        </w:numPr>
        <w:tabs>
          <w:tab w:val="left" w:pos="426"/>
        </w:tabs>
        <w:ind w:left="426" w:hanging="426"/>
        <w:jc w:val="both"/>
      </w:pPr>
      <w:r>
        <w:t>проведена реконструкция  участка</w:t>
      </w:r>
      <w:r w:rsidR="00021C48">
        <w:t xml:space="preserve"> </w:t>
      </w:r>
      <w:r w:rsidR="00500C78">
        <w:t>канализационного коллектора по улице Текстильщиков</w:t>
      </w:r>
      <w:r w:rsidR="00B72F52">
        <w:t>.</w:t>
      </w:r>
    </w:p>
    <w:p w:rsidR="00020DDE" w:rsidRPr="0021331B" w:rsidRDefault="00020DDE" w:rsidP="00020DDE">
      <w:pPr>
        <w:ind w:firstLine="426"/>
        <w:jc w:val="both"/>
      </w:pPr>
      <w:r>
        <w:t xml:space="preserve">В 2013 году подписано концессионное соглашение об организации финансирования, реконструкции (модернизации), эксплуатации и обслуживания объектов, необходимых для организации водоснабжения и водоотведения на территории Арамильского городского округа  и </w:t>
      </w:r>
      <w:r w:rsidR="00021C48">
        <w:t>передано имущество водопроводно-</w:t>
      </w:r>
      <w:r>
        <w:t xml:space="preserve">канализационного хозяйства организации ОАО </w:t>
      </w:r>
      <w:r w:rsidRPr="0021331B">
        <w:t>«</w:t>
      </w:r>
      <w:r>
        <w:t>Предприятие водопроводно-канализационного хозяйства Свердловской области»</w:t>
      </w:r>
    </w:p>
    <w:p w:rsidR="00373EF8" w:rsidRPr="0021331B" w:rsidRDefault="00373EF8" w:rsidP="00373EF8">
      <w:pPr>
        <w:ind w:left="360"/>
        <w:jc w:val="both"/>
      </w:pPr>
    </w:p>
    <w:p w:rsidR="00373EF8" w:rsidRPr="0021331B" w:rsidRDefault="00373EF8" w:rsidP="00373EF8">
      <w:pPr>
        <w:jc w:val="both"/>
        <w:rPr>
          <w:b/>
        </w:rPr>
      </w:pPr>
      <w:r w:rsidRPr="0021331B">
        <w:rPr>
          <w:b/>
        </w:rPr>
        <w:t>Проблемы:</w:t>
      </w:r>
    </w:p>
    <w:p w:rsidR="00373EF8" w:rsidRDefault="00B72F52" w:rsidP="00373EF8">
      <w:pPr>
        <w:numPr>
          <w:ilvl w:val="0"/>
          <w:numId w:val="34"/>
        </w:numPr>
        <w:tabs>
          <w:tab w:val="clear" w:pos="720"/>
          <w:tab w:val="left" w:pos="426"/>
        </w:tabs>
        <w:ind w:left="426" w:hanging="426"/>
        <w:jc w:val="both"/>
      </w:pPr>
      <w:r>
        <w:t>степень очистки сточных вод очистными сооружениями Арамильского городского округа не соответствует санитарным нормам</w:t>
      </w:r>
      <w:r w:rsidR="00373EF8">
        <w:t xml:space="preserve">; </w:t>
      </w:r>
    </w:p>
    <w:p w:rsidR="00373EF8" w:rsidRDefault="00373EF8" w:rsidP="00373EF8">
      <w:pPr>
        <w:numPr>
          <w:ilvl w:val="0"/>
          <w:numId w:val="34"/>
        </w:numPr>
        <w:tabs>
          <w:tab w:val="clear" w:pos="720"/>
          <w:tab w:val="left" w:pos="426"/>
        </w:tabs>
        <w:ind w:left="426" w:hanging="426"/>
        <w:jc w:val="both"/>
      </w:pPr>
      <w:r>
        <w:t>высокая степень физического износа действующих основных фондов;</w:t>
      </w:r>
    </w:p>
    <w:p w:rsidR="00373EF8" w:rsidRDefault="00373EF8" w:rsidP="00373EF8">
      <w:pPr>
        <w:numPr>
          <w:ilvl w:val="0"/>
          <w:numId w:val="34"/>
        </w:numPr>
        <w:tabs>
          <w:tab w:val="clear" w:pos="720"/>
          <w:tab w:val="left" w:pos="426"/>
        </w:tabs>
        <w:ind w:left="426" w:hanging="426"/>
        <w:jc w:val="both"/>
      </w:pPr>
      <w:r>
        <w:t>в ряде существующих районов города недостаточная развитость сети централизованной канализации</w:t>
      </w:r>
      <w:r w:rsidR="00B72F52">
        <w:t xml:space="preserve"> (центр города Арамиль, пос. Арамиль);</w:t>
      </w:r>
    </w:p>
    <w:p w:rsidR="00B72F52" w:rsidRDefault="00B72F52" w:rsidP="00373EF8">
      <w:pPr>
        <w:numPr>
          <w:ilvl w:val="0"/>
          <w:numId w:val="34"/>
        </w:numPr>
        <w:tabs>
          <w:tab w:val="clear" w:pos="720"/>
          <w:tab w:val="left" w:pos="426"/>
        </w:tabs>
        <w:ind w:left="426" w:hanging="426"/>
        <w:jc w:val="both"/>
      </w:pPr>
      <w:r>
        <w:t>отсутствие центрального горячо водоснабжения, что не позволяет обеспечить необходимый температурный режим</w:t>
      </w:r>
      <w:r w:rsidR="008134C3">
        <w:t xml:space="preserve"> в системе очистных сооружений. </w:t>
      </w:r>
    </w:p>
    <w:p w:rsidR="00373EF8" w:rsidRPr="0021331B" w:rsidRDefault="00373EF8" w:rsidP="00373EF8">
      <w:pPr>
        <w:tabs>
          <w:tab w:val="left" w:pos="426"/>
        </w:tabs>
        <w:ind w:left="426"/>
        <w:jc w:val="both"/>
      </w:pPr>
    </w:p>
    <w:p w:rsidR="00373EF8" w:rsidRPr="0021331B" w:rsidRDefault="00373EF8" w:rsidP="00373EF8">
      <w:pPr>
        <w:jc w:val="both"/>
      </w:pPr>
      <w:r w:rsidRPr="0021331B">
        <w:rPr>
          <w:b/>
        </w:rPr>
        <w:t xml:space="preserve">Стратегическая цель </w:t>
      </w:r>
      <w:r w:rsidRPr="0021331B">
        <w:t>– максимально обеспечить уровень комфортности проживания людей в результате подключения жилых домов к центральной канализации.</w:t>
      </w:r>
    </w:p>
    <w:p w:rsidR="004A4B29" w:rsidRPr="0021331B" w:rsidRDefault="004A4B29" w:rsidP="004A4B29">
      <w:pPr>
        <w:ind w:firstLine="1080"/>
        <w:jc w:val="both"/>
        <w:rPr>
          <w:i/>
          <w:u w:val="single"/>
        </w:rPr>
      </w:pPr>
    </w:p>
    <w:p w:rsidR="004A4B29" w:rsidRPr="0021331B" w:rsidRDefault="004A4B29" w:rsidP="004A4B29">
      <w:r w:rsidRPr="0021331B">
        <w:rPr>
          <w:b/>
        </w:rPr>
        <w:t>Задачи и планируемые мероприятия</w:t>
      </w:r>
      <w:r w:rsidRPr="0021331B">
        <w:t>:</w:t>
      </w:r>
    </w:p>
    <w:p w:rsidR="008134C3" w:rsidRDefault="008134C3" w:rsidP="007B585A">
      <w:pPr>
        <w:numPr>
          <w:ilvl w:val="0"/>
          <w:numId w:val="13"/>
        </w:numPr>
        <w:tabs>
          <w:tab w:val="clear" w:pos="720"/>
          <w:tab w:val="left" w:pos="426"/>
        </w:tabs>
        <w:ind w:left="426"/>
        <w:jc w:val="both"/>
      </w:pPr>
      <w:r>
        <w:t>реконструкция комплекса очистных сооружений в Арамильском городском округе;</w:t>
      </w:r>
    </w:p>
    <w:p w:rsidR="00500903" w:rsidRDefault="00500903" w:rsidP="008134C3">
      <w:pPr>
        <w:numPr>
          <w:ilvl w:val="0"/>
          <w:numId w:val="13"/>
        </w:numPr>
        <w:tabs>
          <w:tab w:val="clear" w:pos="720"/>
          <w:tab w:val="left" w:pos="426"/>
        </w:tabs>
        <w:ind w:left="426"/>
        <w:jc w:val="both"/>
      </w:pPr>
      <w:r>
        <w:t>с</w:t>
      </w:r>
      <w:r w:rsidRPr="003A1AD2">
        <w:t>троительство сетей водоотведения район</w:t>
      </w:r>
      <w:r w:rsidR="008134C3">
        <w:t xml:space="preserve">ов </w:t>
      </w:r>
      <w:r w:rsidRPr="003A1AD2">
        <w:t>оздоровительного лагеря "Красная горка"</w:t>
      </w:r>
      <w:r w:rsidR="008134C3">
        <w:t xml:space="preserve">, пос. </w:t>
      </w:r>
      <w:r>
        <w:t>Светлый;</w:t>
      </w:r>
      <w:r w:rsidR="008134C3">
        <w:t xml:space="preserve"> </w:t>
      </w:r>
    </w:p>
    <w:p w:rsidR="00500903" w:rsidRDefault="00500903" w:rsidP="007B585A">
      <w:pPr>
        <w:numPr>
          <w:ilvl w:val="0"/>
          <w:numId w:val="13"/>
        </w:numPr>
        <w:tabs>
          <w:tab w:val="clear" w:pos="720"/>
          <w:tab w:val="left" w:pos="426"/>
        </w:tabs>
        <w:ind w:left="426"/>
        <w:jc w:val="both"/>
      </w:pPr>
      <w:r>
        <w:t>з</w:t>
      </w:r>
      <w:r w:rsidRPr="00047783">
        <w:t xml:space="preserve">амена КНС№4 по ул. Щорса 50А на комплексную станцию компании </w:t>
      </w:r>
      <w:r w:rsidRPr="00047783">
        <w:rPr>
          <w:lang w:val="en-US"/>
        </w:rPr>
        <w:t>WILO</w:t>
      </w:r>
      <w:r>
        <w:t>;</w:t>
      </w:r>
    </w:p>
    <w:p w:rsidR="00500903" w:rsidRDefault="00500903" w:rsidP="007B585A">
      <w:pPr>
        <w:numPr>
          <w:ilvl w:val="0"/>
          <w:numId w:val="13"/>
        </w:numPr>
        <w:tabs>
          <w:tab w:val="clear" w:pos="720"/>
          <w:tab w:val="left" w:pos="426"/>
        </w:tabs>
        <w:ind w:left="426"/>
        <w:jc w:val="both"/>
      </w:pPr>
      <w:r>
        <w:t>р</w:t>
      </w:r>
      <w:r w:rsidRPr="00E64F99">
        <w:t>еконструкци</w:t>
      </w:r>
      <w:r>
        <w:t>я</w:t>
      </w:r>
      <w:r w:rsidRPr="00E64F99">
        <w:t xml:space="preserve"> КНС №1 по ул. Чапаева 96а</w:t>
      </w:r>
      <w:r w:rsidR="002566E4">
        <w:t xml:space="preserve"> в </w:t>
      </w:r>
      <w:r w:rsidR="002566E4" w:rsidRPr="0021331B">
        <w:t>поселке Светлый</w:t>
      </w:r>
      <w:r>
        <w:t>;</w:t>
      </w:r>
    </w:p>
    <w:p w:rsidR="002566E4" w:rsidRDefault="002566E4" w:rsidP="007B585A">
      <w:pPr>
        <w:numPr>
          <w:ilvl w:val="0"/>
          <w:numId w:val="13"/>
        </w:numPr>
        <w:tabs>
          <w:tab w:val="clear" w:pos="720"/>
          <w:tab w:val="left" w:pos="426"/>
        </w:tabs>
        <w:ind w:left="426"/>
        <w:jc w:val="both"/>
      </w:pPr>
      <w:r>
        <w:t xml:space="preserve">проектно-изыскательские работы </w:t>
      </w:r>
      <w:r w:rsidRPr="00E64F99">
        <w:t xml:space="preserve">по </w:t>
      </w:r>
      <w:r>
        <w:t>реконструкции</w:t>
      </w:r>
      <w:r w:rsidRPr="00E64F99">
        <w:t xml:space="preserve"> напорного коллектора от КНС-4 до камеры гашения напора</w:t>
      </w:r>
      <w:r>
        <w:t>;</w:t>
      </w:r>
    </w:p>
    <w:p w:rsidR="002566E4" w:rsidRDefault="002566E4" w:rsidP="002566E4">
      <w:pPr>
        <w:numPr>
          <w:ilvl w:val="0"/>
          <w:numId w:val="13"/>
        </w:numPr>
        <w:tabs>
          <w:tab w:val="clear" w:pos="720"/>
          <w:tab w:val="left" w:pos="426"/>
        </w:tabs>
        <w:ind w:left="426"/>
        <w:jc w:val="both"/>
      </w:pPr>
      <w:r>
        <w:t xml:space="preserve">проектно-изыскательские работы </w:t>
      </w:r>
      <w:r w:rsidRPr="00E64F99">
        <w:t xml:space="preserve"> по реконструкции самотечного сборного коллектора от камеры гашения до КНС-2</w:t>
      </w:r>
      <w:r>
        <w:t>;</w:t>
      </w:r>
    </w:p>
    <w:p w:rsidR="00500903" w:rsidRDefault="002566E4" w:rsidP="007B585A">
      <w:pPr>
        <w:numPr>
          <w:ilvl w:val="0"/>
          <w:numId w:val="13"/>
        </w:numPr>
        <w:tabs>
          <w:tab w:val="clear" w:pos="720"/>
          <w:tab w:val="left" w:pos="426"/>
        </w:tabs>
        <w:ind w:left="426"/>
        <w:jc w:val="both"/>
      </w:pPr>
      <w:r>
        <w:t>р</w:t>
      </w:r>
      <w:r w:rsidR="00500903">
        <w:t>еконструкция КНС № 2</w:t>
      </w:r>
      <w:r w:rsidR="00500903" w:rsidRPr="00E64F99">
        <w:t xml:space="preserve"> ул. Трудовая, 5</w:t>
      </w:r>
      <w:r w:rsidR="00500903">
        <w:t xml:space="preserve">, </w:t>
      </w:r>
      <w:r w:rsidR="00500903" w:rsidRPr="00E64F99">
        <w:t>КНС № 3 ул. Пушкина, 1а</w:t>
      </w:r>
      <w:r>
        <w:t>;</w:t>
      </w:r>
    </w:p>
    <w:p w:rsidR="00500903" w:rsidRDefault="002566E4" w:rsidP="002566E4">
      <w:pPr>
        <w:numPr>
          <w:ilvl w:val="0"/>
          <w:numId w:val="13"/>
        </w:numPr>
        <w:tabs>
          <w:tab w:val="clear" w:pos="720"/>
          <w:tab w:val="left" w:pos="426"/>
        </w:tabs>
        <w:ind w:left="426"/>
        <w:jc w:val="both"/>
      </w:pPr>
      <w:r>
        <w:t>р</w:t>
      </w:r>
      <w:r w:rsidRPr="00E64F99">
        <w:t>еконструкция напорного коллектора от КНС № 4 до камеры гашения напора</w:t>
      </w:r>
      <w:r>
        <w:t>;</w:t>
      </w:r>
    </w:p>
    <w:p w:rsidR="004A4B29" w:rsidRPr="0021331B" w:rsidRDefault="004A4B29" w:rsidP="007B585A">
      <w:pPr>
        <w:numPr>
          <w:ilvl w:val="0"/>
          <w:numId w:val="13"/>
        </w:numPr>
        <w:tabs>
          <w:tab w:val="clear" w:pos="720"/>
          <w:tab w:val="left" w:pos="426"/>
        </w:tabs>
        <w:ind w:left="426"/>
        <w:jc w:val="both"/>
      </w:pPr>
      <w:r w:rsidRPr="0021331B">
        <w:t>проектирование и строительство магистрального коллектора Левобережного района с двумя насосными станциями и аварийно – регулирующим резервом;</w:t>
      </w:r>
    </w:p>
    <w:p w:rsidR="004A4B29" w:rsidRPr="0021331B" w:rsidRDefault="004A4B29" w:rsidP="007B585A">
      <w:pPr>
        <w:numPr>
          <w:ilvl w:val="0"/>
          <w:numId w:val="13"/>
        </w:numPr>
        <w:tabs>
          <w:tab w:val="clear" w:pos="720"/>
          <w:tab w:val="left" w:pos="426"/>
        </w:tabs>
        <w:ind w:left="426"/>
        <w:jc w:val="both"/>
      </w:pPr>
      <w:r w:rsidRPr="0021331B">
        <w:t xml:space="preserve">разработка проектной документации по расширению централизованной системы </w:t>
      </w:r>
      <w:r w:rsidR="00C13005" w:rsidRPr="0021331B">
        <w:t xml:space="preserve">водоотведения </w:t>
      </w:r>
      <w:r w:rsidRPr="0021331B">
        <w:t>в городе Арамиль по улиц</w:t>
      </w:r>
      <w:r w:rsidR="008134C3">
        <w:t>ам 1 мая, Рабочая</w:t>
      </w:r>
      <w:r w:rsidRPr="0021331B">
        <w:t>;</w:t>
      </w:r>
    </w:p>
    <w:p w:rsidR="004A4B29" w:rsidRPr="0021331B" w:rsidRDefault="004A4B29" w:rsidP="007B585A">
      <w:pPr>
        <w:numPr>
          <w:ilvl w:val="0"/>
          <w:numId w:val="13"/>
        </w:numPr>
        <w:tabs>
          <w:tab w:val="clear" w:pos="720"/>
          <w:tab w:val="left" w:pos="426"/>
        </w:tabs>
        <w:ind w:left="426"/>
        <w:jc w:val="both"/>
      </w:pPr>
      <w:r w:rsidRPr="0021331B">
        <w:t>проектирование и строительство магистрального коллектора Правобереж</w:t>
      </w:r>
      <w:r w:rsidR="0066442B">
        <w:t>ного района с насосной станцией.</w:t>
      </w:r>
    </w:p>
    <w:p w:rsidR="00737E55" w:rsidRDefault="00737E55" w:rsidP="004A4B29">
      <w:pPr>
        <w:jc w:val="both"/>
        <w:rPr>
          <w:b/>
        </w:rPr>
      </w:pPr>
    </w:p>
    <w:p w:rsidR="00C4232D" w:rsidRDefault="00C4232D" w:rsidP="004A4B29">
      <w:pPr>
        <w:jc w:val="both"/>
        <w:rPr>
          <w:b/>
        </w:rPr>
      </w:pPr>
    </w:p>
    <w:p w:rsidR="004A4B29" w:rsidRPr="0021331B" w:rsidRDefault="004A4B29" w:rsidP="004A4B29">
      <w:pPr>
        <w:jc w:val="both"/>
        <w:rPr>
          <w:b/>
        </w:rPr>
      </w:pPr>
      <w:r w:rsidRPr="00970FB1">
        <w:rPr>
          <w:b/>
        </w:rPr>
        <w:t>Утилизация и переработка твердых бытовых отходов</w:t>
      </w:r>
      <w:r w:rsidR="00C92C70" w:rsidRPr="0021331B">
        <w:rPr>
          <w:b/>
        </w:rPr>
        <w:t xml:space="preserve"> </w:t>
      </w:r>
    </w:p>
    <w:p w:rsidR="00383841" w:rsidRPr="0021331B" w:rsidRDefault="00383841" w:rsidP="004A4B29">
      <w:pPr>
        <w:jc w:val="both"/>
        <w:rPr>
          <w:b/>
        </w:rPr>
      </w:pPr>
    </w:p>
    <w:p w:rsidR="00C4232D" w:rsidRDefault="00C4232D" w:rsidP="00C4232D">
      <w:pPr>
        <w:ind w:firstLine="426"/>
        <w:jc w:val="both"/>
      </w:pPr>
      <w:r w:rsidRPr="005E2645">
        <w:t>Одним из факторов, оказывающих влияние на поддержание и восстановление благоприятного санитарного и экологического состояния территорий населенных пунктов, является организация работы в сфере обращения с отходами производства и потребления.</w:t>
      </w:r>
    </w:p>
    <w:p w:rsidR="005E2645" w:rsidRPr="005E2645" w:rsidRDefault="005E2645" w:rsidP="005E2645">
      <w:pPr>
        <w:ind w:firstLine="426"/>
        <w:jc w:val="both"/>
      </w:pPr>
      <w:r w:rsidRPr="005E2645">
        <w:t>Улучшение качества окружающей среды является одним из приоритетных направлений Стратегии социально-экономического развития Свердловской</w:t>
      </w:r>
      <w:r w:rsidR="005A3F75">
        <w:t xml:space="preserve"> области на период до 2020 года. Разработана муниципальная программа «Модернизация системы утилизации твердых (коммунальных), специальных и промышленных отходов на территории Арамильского городского округа на 2014 – 2016 годы»</w:t>
      </w:r>
      <w:r w:rsidR="008178D2">
        <w:t>.</w:t>
      </w:r>
    </w:p>
    <w:p w:rsidR="005E2645" w:rsidRPr="005E2645" w:rsidRDefault="005E2645" w:rsidP="00317CB6">
      <w:pPr>
        <w:ind w:firstLine="426"/>
        <w:jc w:val="both"/>
      </w:pPr>
      <w:r w:rsidRPr="005E2645">
        <w:t>В связи с тем, что на переработку передается лишь незначительное количество твердых бытовых (коммунальных) отходов, а основным методом их утилизации является захоронение на полигонах, площади земель, занятых под мусор, постоянно увеличиваются.</w:t>
      </w:r>
    </w:p>
    <w:p w:rsidR="005E2645" w:rsidRPr="005E2645" w:rsidRDefault="005E2645" w:rsidP="005E2645">
      <w:pPr>
        <w:ind w:firstLine="426"/>
        <w:jc w:val="both"/>
      </w:pPr>
      <w:r w:rsidRPr="005E2645">
        <w:t xml:space="preserve">На территории Арамильского городского округа сбор, вывоз, утилизацию твердых бытовых (коммунальных) отходов осуществляют две организации: МУП «Управление капитального строительства, благоустройства и жилищно-коммунального хозяйства Арамильского городского округа»,  ООО «Компания «Экосистема» (г. Екатеринбург).  </w:t>
      </w:r>
    </w:p>
    <w:p w:rsidR="005E2645" w:rsidRPr="005E2645" w:rsidRDefault="00943ED1" w:rsidP="005E2645">
      <w:pPr>
        <w:ind w:firstLine="426"/>
        <w:jc w:val="both"/>
      </w:pPr>
      <w:r>
        <w:t>До 2013 года действовал полигон д</w:t>
      </w:r>
      <w:r w:rsidR="005E2645" w:rsidRPr="005E2645">
        <w:t>ля  утилизации, складирования, перемещения, размещения, захоронения твердых бытовых и промышленных нетоксичных отходов</w:t>
      </w:r>
      <w:r w:rsidR="00317CB6">
        <w:t xml:space="preserve"> </w:t>
      </w:r>
      <w:r>
        <w:t>в настоящее время он закрыт по причине рекультивации</w:t>
      </w:r>
      <w:r w:rsidR="005E2645" w:rsidRPr="005E2645">
        <w:t>. Пищевые отходы привлекли большое количество птиц, которые представляли опасность для воздушных судов аэропорта «Кольцово» и «Уктус». В целях обеспечения безопасности полетов решением Суда введены ограничения на размещение пищевых отх</w:t>
      </w:r>
      <w:r>
        <w:t xml:space="preserve">одов на полигоне. Администрацией </w:t>
      </w:r>
      <w:r w:rsidR="005E2645" w:rsidRPr="005E2645">
        <w:t xml:space="preserve">Арамильского городского округа </w:t>
      </w:r>
      <w:r>
        <w:t xml:space="preserve">заключен муниципальный контракт на разработку проекта </w:t>
      </w:r>
      <w:r w:rsidR="005E2645" w:rsidRPr="005E2645">
        <w:t>рекультивации полигона твердых бытовых и промышленных отходов.</w:t>
      </w:r>
      <w:r>
        <w:t xml:space="preserve"> Разработанный проект прошел государственную землеустроительную экспертизу, объявлен конкурс на определение подрядчика </w:t>
      </w:r>
      <w:r w:rsidR="00297F23">
        <w:t>для осущ</w:t>
      </w:r>
      <w:r w:rsidR="008178D2">
        <w:t xml:space="preserve">ествления рекультивации (30 млн. </w:t>
      </w:r>
      <w:r w:rsidR="00297F23">
        <w:t>руб.).</w:t>
      </w:r>
    </w:p>
    <w:p w:rsidR="005E2645" w:rsidRPr="005E2645" w:rsidRDefault="005E2645" w:rsidP="005E2645">
      <w:pPr>
        <w:ind w:firstLine="426"/>
        <w:jc w:val="both"/>
      </w:pPr>
      <w:r w:rsidRPr="005E2645">
        <w:t>В настоящее время вопрос по сбору и вывозу твердых бытовых отходов с территории Арамильского городского округа решен путем вывоза пищевых отходов и бытового мусора  на лицензированный полигон п. Патруши,  Сысертского района, п. Косулино, Белоярского района, а также вывоз твердых бытовых отходов на Широкореченский полигон</w:t>
      </w:r>
      <w:r w:rsidR="000455F3">
        <w:t xml:space="preserve">  города </w:t>
      </w:r>
      <w:r w:rsidRPr="005E2645">
        <w:t>Екатеринбурга.</w:t>
      </w:r>
    </w:p>
    <w:p w:rsidR="005E2645" w:rsidRPr="005E2645" w:rsidRDefault="005E2645" w:rsidP="005E2645">
      <w:pPr>
        <w:ind w:firstLine="426"/>
        <w:jc w:val="both"/>
      </w:pPr>
      <w:r w:rsidRPr="005E2645">
        <w:t>При реализации проекта рекультив</w:t>
      </w:r>
      <w:r w:rsidR="009B163D">
        <w:t>ации территория площадью 4,2 га</w:t>
      </w:r>
      <w:r w:rsidRPr="005E2645">
        <w:t xml:space="preserve"> будет изолирован</w:t>
      </w:r>
      <w:r w:rsidR="009B163D">
        <w:t>а от негативного</w:t>
      </w:r>
      <w:r w:rsidRPr="005E2645">
        <w:t xml:space="preserve"> влияни</w:t>
      </w:r>
      <w:r w:rsidR="009B163D">
        <w:t>я</w:t>
      </w:r>
      <w:r w:rsidRPr="005E2645">
        <w:t xml:space="preserve"> отходов на атмосферу, почву и грунтовые воды</w:t>
      </w:r>
      <w:r w:rsidR="009B163D">
        <w:t xml:space="preserve">, </w:t>
      </w:r>
      <w:r w:rsidR="009B163D" w:rsidRPr="005E2645">
        <w:t xml:space="preserve">что улучшит санитарно-эпидемиологическое состояние окружающей среды городского округа, положительно отразится на качестве условий </w:t>
      </w:r>
      <w:r w:rsidR="009B163D">
        <w:t>для проживания граждан</w:t>
      </w:r>
      <w:r w:rsidRPr="005E2645">
        <w:t>. Состояние рекультивированного участка земли будет соответствовать требованиям природоохранного законодательства РФ.</w:t>
      </w:r>
      <w:r w:rsidR="005A3F75">
        <w:t xml:space="preserve"> </w:t>
      </w:r>
    </w:p>
    <w:p w:rsidR="004A4B29" w:rsidRPr="005E2645" w:rsidRDefault="004A4B29" w:rsidP="004A4B29">
      <w:pPr>
        <w:jc w:val="both"/>
      </w:pPr>
    </w:p>
    <w:p w:rsidR="004A4B29" w:rsidRPr="005E2645" w:rsidRDefault="004A4B29" w:rsidP="004A4B29">
      <w:pPr>
        <w:jc w:val="both"/>
        <w:rPr>
          <w:b/>
        </w:rPr>
      </w:pPr>
      <w:r w:rsidRPr="005E2645">
        <w:rPr>
          <w:b/>
        </w:rPr>
        <w:t xml:space="preserve">Проблемы: </w:t>
      </w:r>
    </w:p>
    <w:p w:rsidR="005E2645" w:rsidRDefault="005E2645" w:rsidP="005E2645">
      <w:pPr>
        <w:numPr>
          <w:ilvl w:val="0"/>
          <w:numId w:val="60"/>
        </w:numPr>
        <w:tabs>
          <w:tab w:val="clear" w:pos="720"/>
          <w:tab w:val="num" w:pos="426"/>
        </w:tabs>
        <w:suppressAutoHyphens/>
        <w:ind w:left="426"/>
        <w:jc w:val="both"/>
      </w:pPr>
      <w:r w:rsidRPr="005E2645">
        <w:t>резкий рост объема бытовых и промышленных отходов;</w:t>
      </w:r>
    </w:p>
    <w:p w:rsidR="009B163D" w:rsidRPr="005E2645" w:rsidRDefault="009B163D" w:rsidP="005E2645">
      <w:pPr>
        <w:numPr>
          <w:ilvl w:val="0"/>
          <w:numId w:val="60"/>
        </w:numPr>
        <w:tabs>
          <w:tab w:val="clear" w:pos="720"/>
          <w:tab w:val="num" w:pos="426"/>
        </w:tabs>
        <w:suppressAutoHyphens/>
        <w:ind w:left="426"/>
        <w:jc w:val="both"/>
      </w:pPr>
      <w:r>
        <w:t>отсутствие возможности с</w:t>
      </w:r>
      <w:r w:rsidRPr="005E2645">
        <w:t>троительств</w:t>
      </w:r>
      <w:r>
        <w:t>а</w:t>
      </w:r>
      <w:r w:rsidRPr="005E2645">
        <w:t xml:space="preserve"> нового полигона твердых бытовых  и промышленных отходов на территории Арамильского городского округа</w:t>
      </w:r>
      <w:r>
        <w:t xml:space="preserve"> </w:t>
      </w:r>
      <w:r w:rsidR="00464125">
        <w:t xml:space="preserve">с </w:t>
      </w:r>
      <w:r>
        <w:t>санитарно-</w:t>
      </w:r>
      <w:r w:rsidR="00464125">
        <w:t xml:space="preserve">защитной зоной 1000 метров. </w:t>
      </w:r>
    </w:p>
    <w:p w:rsidR="00297F23" w:rsidRPr="005E2645" w:rsidRDefault="005E2645" w:rsidP="007A5A85">
      <w:pPr>
        <w:numPr>
          <w:ilvl w:val="0"/>
          <w:numId w:val="60"/>
        </w:numPr>
        <w:tabs>
          <w:tab w:val="clear" w:pos="720"/>
          <w:tab w:val="num" w:pos="426"/>
        </w:tabs>
        <w:suppressAutoHyphens/>
        <w:ind w:left="426"/>
        <w:jc w:val="both"/>
      </w:pPr>
      <w:r w:rsidRPr="005E2645">
        <w:t>недостаточный уровень экологической культуры части населения.</w:t>
      </w:r>
    </w:p>
    <w:p w:rsidR="005E2645" w:rsidRPr="005E2645" w:rsidRDefault="005E2645" w:rsidP="005E2645">
      <w:pPr>
        <w:jc w:val="both"/>
      </w:pPr>
    </w:p>
    <w:p w:rsidR="005E2645" w:rsidRPr="005E2645" w:rsidRDefault="005E2645" w:rsidP="005E2645">
      <w:pPr>
        <w:jc w:val="both"/>
      </w:pPr>
      <w:r w:rsidRPr="005E2645">
        <w:rPr>
          <w:b/>
        </w:rPr>
        <w:t xml:space="preserve">Стратегическая цель – </w:t>
      </w:r>
      <w:r w:rsidRPr="005E2645">
        <w:t>поддержание чистоты и экологической безопасности в Арамильском городском округе</w:t>
      </w:r>
    </w:p>
    <w:p w:rsidR="005E2645" w:rsidRPr="005E2645" w:rsidRDefault="005E2645" w:rsidP="005E2645">
      <w:pPr>
        <w:jc w:val="both"/>
      </w:pPr>
    </w:p>
    <w:p w:rsidR="005E2645" w:rsidRPr="005E2645" w:rsidRDefault="005E2645" w:rsidP="005E2645">
      <w:r w:rsidRPr="005E2645">
        <w:rPr>
          <w:b/>
        </w:rPr>
        <w:t>Задачи и планируемые мероприятия</w:t>
      </w:r>
      <w:r w:rsidRPr="005E2645">
        <w:t>:</w:t>
      </w:r>
    </w:p>
    <w:p w:rsidR="005E2645" w:rsidRPr="005E2645" w:rsidRDefault="005E2645" w:rsidP="005E2645">
      <w:pPr>
        <w:numPr>
          <w:ilvl w:val="0"/>
          <w:numId w:val="16"/>
        </w:numPr>
        <w:tabs>
          <w:tab w:val="clear" w:pos="720"/>
          <w:tab w:val="left" w:pos="426"/>
        </w:tabs>
        <w:ind w:left="426"/>
        <w:jc w:val="both"/>
      </w:pPr>
      <w:r w:rsidRPr="005E2645">
        <w:t>рекультивация полигона твердых бытовых и промышленных отходов Арамильского городского округа увеличение финансирования мероприятий по благоустройству;</w:t>
      </w:r>
    </w:p>
    <w:p w:rsidR="005E2645" w:rsidRPr="005E2645" w:rsidRDefault="005E2645" w:rsidP="005E2645">
      <w:pPr>
        <w:numPr>
          <w:ilvl w:val="0"/>
          <w:numId w:val="16"/>
        </w:numPr>
        <w:tabs>
          <w:tab w:val="clear" w:pos="720"/>
          <w:tab w:val="left" w:pos="426"/>
        </w:tabs>
        <w:ind w:left="426"/>
        <w:jc w:val="both"/>
      </w:pPr>
      <w:r w:rsidRPr="005E2645">
        <w:t>посадка дополнительных зеленых насаждении вдоль забора очистных сооружений;</w:t>
      </w:r>
    </w:p>
    <w:p w:rsidR="005E2645" w:rsidRPr="005E2645" w:rsidRDefault="005E2645" w:rsidP="005E2645">
      <w:pPr>
        <w:numPr>
          <w:ilvl w:val="0"/>
          <w:numId w:val="16"/>
        </w:numPr>
        <w:tabs>
          <w:tab w:val="clear" w:pos="720"/>
          <w:tab w:val="left" w:pos="426"/>
        </w:tabs>
        <w:ind w:left="426"/>
        <w:jc w:val="both"/>
      </w:pPr>
      <w:r w:rsidRPr="005E2645">
        <w:t>организация и контроль соблюдения санитарно–эпидемиологических требований.</w:t>
      </w:r>
    </w:p>
    <w:p w:rsidR="005E2645" w:rsidRPr="0021331B" w:rsidRDefault="005E2645" w:rsidP="005E2645">
      <w:pPr>
        <w:ind w:left="360"/>
        <w:jc w:val="both"/>
      </w:pPr>
    </w:p>
    <w:p w:rsidR="004A4B29" w:rsidRPr="0021331B" w:rsidRDefault="004A4B29" w:rsidP="004A4B29">
      <w:pPr>
        <w:ind w:left="360"/>
        <w:jc w:val="both"/>
      </w:pPr>
    </w:p>
    <w:p w:rsidR="00737E55" w:rsidRDefault="00737E55" w:rsidP="004A4B29">
      <w:pPr>
        <w:rPr>
          <w:b/>
        </w:rPr>
      </w:pPr>
    </w:p>
    <w:p w:rsidR="00737E55" w:rsidRDefault="00737E55" w:rsidP="004A4B29">
      <w:pPr>
        <w:rPr>
          <w:b/>
        </w:rPr>
      </w:pPr>
    </w:p>
    <w:p w:rsidR="004A4B29" w:rsidRPr="0021331B" w:rsidRDefault="004A4B29" w:rsidP="004A4B29">
      <w:pPr>
        <w:rPr>
          <w:b/>
        </w:rPr>
      </w:pPr>
      <w:r w:rsidRPr="00970FB1">
        <w:rPr>
          <w:b/>
        </w:rPr>
        <w:t>Благоустройство</w:t>
      </w:r>
      <w:r w:rsidR="00C92C70" w:rsidRPr="0021331B">
        <w:rPr>
          <w:b/>
        </w:rPr>
        <w:t xml:space="preserve"> </w:t>
      </w:r>
    </w:p>
    <w:p w:rsidR="00383841" w:rsidRPr="0021331B" w:rsidRDefault="00383841" w:rsidP="004A4B29">
      <w:pPr>
        <w:rPr>
          <w:b/>
        </w:rPr>
      </w:pPr>
    </w:p>
    <w:p w:rsidR="005E2645" w:rsidRPr="005E2645" w:rsidRDefault="005E2645" w:rsidP="005E2645">
      <w:pPr>
        <w:ind w:firstLine="426"/>
        <w:jc w:val="both"/>
      </w:pPr>
      <w:r w:rsidRPr="005E2645">
        <w:t>В последние годы все больше административных и финансовых ресурсов направляются на благоустройство Арамильского городского округа.</w:t>
      </w:r>
    </w:p>
    <w:p w:rsidR="005E2645" w:rsidRPr="005E2645" w:rsidRDefault="007A5A85" w:rsidP="005E2645">
      <w:pPr>
        <w:ind w:firstLine="426"/>
        <w:jc w:val="both"/>
      </w:pPr>
      <w:r>
        <w:t xml:space="preserve">В Администрации </w:t>
      </w:r>
      <w:r w:rsidRPr="005E2645">
        <w:t>Арамильского городского округа</w:t>
      </w:r>
      <w:r>
        <w:t xml:space="preserve"> разработан проект правил по благоустройству территории городского округа, предполагающий заключение соглашений между юридическими лицами и администрацией по сод</w:t>
      </w:r>
      <w:r w:rsidR="00A0144C">
        <w:t>ержанию прилегающих территорий.</w:t>
      </w:r>
    </w:p>
    <w:p w:rsidR="005E713B" w:rsidRPr="00F16EC9" w:rsidRDefault="005E713B" w:rsidP="005E713B">
      <w:pPr>
        <w:ind w:firstLine="426"/>
        <w:jc w:val="both"/>
      </w:pPr>
      <w:r w:rsidRPr="00F16EC9">
        <w:t xml:space="preserve">Особое внимание уделяется облику города: улиц города, созданию мест отдыха, спортивных  и парковых зон для организации досуга жителей округа. В зоне береговой линии реки Исеть планируется благоустройство территории, создание пешеходных маршрутов и мест отдыха. </w:t>
      </w:r>
      <w:r w:rsidRPr="00F16EC9">
        <w:rPr>
          <w:bCs/>
        </w:rPr>
        <w:t>На данный момент существенно изношены ограждения мостов,  тратуаров, придорожных зон и т.п.</w:t>
      </w:r>
      <w:r w:rsidRPr="00F16EC9">
        <w:t>, планируется замена данных объектов на новые. Также необходима замена информационных досок и досок для частных объявлений, рекламных носителей, городских урн.  Крупномасштабным проектом является создание туристско-рекреационной зоны «Парк Уральских сказов» в округе на территории более 5 гектаров. На сегодняшний день проведена работа по благоустройству территории у памятника погибшим воинам и зон отдыха жителей в лесном массиве «Исетский бор». Монумент труженикам тыла и участникам войны «Памятник Шинели» был открыт 4 ноября 2013 года. Ведутся работы по разработке проекта планировки территории поселка Арамиль и поселка Светлый Арамильского городского округа. Успешно реализуется программа «Комплексное благоустройство дворовых территорий в Арамильском городском округе на 2011-2015 годы». Ведутся работы над созданием сети остановочных комплексов в г. Арамиль, намечено более 30  объектов</w:t>
      </w:r>
      <w:r w:rsidR="00BF6AC2" w:rsidRPr="00F16EC9">
        <w:t>, в</w:t>
      </w:r>
      <w:r w:rsidRPr="00F16EC9">
        <w:t xml:space="preserve"> данный момент формируется аукцион</w:t>
      </w:r>
      <w:r w:rsidR="00F16EC9">
        <w:t xml:space="preserve">ная документация на первые четыре </w:t>
      </w:r>
      <w:r w:rsidRPr="00F16EC9">
        <w:t>участка.</w:t>
      </w:r>
    </w:p>
    <w:p w:rsidR="005E2645" w:rsidRPr="005E2645" w:rsidRDefault="00592617" w:rsidP="005E2645">
      <w:pPr>
        <w:ind w:firstLine="426"/>
        <w:jc w:val="both"/>
      </w:pPr>
      <w:r>
        <w:t>П</w:t>
      </w:r>
      <w:r w:rsidR="005E2645" w:rsidRPr="005E2645">
        <w:t xml:space="preserve">ривлекаются школьные «Экологические отряды», проводится благоустройство пришкольных территорий и </w:t>
      </w:r>
      <w:r w:rsidR="004252F8">
        <w:t xml:space="preserve">общегородские </w:t>
      </w:r>
      <w:r w:rsidR="005E2645" w:rsidRPr="005E2645">
        <w:t>субботники.</w:t>
      </w:r>
    </w:p>
    <w:p w:rsidR="00383841" w:rsidRPr="0021331B" w:rsidRDefault="00383841" w:rsidP="004A4B29">
      <w:pPr>
        <w:ind w:firstLine="426"/>
        <w:jc w:val="both"/>
      </w:pPr>
    </w:p>
    <w:p w:rsidR="005E2645" w:rsidRPr="005E2645" w:rsidRDefault="005E2645" w:rsidP="005E2645">
      <w:pPr>
        <w:jc w:val="both"/>
        <w:rPr>
          <w:b/>
        </w:rPr>
      </w:pPr>
      <w:bookmarkStart w:id="6" w:name="_Toc245539123"/>
      <w:r w:rsidRPr="005E2645">
        <w:rPr>
          <w:b/>
        </w:rPr>
        <w:t>Проблемы:</w:t>
      </w:r>
    </w:p>
    <w:p w:rsidR="005E2645" w:rsidRPr="005E2645" w:rsidRDefault="005E2645" w:rsidP="005E2645">
      <w:pPr>
        <w:numPr>
          <w:ilvl w:val="0"/>
          <w:numId w:val="32"/>
        </w:numPr>
        <w:tabs>
          <w:tab w:val="clear" w:pos="720"/>
        </w:tabs>
        <w:ind w:left="426"/>
        <w:jc w:val="both"/>
      </w:pPr>
      <w:r w:rsidRPr="005E2645">
        <w:t xml:space="preserve">отсутствие </w:t>
      </w:r>
      <w:r w:rsidR="00D64DC0">
        <w:t>комплексной про</w:t>
      </w:r>
      <w:r w:rsidR="003022C1">
        <w:t>граммы по благоустройству округа</w:t>
      </w:r>
      <w:r w:rsidRPr="005E2645">
        <w:t>;</w:t>
      </w:r>
    </w:p>
    <w:p w:rsidR="00EE23D7" w:rsidRDefault="003E1412" w:rsidP="005E2645">
      <w:pPr>
        <w:numPr>
          <w:ilvl w:val="0"/>
          <w:numId w:val="32"/>
        </w:numPr>
        <w:tabs>
          <w:tab w:val="clear" w:pos="720"/>
        </w:tabs>
        <w:ind w:left="426"/>
        <w:jc w:val="both"/>
      </w:pPr>
      <w:r>
        <w:t xml:space="preserve">нет отрегулированной системы организации сбора твердых бытовых отходов, </w:t>
      </w:r>
      <w:r w:rsidRPr="005E2645">
        <w:t>наруша</w:t>
      </w:r>
      <w:r>
        <w:t>ются</w:t>
      </w:r>
      <w:r w:rsidRPr="005E2645">
        <w:t xml:space="preserve"> график</w:t>
      </w:r>
      <w:r>
        <w:t>и</w:t>
      </w:r>
      <w:r w:rsidRPr="005E2645">
        <w:t xml:space="preserve"> вывоза мусора</w:t>
      </w:r>
      <w:r>
        <w:t xml:space="preserve">, </w:t>
      </w:r>
      <w:r w:rsidR="00EE23D7">
        <w:t>недостаточное количество урн;</w:t>
      </w:r>
    </w:p>
    <w:p w:rsidR="003022C1" w:rsidRPr="005E2645" w:rsidRDefault="003022C1" w:rsidP="005E2645">
      <w:pPr>
        <w:numPr>
          <w:ilvl w:val="0"/>
          <w:numId w:val="32"/>
        </w:numPr>
        <w:tabs>
          <w:tab w:val="clear" w:pos="720"/>
        </w:tabs>
        <w:ind w:left="426"/>
        <w:jc w:val="both"/>
      </w:pPr>
      <w:r>
        <w:t>проб</w:t>
      </w:r>
      <w:r w:rsidR="00877B03">
        <w:t>лемы в городской инфраструктуре</w:t>
      </w:r>
      <w:r w:rsidR="00EE23D7">
        <w:t>:</w:t>
      </w:r>
      <w:r w:rsidR="00877B03">
        <w:t xml:space="preserve"> недостаточное количество тротуаров, ухоженных газонов, ливневой канализации, освещения и пр.</w:t>
      </w:r>
    </w:p>
    <w:p w:rsidR="005E2645" w:rsidRPr="005E2645" w:rsidRDefault="005E2645" w:rsidP="005E2645">
      <w:pPr>
        <w:numPr>
          <w:ilvl w:val="0"/>
          <w:numId w:val="32"/>
        </w:numPr>
        <w:tabs>
          <w:tab w:val="clear" w:pos="720"/>
        </w:tabs>
        <w:ind w:left="426"/>
        <w:jc w:val="both"/>
      </w:pPr>
      <w:r w:rsidRPr="005E2645">
        <w:t>недостаточная ответственность части жителей в вопросах поддержания чистоты территории.</w:t>
      </w:r>
    </w:p>
    <w:p w:rsidR="005E2645" w:rsidRDefault="005E2645" w:rsidP="005E2645">
      <w:pPr>
        <w:ind w:left="426"/>
        <w:jc w:val="both"/>
        <w:rPr>
          <w:b/>
        </w:rPr>
      </w:pPr>
    </w:p>
    <w:p w:rsidR="00877B03" w:rsidRDefault="00877B03" w:rsidP="0080610E">
      <w:pPr>
        <w:ind w:firstLine="426"/>
        <w:jc w:val="both"/>
      </w:pPr>
      <w:r w:rsidRPr="00946C0D">
        <w:rPr>
          <w:b/>
        </w:rPr>
        <w:t>Стратегическая цель</w:t>
      </w:r>
      <w:r>
        <w:rPr>
          <w:b/>
        </w:rPr>
        <w:t xml:space="preserve"> </w:t>
      </w:r>
      <w:r w:rsidRPr="00877B03">
        <w:t>– создание</w:t>
      </w:r>
      <w:r>
        <w:t xml:space="preserve"> благоустроенной качественной городской инфраструктуры для  всех слоев жителей Арамильского округа для обеспечения возможности продуктивной работы и отдыха. </w:t>
      </w:r>
    </w:p>
    <w:p w:rsidR="00877B03" w:rsidRPr="005E2645" w:rsidRDefault="00877B03" w:rsidP="005E2645">
      <w:pPr>
        <w:ind w:left="426"/>
        <w:jc w:val="both"/>
        <w:rPr>
          <w:b/>
        </w:rPr>
      </w:pPr>
      <w:r>
        <w:t xml:space="preserve">   </w:t>
      </w:r>
      <w:r>
        <w:rPr>
          <w:b/>
        </w:rPr>
        <w:t xml:space="preserve"> </w:t>
      </w:r>
      <w:r w:rsidRPr="00877B03">
        <w:rPr>
          <w:b/>
        </w:rPr>
        <w:t xml:space="preserve"> </w:t>
      </w:r>
    </w:p>
    <w:p w:rsidR="005E2645" w:rsidRPr="005E2645" w:rsidRDefault="005E2645" w:rsidP="005E2645">
      <w:r w:rsidRPr="005E2645">
        <w:rPr>
          <w:b/>
        </w:rPr>
        <w:t>Задачи и планируемые мероприятия</w:t>
      </w:r>
      <w:r w:rsidRPr="005E2645">
        <w:t>:</w:t>
      </w:r>
    </w:p>
    <w:p w:rsidR="005E2645" w:rsidRPr="005E2645" w:rsidRDefault="005E2645" w:rsidP="005E2645">
      <w:pPr>
        <w:numPr>
          <w:ilvl w:val="0"/>
          <w:numId w:val="12"/>
        </w:numPr>
        <w:tabs>
          <w:tab w:val="clear" w:pos="720"/>
        </w:tabs>
        <w:ind w:left="426"/>
        <w:jc w:val="both"/>
      </w:pPr>
      <w:r w:rsidRPr="005E2645">
        <w:t>разработка комплексной долгосрочной муниципальной программы по благоустройству территори</w:t>
      </w:r>
      <w:r w:rsidR="00BF6AC2">
        <w:t xml:space="preserve">и </w:t>
      </w:r>
      <w:r w:rsidRPr="005E2645">
        <w:t>Арамильского городского округа на 2014 – 2017 гг.;</w:t>
      </w:r>
    </w:p>
    <w:p w:rsidR="005E2645" w:rsidRPr="005E2645" w:rsidRDefault="00BF6AC2" w:rsidP="005E2645">
      <w:pPr>
        <w:numPr>
          <w:ilvl w:val="0"/>
          <w:numId w:val="12"/>
        </w:numPr>
        <w:tabs>
          <w:tab w:val="clear" w:pos="720"/>
        </w:tabs>
        <w:ind w:left="426"/>
        <w:jc w:val="both"/>
      </w:pPr>
      <w:r>
        <w:t xml:space="preserve">проведение </w:t>
      </w:r>
      <w:r w:rsidR="005E2645" w:rsidRPr="005E2645">
        <w:t>мероприяти</w:t>
      </w:r>
      <w:r>
        <w:t>й</w:t>
      </w:r>
      <w:r w:rsidR="005E2645" w:rsidRPr="005E2645">
        <w:t xml:space="preserve"> по повышению экологической культуры жителей, проведение конкурсов на лучшее благоустройство двора, улицы, микрорайона;</w:t>
      </w:r>
    </w:p>
    <w:p w:rsidR="005E2645" w:rsidRPr="005E2645" w:rsidRDefault="005E2645" w:rsidP="005E2645">
      <w:pPr>
        <w:numPr>
          <w:ilvl w:val="0"/>
          <w:numId w:val="12"/>
        </w:numPr>
        <w:tabs>
          <w:tab w:val="clear" w:pos="720"/>
        </w:tabs>
        <w:ind w:left="426"/>
        <w:jc w:val="both"/>
      </w:pPr>
      <w:r w:rsidRPr="005E2645">
        <w:t>замена устаревших урн и увеличение их количества на улицах городского округа;</w:t>
      </w:r>
    </w:p>
    <w:p w:rsidR="005E2645" w:rsidRDefault="00A8628D" w:rsidP="005E2645">
      <w:pPr>
        <w:numPr>
          <w:ilvl w:val="0"/>
          <w:numId w:val="12"/>
        </w:numPr>
        <w:tabs>
          <w:tab w:val="clear" w:pos="720"/>
        </w:tabs>
        <w:ind w:left="426"/>
        <w:jc w:val="both"/>
      </w:pPr>
      <w:r>
        <w:t xml:space="preserve">новая система организации сбора твердых бытовых отходов, </w:t>
      </w:r>
      <w:r w:rsidR="005E2645" w:rsidRPr="005E2645">
        <w:t>оптимизация графика уборки мусора и организация трехразового покоса травы;</w:t>
      </w:r>
    </w:p>
    <w:p w:rsidR="00A8628D" w:rsidRDefault="00DF30D3" w:rsidP="005E2645">
      <w:pPr>
        <w:numPr>
          <w:ilvl w:val="0"/>
          <w:numId w:val="12"/>
        </w:numPr>
        <w:tabs>
          <w:tab w:val="clear" w:pos="720"/>
        </w:tabs>
        <w:ind w:left="426"/>
        <w:jc w:val="both"/>
      </w:pPr>
      <w:r>
        <w:t>освобождение</w:t>
      </w:r>
      <w:r w:rsidR="00A8628D">
        <w:t xml:space="preserve"> улиц</w:t>
      </w:r>
      <w:r>
        <w:t xml:space="preserve"> </w:t>
      </w:r>
      <w:r w:rsidR="00A8628D">
        <w:t xml:space="preserve"> города от нелегальных нестационарных гаражей, а также уличных дворовых построек;</w:t>
      </w:r>
    </w:p>
    <w:p w:rsidR="00A8628D" w:rsidRDefault="00DF30D3" w:rsidP="005E2645">
      <w:pPr>
        <w:numPr>
          <w:ilvl w:val="0"/>
          <w:numId w:val="12"/>
        </w:numPr>
        <w:tabs>
          <w:tab w:val="clear" w:pos="720"/>
        </w:tabs>
        <w:ind w:left="426"/>
        <w:jc w:val="both"/>
      </w:pPr>
      <w:r>
        <w:t xml:space="preserve">планируется </w:t>
      </w:r>
      <w:r w:rsidR="00A8628D">
        <w:t>создание единого стиля нестационарных торговых объектов в Арамильском г</w:t>
      </w:r>
      <w:r>
        <w:t xml:space="preserve">ородском округе, </w:t>
      </w:r>
      <w:r w:rsidR="00A8628D">
        <w:t>остано</w:t>
      </w:r>
      <w:r>
        <w:t>вочных комплексов;</w:t>
      </w:r>
    </w:p>
    <w:p w:rsidR="005E2645" w:rsidRPr="005E2645" w:rsidRDefault="005E2645" w:rsidP="005E2645">
      <w:pPr>
        <w:numPr>
          <w:ilvl w:val="0"/>
          <w:numId w:val="12"/>
        </w:numPr>
        <w:tabs>
          <w:tab w:val="clear" w:pos="720"/>
        </w:tabs>
        <w:ind w:left="426"/>
        <w:jc w:val="both"/>
      </w:pPr>
      <w:r w:rsidRPr="005E2645">
        <w:t>продолжение организационной системной работы по ликвидации несанкционированных свалок путем мониторинга и контроля над проблемными участками.</w:t>
      </w:r>
    </w:p>
    <w:p w:rsidR="005E2645" w:rsidRDefault="005E2645" w:rsidP="005E2645">
      <w:pPr>
        <w:ind w:left="426"/>
        <w:jc w:val="both"/>
      </w:pPr>
    </w:p>
    <w:p w:rsidR="007F6BD2" w:rsidRPr="00946C0D" w:rsidRDefault="00737E55" w:rsidP="00A67EE7">
      <w:pPr>
        <w:pStyle w:val="2"/>
        <w:jc w:val="center"/>
        <w:rPr>
          <w:rFonts w:ascii="Times New Roman" w:hAnsi="Times New Roman" w:cs="Times New Roman"/>
          <w:i w:val="0"/>
        </w:rPr>
      </w:pPr>
      <w:r>
        <w:rPr>
          <w:rFonts w:ascii="Times New Roman" w:hAnsi="Times New Roman" w:cs="Times New Roman"/>
          <w:i w:val="0"/>
        </w:rPr>
        <w:t>2</w:t>
      </w:r>
      <w:r w:rsidR="00E81AF8" w:rsidRPr="00970FB1">
        <w:rPr>
          <w:rFonts w:ascii="Times New Roman" w:hAnsi="Times New Roman" w:cs="Times New Roman"/>
          <w:i w:val="0"/>
        </w:rPr>
        <w:t>.4</w:t>
      </w:r>
      <w:r w:rsidR="00682F0E" w:rsidRPr="00970FB1">
        <w:rPr>
          <w:rFonts w:ascii="Times New Roman" w:hAnsi="Times New Roman" w:cs="Times New Roman"/>
          <w:i w:val="0"/>
        </w:rPr>
        <w:t xml:space="preserve">. </w:t>
      </w:r>
      <w:r w:rsidR="007F6BD2" w:rsidRPr="00970FB1">
        <w:rPr>
          <w:rFonts w:ascii="Times New Roman" w:hAnsi="Times New Roman" w:cs="Times New Roman"/>
          <w:i w:val="0"/>
        </w:rPr>
        <w:t>Потребительский рынок</w:t>
      </w:r>
      <w:bookmarkEnd w:id="6"/>
      <w:r w:rsidR="008D792E" w:rsidRPr="00946C0D">
        <w:rPr>
          <w:rFonts w:ascii="Times New Roman" w:hAnsi="Times New Roman" w:cs="Times New Roman"/>
          <w:i w:val="0"/>
        </w:rPr>
        <w:t xml:space="preserve"> </w:t>
      </w:r>
    </w:p>
    <w:p w:rsidR="007F6BD2" w:rsidRPr="00946C0D" w:rsidRDefault="007F6BD2" w:rsidP="007F6BD2">
      <w:pPr>
        <w:tabs>
          <w:tab w:val="left" w:pos="4320"/>
        </w:tabs>
        <w:jc w:val="both"/>
      </w:pPr>
    </w:p>
    <w:p w:rsidR="002C01CA" w:rsidRDefault="007F6BD2" w:rsidP="007F6BD2">
      <w:pPr>
        <w:tabs>
          <w:tab w:val="left" w:pos="4320"/>
        </w:tabs>
        <w:ind w:firstLine="426"/>
        <w:jc w:val="both"/>
      </w:pPr>
      <w:r w:rsidRPr="00946C0D">
        <w:t xml:space="preserve">Особое место в  экономике Арамильского городского округа занимает потребительский рынок, включающий в себя торговлю, общественное питание, </w:t>
      </w:r>
      <w:r w:rsidR="002B7B18">
        <w:t xml:space="preserve">бытовое обслуживание населения. </w:t>
      </w:r>
      <w:r w:rsidRPr="00946C0D">
        <w:t>В последние годы отмечено динамичное развитие потребительского рынка и устойчивый рост физического объема розничной торговли и общественного питания</w:t>
      </w:r>
      <w:r w:rsidR="002B7B18">
        <w:t xml:space="preserve"> вследствие п</w:t>
      </w:r>
      <w:r w:rsidR="002B7B18" w:rsidRPr="001C6F23">
        <w:t>овышени</w:t>
      </w:r>
      <w:r w:rsidR="002B7B18">
        <w:t>я</w:t>
      </w:r>
      <w:r w:rsidR="002B7B18" w:rsidRPr="001C6F23">
        <w:t xml:space="preserve"> жизненного уровня насел</w:t>
      </w:r>
      <w:r w:rsidR="002B7B18">
        <w:t>ения</w:t>
      </w:r>
      <w:r w:rsidRPr="00946C0D">
        <w:t>.</w:t>
      </w:r>
      <w:r w:rsidR="002B7B18">
        <w:t xml:space="preserve"> </w:t>
      </w:r>
      <w:r w:rsidRPr="00946C0D">
        <w:t>Оборот розничной торговли в 20</w:t>
      </w:r>
      <w:r w:rsidR="00403733">
        <w:t>12</w:t>
      </w:r>
      <w:r w:rsidRPr="00946C0D">
        <w:t xml:space="preserve">г. составил </w:t>
      </w:r>
      <w:r w:rsidR="00403733">
        <w:t>2037,3</w:t>
      </w:r>
      <w:r w:rsidRPr="00946C0D">
        <w:t xml:space="preserve"> млн. рублей, что в </w:t>
      </w:r>
      <w:r w:rsidR="00403733">
        <w:t>1,75</w:t>
      </w:r>
      <w:r w:rsidRPr="00946C0D">
        <w:t xml:space="preserve"> раза больше, чем в 200</w:t>
      </w:r>
      <w:r w:rsidR="00951111">
        <w:t>9</w:t>
      </w:r>
      <w:r w:rsidR="00403733">
        <w:t xml:space="preserve"> году</w:t>
      </w:r>
      <w:r w:rsidR="009C2C0A" w:rsidRPr="00946C0D">
        <w:t xml:space="preserve">. </w:t>
      </w:r>
      <w:r w:rsidRPr="00946C0D">
        <w:t>Розничный товарооборот на душу населения в 20</w:t>
      </w:r>
      <w:r w:rsidR="00402A33">
        <w:t>12</w:t>
      </w:r>
      <w:r w:rsidRPr="00946C0D">
        <w:t xml:space="preserve"> г. составил </w:t>
      </w:r>
      <w:r w:rsidR="008905E4">
        <w:t>118700</w:t>
      </w:r>
      <w:r w:rsidRPr="00946C0D">
        <w:t xml:space="preserve"> рублей, в общественном питании – </w:t>
      </w:r>
      <w:r w:rsidR="008905E4">
        <w:t>3176,14</w:t>
      </w:r>
      <w:r w:rsidRPr="00946C0D">
        <w:t xml:space="preserve"> рубл</w:t>
      </w:r>
      <w:r w:rsidR="008905E4">
        <w:t>ей, что превышает значение 200</w:t>
      </w:r>
      <w:r w:rsidR="00951111">
        <w:t>9</w:t>
      </w:r>
      <w:r w:rsidR="008905E4">
        <w:t xml:space="preserve"> года в 1,85 раз</w:t>
      </w:r>
      <w:r w:rsidR="00AF1172">
        <w:t>а</w:t>
      </w:r>
      <w:r w:rsidRPr="00946C0D">
        <w:t xml:space="preserve">. </w:t>
      </w:r>
    </w:p>
    <w:p w:rsidR="002B7B18" w:rsidRPr="00946C0D" w:rsidRDefault="002B7B18" w:rsidP="002B7B18">
      <w:pPr>
        <w:ind w:firstLine="426"/>
        <w:jc w:val="both"/>
      </w:pPr>
      <w:r w:rsidRPr="001C6F23">
        <w:t xml:space="preserve">Розничная торговая сеть города за прошлый год  увеличилась на </w:t>
      </w:r>
      <w:r>
        <w:t>12</w:t>
      </w:r>
      <w:r w:rsidRPr="00FB0B74">
        <w:t xml:space="preserve"> торговых объектов площадью 6,7 тыс. кв.</w:t>
      </w:r>
      <w:r w:rsidR="005A507F">
        <w:t xml:space="preserve"> </w:t>
      </w:r>
      <w:r w:rsidRPr="00FB0B74">
        <w:t>метров</w:t>
      </w:r>
      <w:r>
        <w:t xml:space="preserve">. </w:t>
      </w:r>
      <w:r w:rsidRPr="001C6F23">
        <w:t xml:space="preserve">Продолжил развитие и был востребован горожанами рынок </w:t>
      </w:r>
      <w:r>
        <w:t>авто</w:t>
      </w:r>
      <w:r w:rsidRPr="001C6F23">
        <w:t>услуг.</w:t>
      </w:r>
      <w:r>
        <w:t xml:space="preserve"> Введены в эксплуатацию</w:t>
      </w:r>
      <w:r w:rsidRPr="00FB0B74">
        <w:t xml:space="preserve"> три автосервиса общей площадью </w:t>
      </w:r>
      <w:r>
        <w:t xml:space="preserve">   </w:t>
      </w:r>
      <w:r w:rsidRPr="00FB0B74">
        <w:t>2,5 тыс. кв. м</w:t>
      </w:r>
      <w:r>
        <w:t>.</w:t>
      </w:r>
    </w:p>
    <w:p w:rsidR="007F6BD2" w:rsidRDefault="007F6BD2" w:rsidP="007F6BD2">
      <w:pPr>
        <w:tabs>
          <w:tab w:val="left" w:pos="4320"/>
        </w:tabs>
        <w:ind w:firstLine="426"/>
        <w:jc w:val="both"/>
      </w:pPr>
      <w:r w:rsidRPr="00946C0D">
        <w:t xml:space="preserve">Потребительский рынок Арамильского городского округа насчитывает </w:t>
      </w:r>
      <w:r w:rsidR="00951111">
        <w:t>121 объект</w:t>
      </w:r>
      <w:r w:rsidRPr="00946C0D">
        <w:t xml:space="preserve"> торговли, </w:t>
      </w:r>
      <w:r w:rsidR="00320766">
        <w:t>34</w:t>
      </w:r>
      <w:r w:rsidRPr="00946C0D">
        <w:t xml:space="preserve"> </w:t>
      </w:r>
      <w:r w:rsidR="00320766">
        <w:t>объекта общественного питания, 30</w:t>
      </w:r>
      <w:r w:rsidRPr="00946C0D">
        <w:t xml:space="preserve"> объектов бытового обслуживания.</w:t>
      </w:r>
      <w:r w:rsidR="00AC71A4">
        <w:t xml:space="preserve"> Показатель уровень </w:t>
      </w:r>
      <w:r w:rsidR="00AC71A4" w:rsidRPr="00946C0D">
        <w:t>обеспе</w:t>
      </w:r>
      <w:r w:rsidR="00AC71A4">
        <w:t xml:space="preserve">ченности торговыми площадями </w:t>
      </w:r>
      <w:r w:rsidR="00AC71A4" w:rsidRPr="00946C0D">
        <w:t>на 1000 жителей</w:t>
      </w:r>
      <w:r w:rsidR="00AC71A4">
        <w:t xml:space="preserve"> увеличился с </w:t>
      </w:r>
      <w:r w:rsidR="00AC71A4" w:rsidRPr="00946C0D">
        <w:t>485 кв.</w:t>
      </w:r>
      <w:r w:rsidR="00AC71A4">
        <w:t xml:space="preserve"> </w:t>
      </w:r>
      <w:r w:rsidR="00AC71A4" w:rsidRPr="00946C0D">
        <w:t>м</w:t>
      </w:r>
      <w:r w:rsidR="00AC71A4">
        <w:t xml:space="preserve"> в 200</w:t>
      </w:r>
      <w:r w:rsidR="00AF1172">
        <w:t>9</w:t>
      </w:r>
      <w:r w:rsidR="00AC71A4">
        <w:t xml:space="preserve"> году до  </w:t>
      </w:r>
      <w:r w:rsidR="00AF1172">
        <w:t>924 кв. м</w:t>
      </w:r>
      <w:r w:rsidR="00AC71A4">
        <w:t xml:space="preserve"> т.е. практически в два раза. </w:t>
      </w:r>
    </w:p>
    <w:p w:rsidR="00200C49" w:rsidRPr="00946C0D" w:rsidRDefault="00200C49" w:rsidP="007F6BD2">
      <w:pPr>
        <w:tabs>
          <w:tab w:val="left" w:pos="4320"/>
        </w:tabs>
        <w:ind w:firstLine="426"/>
        <w:jc w:val="both"/>
      </w:pPr>
      <w:r>
        <w:t>Проведен анализ</w:t>
      </w:r>
      <w:r w:rsidRPr="004A4347">
        <w:t xml:space="preserve"> потенциала развития потребительского рынка и промышленных предприятий </w:t>
      </w:r>
      <w:r>
        <w:t>Арамильского городского округа</w:t>
      </w:r>
      <w:r w:rsidR="00951111">
        <w:t xml:space="preserve">, </w:t>
      </w:r>
      <w:r w:rsidR="0095561A">
        <w:t>результат</w:t>
      </w:r>
      <w:r w:rsidR="00951111">
        <w:t>ы</w:t>
      </w:r>
      <w:r w:rsidR="0095561A">
        <w:t xml:space="preserve"> которого </w:t>
      </w:r>
      <w:r w:rsidR="00AF1172">
        <w:t>позволяют установить следующие выводы</w:t>
      </w:r>
      <w:r w:rsidR="00951111">
        <w:t>:</w:t>
      </w:r>
      <w:r w:rsidR="0095561A">
        <w:t xml:space="preserve"> </w:t>
      </w:r>
      <w:r w:rsidR="00BD629C">
        <w:t>социально-экономический уровень жителей Арамильского городского округа недостаточно высокий, большая часть имеет доходы ниже средней заработной платы, при этом имея высшее образование (работники социальной сферы: образование, культура и т.д.), что говорит о большом разбеге уровня заработной платы у населения.  Ч</w:t>
      </w:r>
      <w:r w:rsidR="0095561A">
        <w:t>то</w:t>
      </w:r>
      <w:r w:rsidR="00BD629C">
        <w:t xml:space="preserve"> касается </w:t>
      </w:r>
      <w:r w:rsidR="0095561A">
        <w:t xml:space="preserve"> качеств</w:t>
      </w:r>
      <w:r w:rsidR="00BD629C">
        <w:t>а</w:t>
      </w:r>
      <w:r w:rsidR="0095561A">
        <w:t xml:space="preserve"> услуг розничной торговли</w:t>
      </w:r>
      <w:r w:rsidR="00BD629C">
        <w:t>, то оно</w:t>
      </w:r>
      <w:r w:rsidR="0095561A">
        <w:t xml:space="preserve"> </w:t>
      </w:r>
      <w:r w:rsidR="00BD629C">
        <w:t>скорее удовлетворительное, стабильно высоким остается уровень неудовлетворенности качеством обслуживания в объектах изучения: срокам годности, веж</w:t>
      </w:r>
      <w:r w:rsidR="00746013">
        <w:t xml:space="preserve">ливости, скорости обслуживания. В результате исследования также выяснилась  дополнительная необходимость открытия объектов бытового обслуживания (ремонт бытовой и оргтехники, сервис газового оборудования и пр.). </w:t>
      </w:r>
    </w:p>
    <w:p w:rsidR="007F6BD2" w:rsidRPr="00946C0D" w:rsidRDefault="007F6BD2" w:rsidP="007F6BD2">
      <w:pPr>
        <w:tabs>
          <w:tab w:val="left" w:pos="4320"/>
        </w:tabs>
        <w:ind w:firstLine="426"/>
        <w:jc w:val="both"/>
      </w:pPr>
      <w:r w:rsidRPr="00946C0D">
        <w:t>Торговля преобразуется, все чаще выбирая современные формы работы: 1</w:t>
      </w:r>
      <w:r w:rsidR="00F54EF3">
        <w:t>6</w:t>
      </w:r>
      <w:r w:rsidRPr="00946C0D">
        <w:t xml:space="preserve"> магазинов и отделов работают по методу самообслуживания.</w:t>
      </w:r>
    </w:p>
    <w:p w:rsidR="007F6BD2" w:rsidRPr="00946C0D" w:rsidRDefault="007F6BD2" w:rsidP="007F6BD2">
      <w:pPr>
        <w:tabs>
          <w:tab w:val="left" w:pos="4320"/>
        </w:tabs>
        <w:jc w:val="both"/>
      </w:pPr>
    </w:p>
    <w:p w:rsidR="007F6BD2" w:rsidRPr="00946C0D" w:rsidRDefault="007F6BD2" w:rsidP="007F6BD2">
      <w:pPr>
        <w:tabs>
          <w:tab w:val="left" w:pos="4320"/>
        </w:tabs>
        <w:jc w:val="both"/>
        <w:rPr>
          <w:b/>
        </w:rPr>
      </w:pPr>
      <w:r w:rsidRPr="00946C0D">
        <w:rPr>
          <w:b/>
        </w:rPr>
        <w:t>Проблемы:</w:t>
      </w:r>
    </w:p>
    <w:p w:rsidR="007F6BD2" w:rsidRPr="00946C0D" w:rsidRDefault="007F6BD2" w:rsidP="007B585A">
      <w:pPr>
        <w:widowControl w:val="0"/>
        <w:numPr>
          <w:ilvl w:val="0"/>
          <w:numId w:val="21"/>
        </w:numPr>
        <w:tabs>
          <w:tab w:val="left" w:pos="426"/>
          <w:tab w:val="left" w:pos="851"/>
        </w:tabs>
        <w:suppressAutoHyphens/>
        <w:ind w:left="426"/>
        <w:jc w:val="both"/>
      </w:pPr>
      <w:r w:rsidRPr="00946C0D">
        <w:t>отсутствие стратегического плана развития отрасли;</w:t>
      </w:r>
    </w:p>
    <w:p w:rsidR="007F6BD2" w:rsidRDefault="007F6BD2" w:rsidP="007B585A">
      <w:pPr>
        <w:widowControl w:val="0"/>
        <w:numPr>
          <w:ilvl w:val="0"/>
          <w:numId w:val="21"/>
        </w:numPr>
        <w:tabs>
          <w:tab w:val="left" w:pos="426"/>
          <w:tab w:val="left" w:pos="851"/>
        </w:tabs>
        <w:suppressAutoHyphens/>
        <w:ind w:left="426"/>
        <w:jc w:val="both"/>
      </w:pPr>
      <w:r w:rsidRPr="00946C0D">
        <w:t>необходимость повышения качества обслуживания и квалификации работников сферы потребительского рынка;</w:t>
      </w:r>
    </w:p>
    <w:p w:rsidR="00746013" w:rsidRPr="00946C0D" w:rsidRDefault="00746013" w:rsidP="007B585A">
      <w:pPr>
        <w:widowControl w:val="0"/>
        <w:numPr>
          <w:ilvl w:val="0"/>
          <w:numId w:val="21"/>
        </w:numPr>
        <w:tabs>
          <w:tab w:val="left" w:pos="426"/>
          <w:tab w:val="left" w:pos="851"/>
        </w:tabs>
        <w:suppressAutoHyphens/>
        <w:ind w:left="426"/>
        <w:jc w:val="both"/>
      </w:pPr>
      <w:r>
        <w:t xml:space="preserve">слабая организация </w:t>
      </w:r>
      <w:r w:rsidR="00951111">
        <w:t xml:space="preserve">работы по </w:t>
      </w:r>
      <w:r>
        <w:t>защит</w:t>
      </w:r>
      <w:r w:rsidR="00951111">
        <w:t>е</w:t>
      </w:r>
      <w:r>
        <w:t xml:space="preserve"> прав потребителей на муниципальном уровне, удаленность территориального органа Роспотребнадзора;</w:t>
      </w:r>
    </w:p>
    <w:p w:rsidR="007F6BD2" w:rsidRPr="00946C0D" w:rsidRDefault="007F6BD2" w:rsidP="007B585A">
      <w:pPr>
        <w:widowControl w:val="0"/>
        <w:numPr>
          <w:ilvl w:val="0"/>
          <w:numId w:val="21"/>
        </w:numPr>
        <w:tabs>
          <w:tab w:val="left" w:pos="426"/>
          <w:tab w:val="left" w:pos="851"/>
        </w:tabs>
        <w:suppressAutoHyphens/>
        <w:ind w:left="426"/>
        <w:jc w:val="both"/>
      </w:pPr>
      <w:r w:rsidRPr="00946C0D">
        <w:t>недостаточный охват горячим питанием рабочих на промышленных предприятиях городского округа;</w:t>
      </w:r>
    </w:p>
    <w:p w:rsidR="007F6BD2" w:rsidRPr="00946C0D" w:rsidRDefault="007F6BD2" w:rsidP="007B585A">
      <w:pPr>
        <w:widowControl w:val="0"/>
        <w:numPr>
          <w:ilvl w:val="0"/>
          <w:numId w:val="21"/>
        </w:numPr>
        <w:tabs>
          <w:tab w:val="left" w:pos="426"/>
          <w:tab w:val="left" w:pos="851"/>
        </w:tabs>
        <w:suppressAutoHyphens/>
        <w:ind w:left="426"/>
        <w:jc w:val="both"/>
      </w:pPr>
      <w:r w:rsidRPr="00946C0D">
        <w:t>отсутствие современного гостиничного комплекса.</w:t>
      </w:r>
    </w:p>
    <w:p w:rsidR="007F6BD2" w:rsidRDefault="007F6BD2" w:rsidP="007F6BD2">
      <w:pPr>
        <w:tabs>
          <w:tab w:val="left" w:pos="4320"/>
        </w:tabs>
        <w:jc w:val="both"/>
      </w:pPr>
    </w:p>
    <w:p w:rsidR="00737E55" w:rsidRPr="00946C0D" w:rsidRDefault="00737E55" w:rsidP="007F6BD2">
      <w:pPr>
        <w:tabs>
          <w:tab w:val="left" w:pos="4320"/>
        </w:tabs>
        <w:jc w:val="both"/>
      </w:pPr>
    </w:p>
    <w:p w:rsidR="007F6BD2" w:rsidRPr="00946C0D" w:rsidRDefault="007F6BD2" w:rsidP="007F6BD2">
      <w:pPr>
        <w:tabs>
          <w:tab w:val="left" w:pos="4320"/>
        </w:tabs>
        <w:jc w:val="both"/>
      </w:pPr>
      <w:r w:rsidRPr="00946C0D">
        <w:rPr>
          <w:b/>
        </w:rPr>
        <w:t>Стратегическая цель</w:t>
      </w:r>
      <w:r w:rsidRPr="00946C0D">
        <w:t xml:space="preserve"> – создание благоприятных организационных, правовых и экономических условий для устойчивого развития субъектов потребительского рынка, обеспечивающих насыщение рынка отечественными товарами и услугами, создание новых рабочих мест, стабильное поступление налогов в местный бюджет.</w:t>
      </w:r>
    </w:p>
    <w:p w:rsidR="007F6BD2" w:rsidRPr="00946C0D" w:rsidRDefault="007F6BD2" w:rsidP="007F6BD2">
      <w:pPr>
        <w:tabs>
          <w:tab w:val="left" w:pos="4320"/>
        </w:tabs>
        <w:jc w:val="both"/>
      </w:pPr>
    </w:p>
    <w:p w:rsidR="007F6BD2" w:rsidRPr="00946C0D" w:rsidRDefault="007F6BD2" w:rsidP="007F6BD2">
      <w:pPr>
        <w:tabs>
          <w:tab w:val="left" w:pos="4320"/>
        </w:tabs>
        <w:jc w:val="both"/>
      </w:pPr>
      <w:r w:rsidRPr="00946C0D">
        <w:rPr>
          <w:b/>
        </w:rPr>
        <w:t>Задачи и планируемые мероприятия</w:t>
      </w:r>
      <w:r w:rsidRPr="00946C0D">
        <w:t>:</w:t>
      </w:r>
    </w:p>
    <w:p w:rsidR="007F6BD2" w:rsidRPr="00946C0D" w:rsidRDefault="00AC71A4" w:rsidP="007B585A">
      <w:pPr>
        <w:widowControl w:val="0"/>
        <w:numPr>
          <w:ilvl w:val="0"/>
          <w:numId w:val="29"/>
        </w:numPr>
        <w:tabs>
          <w:tab w:val="clear" w:pos="644"/>
          <w:tab w:val="left" w:pos="426"/>
          <w:tab w:val="left" w:pos="4320"/>
        </w:tabs>
        <w:suppressAutoHyphens/>
        <w:ind w:left="426" w:hanging="426"/>
        <w:jc w:val="both"/>
      </w:pPr>
      <w:r>
        <w:t xml:space="preserve">разработка </w:t>
      </w:r>
      <w:r w:rsidR="007F6BD2" w:rsidRPr="00946C0D">
        <w:t>стратегии развития потребительского рынка в рамках общего Стратегического плана развития Арамильского городского округа;</w:t>
      </w:r>
    </w:p>
    <w:p w:rsidR="007F6BD2" w:rsidRDefault="007F6BD2" w:rsidP="007B585A">
      <w:pPr>
        <w:widowControl w:val="0"/>
        <w:numPr>
          <w:ilvl w:val="0"/>
          <w:numId w:val="29"/>
        </w:numPr>
        <w:tabs>
          <w:tab w:val="clear" w:pos="644"/>
          <w:tab w:val="left" w:pos="426"/>
          <w:tab w:val="left" w:pos="4320"/>
        </w:tabs>
        <w:suppressAutoHyphens/>
        <w:ind w:left="426" w:hanging="426"/>
        <w:jc w:val="both"/>
      </w:pPr>
      <w:r w:rsidRPr="00946C0D">
        <w:t>развитие сети предприятий торговли, общественного питания и бытового обслуживания;</w:t>
      </w:r>
    </w:p>
    <w:p w:rsidR="00AC71A4" w:rsidRDefault="00AC71A4" w:rsidP="007B585A">
      <w:pPr>
        <w:widowControl w:val="0"/>
        <w:numPr>
          <w:ilvl w:val="0"/>
          <w:numId w:val="29"/>
        </w:numPr>
        <w:tabs>
          <w:tab w:val="clear" w:pos="644"/>
          <w:tab w:val="left" w:pos="426"/>
          <w:tab w:val="left" w:pos="4320"/>
        </w:tabs>
        <w:suppressAutoHyphens/>
        <w:ind w:left="426" w:hanging="426"/>
        <w:jc w:val="both"/>
      </w:pPr>
      <w:r>
        <w:t xml:space="preserve">работа по привлечению местных производителей </w:t>
      </w:r>
      <w:r w:rsidR="00B363C9">
        <w:t xml:space="preserve"> продовольственных и непродовольственных товаров  в рамках программы «Выбирай наше местное»;</w:t>
      </w:r>
    </w:p>
    <w:p w:rsidR="00951111" w:rsidRDefault="00951111" w:rsidP="007B585A">
      <w:pPr>
        <w:widowControl w:val="0"/>
        <w:numPr>
          <w:ilvl w:val="0"/>
          <w:numId w:val="29"/>
        </w:numPr>
        <w:tabs>
          <w:tab w:val="clear" w:pos="644"/>
          <w:tab w:val="left" w:pos="426"/>
          <w:tab w:val="left" w:pos="4320"/>
        </w:tabs>
        <w:suppressAutoHyphens/>
        <w:ind w:left="426" w:hanging="426"/>
        <w:jc w:val="both"/>
      </w:pPr>
      <w:r>
        <w:t>планируется создание единого стиля нестационарных торговых объектов в Арамильском городском округе;</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расширение спектра услуг потребительского рынка в части развития гостиничного бизнеса;</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строительство гостиницы у рынка «Арамильский привоз» на 72 места;</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 xml:space="preserve">ввод в эксплуатацию новых торговых объектов, в том числе и на селе – не менее </w:t>
      </w:r>
      <w:r w:rsidR="007D3696" w:rsidRPr="00946C0D">
        <w:t>10</w:t>
      </w:r>
      <w:r w:rsidRPr="00946C0D">
        <w:t>;</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рост числа объектов торговли, применяющих метод самообслуживания до 20;</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 xml:space="preserve">ввод в эксплуатацию новых предприятий общественного питания – не менее </w:t>
      </w:r>
      <w:r w:rsidR="007D3696" w:rsidRPr="00946C0D">
        <w:t>3</w:t>
      </w:r>
      <w:r w:rsidRPr="00946C0D">
        <w:t>;</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 xml:space="preserve">ввод в эксплуатацию объектов бытового обслуживания – не менее </w:t>
      </w:r>
      <w:r w:rsidR="007D3696" w:rsidRPr="00946C0D">
        <w:t>8</w:t>
      </w:r>
      <w:r w:rsidRPr="00946C0D">
        <w:t>, в том числе на селе -</w:t>
      </w:r>
      <w:r w:rsidR="00746013">
        <w:t xml:space="preserve"> </w:t>
      </w:r>
      <w:r w:rsidR="007D3696" w:rsidRPr="00946C0D">
        <w:t>4</w:t>
      </w:r>
      <w:r w:rsidRPr="00946C0D">
        <w:t>;</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реконструкция действующих рынков (замена временных сооружений на капитальные одно- и двухэтажные здания);</w:t>
      </w:r>
    </w:p>
    <w:p w:rsidR="007F6BD2" w:rsidRPr="00946C0D" w:rsidRDefault="00526810" w:rsidP="007B585A">
      <w:pPr>
        <w:widowControl w:val="0"/>
        <w:numPr>
          <w:ilvl w:val="0"/>
          <w:numId w:val="29"/>
        </w:numPr>
        <w:tabs>
          <w:tab w:val="clear" w:pos="644"/>
          <w:tab w:val="left" w:pos="426"/>
          <w:tab w:val="left" w:pos="4320"/>
        </w:tabs>
        <w:suppressAutoHyphens/>
        <w:ind w:left="426" w:hanging="426"/>
        <w:jc w:val="both"/>
      </w:pPr>
      <w:r w:rsidRPr="00946C0D">
        <w:t xml:space="preserve">увеличение обеспеченности торговыми площадями до </w:t>
      </w:r>
      <w:r w:rsidR="00AF1172">
        <w:t>950</w:t>
      </w:r>
      <w:r w:rsidRPr="00946C0D">
        <w:t xml:space="preserve"> кв.</w:t>
      </w:r>
      <w:r>
        <w:t xml:space="preserve"> </w:t>
      </w:r>
      <w:r w:rsidRPr="00946C0D">
        <w:t>м на 1000 жителей в соответствии с контрольными параметрами Правительства Свердловской области;</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проведение семинаров, консультаций, курсов повышения квалификации для работников торговли;</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организация участия предприятий торговли в конкурсах профессионального мастерства и смотрах-конкурсах;</w:t>
      </w:r>
    </w:p>
    <w:p w:rsidR="007F6BD2" w:rsidRPr="00946C0D" w:rsidRDefault="007F6BD2" w:rsidP="007B585A">
      <w:pPr>
        <w:widowControl w:val="0"/>
        <w:numPr>
          <w:ilvl w:val="0"/>
          <w:numId w:val="29"/>
        </w:numPr>
        <w:tabs>
          <w:tab w:val="clear" w:pos="644"/>
          <w:tab w:val="left" w:pos="426"/>
          <w:tab w:val="left" w:pos="4320"/>
        </w:tabs>
        <w:suppressAutoHyphens/>
        <w:ind w:left="426" w:hanging="426"/>
        <w:jc w:val="both"/>
      </w:pPr>
      <w:r w:rsidRPr="00946C0D">
        <w:t>обеспечение горячим питанием рабочих и служащих производственных предприятий городского округа с охватом не менее 80%;</w:t>
      </w:r>
    </w:p>
    <w:p w:rsidR="007F6BD2" w:rsidRPr="00946C0D" w:rsidRDefault="007F6BD2" w:rsidP="00AC71A4">
      <w:pPr>
        <w:widowControl w:val="0"/>
        <w:numPr>
          <w:ilvl w:val="0"/>
          <w:numId w:val="29"/>
        </w:numPr>
        <w:tabs>
          <w:tab w:val="clear" w:pos="644"/>
          <w:tab w:val="left" w:pos="426"/>
          <w:tab w:val="left" w:pos="4320"/>
        </w:tabs>
        <w:suppressAutoHyphens/>
        <w:ind w:left="426" w:hanging="426"/>
        <w:jc w:val="both"/>
      </w:pPr>
      <w:r w:rsidRPr="00946C0D">
        <w:t>усиление контроля за соблюдением законодательства по защите прав потребителей</w:t>
      </w:r>
      <w:r w:rsidR="00AC71A4">
        <w:t xml:space="preserve">, </w:t>
      </w:r>
      <w:r w:rsidR="00AF1172">
        <w:t>организация работы</w:t>
      </w:r>
      <w:r w:rsidR="00AC71A4">
        <w:t xml:space="preserve"> консультационного пункта по защите прав потребителей, разработка и внедрение муниципальной программы по защите прав потребителей.</w:t>
      </w:r>
    </w:p>
    <w:p w:rsidR="005F171D" w:rsidRPr="00A95DA8" w:rsidRDefault="005F171D" w:rsidP="005F171D">
      <w:pPr>
        <w:jc w:val="center"/>
        <w:rPr>
          <w:b/>
          <w:color w:val="33CCCC"/>
        </w:rPr>
      </w:pPr>
    </w:p>
    <w:p w:rsidR="005F171D" w:rsidRPr="00946C0D" w:rsidRDefault="00737E55" w:rsidP="00682F0E">
      <w:pPr>
        <w:pStyle w:val="2"/>
        <w:jc w:val="center"/>
        <w:rPr>
          <w:rFonts w:ascii="Times New Roman" w:hAnsi="Times New Roman" w:cs="Times New Roman"/>
          <w:i w:val="0"/>
          <w:sz w:val="32"/>
          <w:szCs w:val="32"/>
        </w:rPr>
      </w:pPr>
      <w:bookmarkStart w:id="7" w:name="_Toc245539124"/>
      <w:r>
        <w:rPr>
          <w:rFonts w:ascii="Times New Roman" w:hAnsi="Times New Roman" w:cs="Times New Roman"/>
          <w:i w:val="0"/>
          <w:sz w:val="32"/>
          <w:szCs w:val="32"/>
        </w:rPr>
        <w:t>2</w:t>
      </w:r>
      <w:r w:rsidR="00E81AF8" w:rsidRPr="00970FB1">
        <w:rPr>
          <w:rFonts w:ascii="Times New Roman" w:hAnsi="Times New Roman" w:cs="Times New Roman"/>
          <w:i w:val="0"/>
          <w:sz w:val="32"/>
          <w:szCs w:val="32"/>
        </w:rPr>
        <w:t>.5</w:t>
      </w:r>
      <w:r w:rsidR="00682F0E" w:rsidRPr="00970FB1">
        <w:rPr>
          <w:rFonts w:ascii="Times New Roman" w:hAnsi="Times New Roman" w:cs="Times New Roman"/>
          <w:i w:val="0"/>
          <w:sz w:val="32"/>
          <w:szCs w:val="32"/>
        </w:rPr>
        <w:t xml:space="preserve">. </w:t>
      </w:r>
      <w:r w:rsidR="005F171D" w:rsidRPr="00970FB1">
        <w:rPr>
          <w:rFonts w:ascii="Times New Roman" w:hAnsi="Times New Roman" w:cs="Times New Roman"/>
          <w:i w:val="0"/>
          <w:sz w:val="32"/>
          <w:szCs w:val="32"/>
        </w:rPr>
        <w:t>Малое</w:t>
      </w:r>
      <w:r w:rsidR="00EF1BC8">
        <w:rPr>
          <w:rFonts w:ascii="Times New Roman" w:hAnsi="Times New Roman" w:cs="Times New Roman"/>
          <w:i w:val="0"/>
          <w:sz w:val="32"/>
          <w:szCs w:val="32"/>
        </w:rPr>
        <w:t xml:space="preserve"> и среднее</w:t>
      </w:r>
      <w:r w:rsidR="005F171D" w:rsidRPr="00970FB1">
        <w:rPr>
          <w:rFonts w:ascii="Times New Roman" w:hAnsi="Times New Roman" w:cs="Times New Roman"/>
          <w:i w:val="0"/>
          <w:sz w:val="32"/>
          <w:szCs w:val="32"/>
        </w:rPr>
        <w:t xml:space="preserve"> предпринимательство</w:t>
      </w:r>
      <w:bookmarkEnd w:id="7"/>
      <w:r w:rsidR="00AA6BA2" w:rsidRPr="00946C0D">
        <w:rPr>
          <w:rFonts w:ascii="Times New Roman" w:hAnsi="Times New Roman" w:cs="Times New Roman"/>
          <w:i w:val="0"/>
          <w:sz w:val="32"/>
          <w:szCs w:val="32"/>
        </w:rPr>
        <w:t xml:space="preserve"> </w:t>
      </w:r>
    </w:p>
    <w:p w:rsidR="00EA1DC0" w:rsidRPr="00946C0D" w:rsidRDefault="00EA1DC0" w:rsidP="00EA1DC0">
      <w:pPr>
        <w:tabs>
          <w:tab w:val="left" w:pos="180"/>
        </w:tabs>
        <w:spacing w:line="264" w:lineRule="auto"/>
        <w:ind w:left="360" w:right="98"/>
        <w:jc w:val="both"/>
      </w:pPr>
    </w:p>
    <w:p w:rsidR="00FE61BF" w:rsidRDefault="00EA1DC0" w:rsidP="00EA1DC0">
      <w:pPr>
        <w:tabs>
          <w:tab w:val="left" w:pos="-180"/>
        </w:tabs>
        <w:spacing w:line="264" w:lineRule="auto"/>
        <w:ind w:right="98" w:firstLine="426"/>
        <w:jc w:val="both"/>
      </w:pPr>
      <w:r w:rsidRPr="00946C0D">
        <w:t xml:space="preserve">На территории Арамильского городского округа работает </w:t>
      </w:r>
      <w:r w:rsidR="007F54AA">
        <w:t>26</w:t>
      </w:r>
      <w:r w:rsidRPr="00946C0D">
        <w:t xml:space="preserve"> малых предприятий</w:t>
      </w:r>
      <w:r w:rsidR="007F54AA">
        <w:t>, 218 микропредприятий</w:t>
      </w:r>
      <w:r w:rsidRPr="00946C0D">
        <w:t>. Численность индивидуальных предпринимателей на конец 20</w:t>
      </w:r>
      <w:r w:rsidR="00BF4C92">
        <w:t>12</w:t>
      </w:r>
      <w:r w:rsidRPr="00946C0D">
        <w:t xml:space="preserve"> года составила </w:t>
      </w:r>
      <w:r w:rsidR="007F54AA">
        <w:t>783</w:t>
      </w:r>
      <w:r w:rsidRPr="00946C0D">
        <w:t xml:space="preserve"> человека</w:t>
      </w:r>
      <w:r w:rsidR="007F54AA">
        <w:t>, что в три раза больше аналогичного показателя на конец 2008 года</w:t>
      </w:r>
      <w:r w:rsidRPr="00946C0D">
        <w:t xml:space="preserve">. Доля малого предпринимательства в экономике городского округа: по численности занятых – </w:t>
      </w:r>
      <w:r w:rsidR="00390966">
        <w:t>26,4</w:t>
      </w:r>
      <w:r w:rsidRPr="00946C0D">
        <w:t>.</w:t>
      </w:r>
      <w:r w:rsidR="00FE61BF">
        <w:t xml:space="preserve"> </w:t>
      </w:r>
    </w:p>
    <w:p w:rsidR="00EA1DC0" w:rsidRDefault="00FE61BF" w:rsidP="00301DAC">
      <w:pPr>
        <w:tabs>
          <w:tab w:val="left" w:pos="-180"/>
        </w:tabs>
        <w:spacing w:line="264" w:lineRule="auto"/>
        <w:ind w:firstLine="426"/>
        <w:jc w:val="both"/>
      </w:pPr>
      <w:r>
        <w:t xml:space="preserve">Создан </w:t>
      </w:r>
      <w:r w:rsidR="00301DAC">
        <w:t>Координационный</w:t>
      </w:r>
      <w:r w:rsidR="00FC0C11">
        <w:t xml:space="preserve"> совет по поддержке малого и среднего бизнеса при Главе Арамильского городского округа, который призван </w:t>
      </w:r>
      <w:r w:rsidR="005A507F">
        <w:t>установить</w:t>
      </w:r>
      <w:r w:rsidR="00FC0C11">
        <w:t xml:space="preserve"> открытый диалог между бизнесменами и городскими чиновниками.</w:t>
      </w:r>
      <w:r w:rsidR="007912E5">
        <w:t xml:space="preserve"> Целью</w:t>
      </w:r>
      <w:r w:rsidR="00472C6C">
        <w:t xml:space="preserve"> </w:t>
      </w:r>
      <w:r w:rsidR="00472C6C" w:rsidRPr="007912E5">
        <w:t>деятельности Совета является формирование благоприятных условий для развития малого и среднего предпринимательства в Арамильском городском округе</w:t>
      </w:r>
      <w:r w:rsidR="007912E5">
        <w:t xml:space="preserve">. </w:t>
      </w:r>
    </w:p>
    <w:p w:rsidR="00301DAC" w:rsidRPr="00301DAC" w:rsidRDefault="00301DAC" w:rsidP="00301DAC">
      <w:pPr>
        <w:pStyle w:val="4"/>
        <w:spacing w:before="0" w:after="0"/>
        <w:ind w:firstLine="426"/>
        <w:jc w:val="both"/>
        <w:rPr>
          <w:b w:val="0"/>
          <w:bCs w:val="0"/>
          <w:sz w:val="24"/>
          <w:szCs w:val="24"/>
        </w:rPr>
      </w:pPr>
      <w:r w:rsidRPr="00301DAC">
        <w:rPr>
          <w:b w:val="0"/>
          <w:bCs w:val="0"/>
          <w:sz w:val="24"/>
          <w:szCs w:val="24"/>
        </w:rPr>
        <w:t xml:space="preserve">Разработана и </w:t>
      </w:r>
      <w:r w:rsidR="00EF1BC8">
        <w:rPr>
          <w:b w:val="0"/>
          <w:bCs w:val="0"/>
          <w:sz w:val="24"/>
          <w:szCs w:val="24"/>
        </w:rPr>
        <w:t>будет  реализовываться</w:t>
      </w:r>
      <w:r w:rsidRPr="00301DAC">
        <w:rPr>
          <w:b w:val="0"/>
          <w:bCs w:val="0"/>
          <w:sz w:val="24"/>
          <w:szCs w:val="24"/>
        </w:rPr>
        <w:t xml:space="preserve"> </w:t>
      </w:r>
      <w:r>
        <w:rPr>
          <w:b w:val="0"/>
          <w:bCs w:val="0"/>
          <w:sz w:val="24"/>
          <w:szCs w:val="24"/>
        </w:rPr>
        <w:t xml:space="preserve">муниципальная </w:t>
      </w:r>
      <w:r w:rsidRPr="00301DAC">
        <w:rPr>
          <w:b w:val="0"/>
          <w:bCs w:val="0"/>
          <w:sz w:val="24"/>
          <w:szCs w:val="24"/>
        </w:rPr>
        <w:t xml:space="preserve">программа </w:t>
      </w:r>
      <w:r>
        <w:rPr>
          <w:b w:val="0"/>
          <w:bCs w:val="0"/>
          <w:sz w:val="24"/>
          <w:szCs w:val="24"/>
        </w:rPr>
        <w:t xml:space="preserve">по </w:t>
      </w:r>
      <w:hyperlink r:id="rId9" w:history="1">
        <w:r>
          <w:rPr>
            <w:b w:val="0"/>
            <w:bCs w:val="0"/>
            <w:sz w:val="24"/>
            <w:szCs w:val="24"/>
          </w:rPr>
          <w:t>р</w:t>
        </w:r>
        <w:r w:rsidRPr="00301DAC">
          <w:rPr>
            <w:b w:val="0"/>
            <w:bCs w:val="0"/>
            <w:sz w:val="24"/>
            <w:szCs w:val="24"/>
          </w:rPr>
          <w:t>азвити</w:t>
        </w:r>
        <w:r>
          <w:rPr>
            <w:b w:val="0"/>
            <w:bCs w:val="0"/>
            <w:sz w:val="24"/>
            <w:szCs w:val="24"/>
          </w:rPr>
          <w:t>ю</w:t>
        </w:r>
        <w:r w:rsidRPr="00301DAC">
          <w:rPr>
            <w:b w:val="0"/>
            <w:bCs w:val="0"/>
            <w:sz w:val="24"/>
            <w:szCs w:val="24"/>
          </w:rPr>
          <w:t xml:space="preserve"> и поддержк</w:t>
        </w:r>
        <w:r>
          <w:rPr>
            <w:b w:val="0"/>
            <w:bCs w:val="0"/>
            <w:sz w:val="24"/>
            <w:szCs w:val="24"/>
          </w:rPr>
          <w:t xml:space="preserve">е </w:t>
        </w:r>
        <w:r w:rsidRPr="00301DAC">
          <w:rPr>
            <w:b w:val="0"/>
            <w:bCs w:val="0"/>
            <w:sz w:val="24"/>
            <w:szCs w:val="24"/>
          </w:rPr>
          <w:t>субъектов малого и среднего предпринимательства в Арамильском городском округе на 2014-2016 годы</w:t>
        </w:r>
      </w:hyperlink>
      <w:r>
        <w:rPr>
          <w:b w:val="0"/>
          <w:bCs w:val="0"/>
          <w:sz w:val="24"/>
          <w:szCs w:val="24"/>
        </w:rPr>
        <w:t>.</w:t>
      </w:r>
      <w:r w:rsidR="00EF1BC8">
        <w:rPr>
          <w:b w:val="0"/>
          <w:bCs w:val="0"/>
          <w:sz w:val="24"/>
          <w:szCs w:val="24"/>
        </w:rPr>
        <w:t xml:space="preserve"> </w:t>
      </w:r>
      <w:r w:rsidR="0061372D">
        <w:rPr>
          <w:b w:val="0"/>
          <w:bCs w:val="0"/>
          <w:sz w:val="24"/>
          <w:szCs w:val="24"/>
        </w:rPr>
        <w:t>Ведется информационно-консультационная поддержка п</w:t>
      </w:r>
      <w:r w:rsidR="00EF1BC8">
        <w:rPr>
          <w:b w:val="0"/>
          <w:bCs w:val="0"/>
          <w:sz w:val="24"/>
          <w:szCs w:val="24"/>
        </w:rPr>
        <w:t>редпринимателей, намечено предоставление субсидий</w:t>
      </w:r>
      <w:r w:rsidR="0061372D">
        <w:rPr>
          <w:b w:val="0"/>
          <w:bCs w:val="0"/>
          <w:sz w:val="24"/>
          <w:szCs w:val="24"/>
        </w:rPr>
        <w:t xml:space="preserve"> участникам выс</w:t>
      </w:r>
      <w:r w:rsidR="00EF1BC8">
        <w:rPr>
          <w:b w:val="0"/>
          <w:bCs w:val="0"/>
          <w:sz w:val="24"/>
          <w:szCs w:val="24"/>
        </w:rPr>
        <w:t>тавочно-ярморочных мероприятий (</w:t>
      </w:r>
      <w:r w:rsidR="0061372D">
        <w:rPr>
          <w:b w:val="0"/>
          <w:bCs w:val="0"/>
          <w:sz w:val="24"/>
          <w:szCs w:val="24"/>
        </w:rPr>
        <w:t>на конкурсной основе</w:t>
      </w:r>
      <w:r w:rsidR="00EF1BC8">
        <w:rPr>
          <w:b w:val="0"/>
          <w:bCs w:val="0"/>
          <w:sz w:val="24"/>
          <w:szCs w:val="24"/>
        </w:rPr>
        <w:t>), предоставление субсидий (грантов</w:t>
      </w:r>
      <w:r w:rsidR="0061372D">
        <w:rPr>
          <w:b w:val="0"/>
          <w:bCs w:val="0"/>
          <w:sz w:val="24"/>
          <w:szCs w:val="24"/>
        </w:rPr>
        <w:t xml:space="preserve">) производителям товаров, работ и услуг </w:t>
      </w:r>
      <w:r w:rsidR="00EF1BC8">
        <w:rPr>
          <w:b w:val="0"/>
          <w:bCs w:val="0"/>
          <w:sz w:val="24"/>
          <w:szCs w:val="24"/>
        </w:rPr>
        <w:t xml:space="preserve">округа </w:t>
      </w:r>
      <w:r w:rsidR="0061372D">
        <w:rPr>
          <w:b w:val="0"/>
          <w:bCs w:val="0"/>
          <w:sz w:val="24"/>
          <w:szCs w:val="24"/>
        </w:rPr>
        <w:t>(при условии создания новых или дополнительных рабочих мест).</w:t>
      </w:r>
    </w:p>
    <w:p w:rsidR="00EA1DC0" w:rsidRPr="00946C0D" w:rsidRDefault="00EA1DC0" w:rsidP="00EA1DC0">
      <w:pPr>
        <w:tabs>
          <w:tab w:val="left" w:pos="-180"/>
        </w:tabs>
        <w:spacing w:line="264" w:lineRule="auto"/>
        <w:ind w:right="98"/>
        <w:jc w:val="both"/>
      </w:pPr>
    </w:p>
    <w:p w:rsidR="00EA1DC0" w:rsidRPr="00946C0D" w:rsidRDefault="00EA1DC0" w:rsidP="00EA1DC0">
      <w:pPr>
        <w:rPr>
          <w:b/>
        </w:rPr>
      </w:pPr>
      <w:r w:rsidRPr="00946C0D">
        <w:rPr>
          <w:b/>
        </w:rPr>
        <w:t>Проблемы:</w:t>
      </w:r>
    </w:p>
    <w:p w:rsidR="00EA1DC0" w:rsidRDefault="00EA1DC0" w:rsidP="007B585A">
      <w:pPr>
        <w:widowControl w:val="0"/>
        <w:numPr>
          <w:ilvl w:val="0"/>
          <w:numId w:val="40"/>
        </w:numPr>
        <w:tabs>
          <w:tab w:val="left" w:pos="426"/>
        </w:tabs>
        <w:suppressAutoHyphens/>
        <w:ind w:left="426"/>
        <w:jc w:val="both"/>
      </w:pPr>
      <w:r w:rsidRPr="00946C0D">
        <w:t>недостаток доступных  производственных площадей</w:t>
      </w:r>
      <w:r w:rsidR="009A3143">
        <w:t xml:space="preserve"> с качественной </w:t>
      </w:r>
      <w:r w:rsidR="00301DAC">
        <w:t>инфраструктурой</w:t>
      </w:r>
      <w:r w:rsidRPr="00946C0D">
        <w:t>;</w:t>
      </w:r>
    </w:p>
    <w:p w:rsidR="00EF1BC8" w:rsidRPr="00946C0D" w:rsidRDefault="00EF1BC8" w:rsidP="007B585A">
      <w:pPr>
        <w:widowControl w:val="0"/>
        <w:numPr>
          <w:ilvl w:val="0"/>
          <w:numId w:val="40"/>
        </w:numPr>
        <w:tabs>
          <w:tab w:val="left" w:pos="426"/>
        </w:tabs>
        <w:suppressAutoHyphens/>
        <w:ind w:left="426"/>
        <w:jc w:val="both"/>
      </w:pPr>
      <w:r>
        <w:t xml:space="preserve">трудности в привлечении к диалогу </w:t>
      </w:r>
      <w:r w:rsidR="0090067D">
        <w:t>субъектов малого и среднего предпринимательства, нежелание предоставлять объективные данные</w:t>
      </w:r>
      <w:r w:rsidR="00AF1172">
        <w:t xml:space="preserve"> по своей деятельности;</w:t>
      </w:r>
    </w:p>
    <w:p w:rsidR="00EA1DC0" w:rsidRPr="00946C0D" w:rsidRDefault="00EA1DC0" w:rsidP="007B585A">
      <w:pPr>
        <w:widowControl w:val="0"/>
        <w:numPr>
          <w:ilvl w:val="0"/>
          <w:numId w:val="40"/>
        </w:numPr>
        <w:tabs>
          <w:tab w:val="left" w:pos="426"/>
        </w:tabs>
        <w:suppressAutoHyphens/>
        <w:ind w:left="426"/>
        <w:jc w:val="both"/>
      </w:pPr>
      <w:r w:rsidRPr="00946C0D">
        <w:t>внутренние проблемы</w:t>
      </w:r>
      <w:r w:rsidR="009E366A">
        <w:t xml:space="preserve"> бизнеса</w:t>
      </w:r>
      <w:r w:rsidRPr="00946C0D">
        <w:t>, связанные с неэффективным использованием собственных ресурсов: недостаточная квалификация части сотрудников субъектов малого и среднего предпринимательства; устаревшие технологии и оборудование; отсутствие или использование неэффективных стратегий управления.</w:t>
      </w:r>
    </w:p>
    <w:p w:rsidR="00EA1DC0" w:rsidRPr="00946C0D" w:rsidRDefault="00EA1DC0" w:rsidP="00EA1DC0">
      <w:pPr>
        <w:tabs>
          <w:tab w:val="left" w:pos="851"/>
        </w:tabs>
        <w:ind w:left="1398"/>
        <w:jc w:val="both"/>
      </w:pPr>
    </w:p>
    <w:p w:rsidR="00EA1DC0" w:rsidRPr="00946C0D" w:rsidRDefault="00EA1DC0" w:rsidP="00EA1DC0">
      <w:pPr>
        <w:jc w:val="both"/>
      </w:pPr>
      <w:r w:rsidRPr="00946C0D">
        <w:rPr>
          <w:b/>
        </w:rPr>
        <w:t>Стратегическая цель</w:t>
      </w:r>
      <w:r w:rsidRPr="00946C0D">
        <w:t xml:space="preserve"> – создание благоприятных организационных, правовых и экономических условий для устойчивого развития субъектов малого предпринимательства, обеспечивающих насыщение рынка отечественными товарами и услугами, увеличение новых рабочих мест, стабильное поступление налогов в местный бюджет.</w:t>
      </w:r>
    </w:p>
    <w:p w:rsidR="00EA1DC0" w:rsidRPr="00946C0D" w:rsidRDefault="00EA1DC0" w:rsidP="00EA1DC0">
      <w:pPr>
        <w:jc w:val="both"/>
        <w:rPr>
          <w:i/>
          <w:u w:val="single"/>
        </w:rPr>
      </w:pPr>
    </w:p>
    <w:p w:rsidR="00EA1DC0" w:rsidRPr="00946C0D" w:rsidRDefault="00EA1DC0" w:rsidP="00EA1DC0">
      <w:r w:rsidRPr="00946C0D">
        <w:rPr>
          <w:b/>
        </w:rPr>
        <w:t>Задачи и планируемые мероприятия</w:t>
      </w:r>
      <w:r w:rsidRPr="00946C0D">
        <w:t>:</w:t>
      </w:r>
    </w:p>
    <w:p w:rsidR="00EA1DC0" w:rsidRPr="00946C0D" w:rsidRDefault="0090067D" w:rsidP="007B585A">
      <w:pPr>
        <w:widowControl w:val="0"/>
        <w:numPr>
          <w:ilvl w:val="0"/>
          <w:numId w:val="6"/>
        </w:numPr>
        <w:tabs>
          <w:tab w:val="left" w:pos="426"/>
        </w:tabs>
        <w:suppressAutoHyphens/>
        <w:ind w:left="426" w:hanging="426"/>
        <w:jc w:val="both"/>
      </w:pPr>
      <w:r>
        <w:t>организация работы Совета по поддержке малого и среднего предпринимательства</w:t>
      </w:r>
      <w:r w:rsidR="00EA1DC0" w:rsidRPr="00946C0D">
        <w:t xml:space="preserve">; </w:t>
      </w:r>
    </w:p>
    <w:p w:rsidR="00EA1DC0" w:rsidRDefault="00EA1DC0" w:rsidP="007B585A">
      <w:pPr>
        <w:widowControl w:val="0"/>
        <w:numPr>
          <w:ilvl w:val="0"/>
          <w:numId w:val="6"/>
        </w:numPr>
        <w:tabs>
          <w:tab w:val="left" w:pos="426"/>
        </w:tabs>
        <w:suppressAutoHyphens/>
        <w:ind w:left="426" w:hanging="426"/>
        <w:jc w:val="both"/>
      </w:pPr>
      <w:r w:rsidRPr="00946C0D">
        <w:t xml:space="preserve">реализация муниципальной программы </w:t>
      </w:r>
      <w:r w:rsidR="0090067D">
        <w:t xml:space="preserve">по </w:t>
      </w:r>
      <w:r w:rsidRPr="00946C0D">
        <w:t>развитию</w:t>
      </w:r>
      <w:r w:rsidR="0090067D">
        <w:t xml:space="preserve"> и поддержке</w:t>
      </w:r>
      <w:r w:rsidRPr="00946C0D">
        <w:t xml:space="preserve"> малого и среднего </w:t>
      </w:r>
      <w:r w:rsidR="0090067D">
        <w:t>предпринимательства</w:t>
      </w:r>
      <w:r w:rsidRPr="00946C0D">
        <w:t>;</w:t>
      </w:r>
    </w:p>
    <w:p w:rsidR="00EA1DC0" w:rsidRPr="00946C0D" w:rsidRDefault="005A507F" w:rsidP="00FC0C11">
      <w:pPr>
        <w:widowControl w:val="0"/>
        <w:numPr>
          <w:ilvl w:val="0"/>
          <w:numId w:val="6"/>
        </w:numPr>
        <w:tabs>
          <w:tab w:val="left" w:pos="426"/>
        </w:tabs>
        <w:suppressAutoHyphens/>
        <w:ind w:left="426" w:hanging="426"/>
        <w:jc w:val="both"/>
      </w:pPr>
      <w:r>
        <w:t>с</w:t>
      </w:r>
      <w:r w:rsidR="00FC0C11">
        <w:t xml:space="preserve">оздание и развитие инфраструктуры поддержки субъектов малого предпринимательства (бизнес-инкубатора)  </w:t>
      </w:r>
      <w:r w:rsidR="00EA1DC0" w:rsidRPr="00946C0D">
        <w:t>в Арамильском городском округе;</w:t>
      </w:r>
    </w:p>
    <w:p w:rsidR="00EA1DC0" w:rsidRPr="00946C0D" w:rsidRDefault="00EA1DC0" w:rsidP="007B585A">
      <w:pPr>
        <w:widowControl w:val="0"/>
        <w:numPr>
          <w:ilvl w:val="0"/>
          <w:numId w:val="6"/>
        </w:numPr>
        <w:tabs>
          <w:tab w:val="left" w:pos="426"/>
        </w:tabs>
        <w:suppressAutoHyphens/>
        <w:ind w:left="426" w:hanging="426"/>
        <w:jc w:val="both"/>
      </w:pPr>
      <w:r w:rsidRPr="00946C0D">
        <w:t xml:space="preserve">устранение возможных </w:t>
      </w:r>
      <w:r w:rsidR="00AF1172">
        <w:t>барьеров</w:t>
      </w:r>
      <w:r w:rsidRPr="00946C0D">
        <w:t xml:space="preserve"> развити</w:t>
      </w:r>
      <w:r w:rsidR="009E366A">
        <w:t>я</w:t>
      </w:r>
      <w:r w:rsidRPr="00946C0D">
        <w:t xml:space="preserve"> предпринимательства;</w:t>
      </w:r>
    </w:p>
    <w:p w:rsidR="00EA1DC0" w:rsidRPr="00946C0D" w:rsidRDefault="00EA1DC0" w:rsidP="007B585A">
      <w:pPr>
        <w:widowControl w:val="0"/>
        <w:numPr>
          <w:ilvl w:val="0"/>
          <w:numId w:val="6"/>
        </w:numPr>
        <w:tabs>
          <w:tab w:val="left" w:pos="426"/>
        </w:tabs>
        <w:suppressAutoHyphens/>
        <w:ind w:left="426" w:hanging="426"/>
        <w:jc w:val="both"/>
      </w:pPr>
      <w:r w:rsidRPr="00946C0D">
        <w:t>защита интересов предпринимателей от незаконных действий различных структур;</w:t>
      </w:r>
    </w:p>
    <w:p w:rsidR="00EA1DC0" w:rsidRPr="00946C0D" w:rsidRDefault="00EA1DC0" w:rsidP="007B585A">
      <w:pPr>
        <w:widowControl w:val="0"/>
        <w:numPr>
          <w:ilvl w:val="0"/>
          <w:numId w:val="6"/>
        </w:numPr>
        <w:tabs>
          <w:tab w:val="left" w:pos="426"/>
        </w:tabs>
        <w:suppressAutoHyphens/>
        <w:ind w:left="426" w:hanging="426"/>
        <w:jc w:val="both"/>
      </w:pPr>
      <w:r w:rsidRPr="00946C0D">
        <w:t>прод</w:t>
      </w:r>
      <w:r w:rsidR="0090067D">
        <w:t>вижение товаров и услуг</w:t>
      </w:r>
      <w:r w:rsidR="00AF1172">
        <w:t xml:space="preserve">, производимыми </w:t>
      </w:r>
      <w:r w:rsidR="0090067D">
        <w:t xml:space="preserve"> местными</w:t>
      </w:r>
      <w:r w:rsidRPr="00946C0D">
        <w:t xml:space="preserve"> </w:t>
      </w:r>
      <w:r w:rsidR="0090067D">
        <w:t>предприятиями</w:t>
      </w:r>
      <w:r w:rsidRPr="00946C0D">
        <w:t>;</w:t>
      </w:r>
    </w:p>
    <w:p w:rsidR="00EA1DC0" w:rsidRPr="00946C0D" w:rsidRDefault="00EA1DC0" w:rsidP="007B585A">
      <w:pPr>
        <w:widowControl w:val="0"/>
        <w:numPr>
          <w:ilvl w:val="0"/>
          <w:numId w:val="6"/>
        </w:numPr>
        <w:tabs>
          <w:tab w:val="left" w:pos="426"/>
        </w:tabs>
        <w:suppressAutoHyphens/>
        <w:ind w:left="426" w:hanging="426"/>
        <w:jc w:val="both"/>
      </w:pPr>
      <w:r w:rsidRPr="00946C0D">
        <w:t>расширение участия малого предпринимательства в социально значимых проектах Арамильского городского округа (образование, здравоохранение, спорт, молодежная политика);</w:t>
      </w:r>
    </w:p>
    <w:p w:rsidR="00EA1DC0" w:rsidRPr="00946C0D" w:rsidRDefault="0090067D" w:rsidP="007B585A">
      <w:pPr>
        <w:widowControl w:val="0"/>
        <w:numPr>
          <w:ilvl w:val="0"/>
          <w:numId w:val="6"/>
        </w:numPr>
        <w:tabs>
          <w:tab w:val="left" w:pos="426"/>
        </w:tabs>
        <w:suppressAutoHyphens/>
        <w:ind w:left="426" w:hanging="426"/>
        <w:jc w:val="both"/>
      </w:pPr>
      <w:r>
        <w:t xml:space="preserve">организация обучения и проведение семинаров, </w:t>
      </w:r>
      <w:r w:rsidR="00EA1DC0" w:rsidRPr="00946C0D">
        <w:t>консультаций для субъектов малого</w:t>
      </w:r>
      <w:r>
        <w:t xml:space="preserve"> и среднего</w:t>
      </w:r>
      <w:r w:rsidR="00EA1DC0" w:rsidRPr="00946C0D">
        <w:t xml:space="preserve"> предпринимательства с распространением литературы;</w:t>
      </w:r>
    </w:p>
    <w:p w:rsidR="00EA1DC0" w:rsidRPr="00946C0D" w:rsidRDefault="00EA1DC0" w:rsidP="007B585A">
      <w:pPr>
        <w:widowControl w:val="0"/>
        <w:numPr>
          <w:ilvl w:val="0"/>
          <w:numId w:val="6"/>
        </w:numPr>
        <w:tabs>
          <w:tab w:val="left" w:pos="426"/>
        </w:tabs>
        <w:suppressAutoHyphens/>
        <w:ind w:left="426" w:hanging="426"/>
        <w:jc w:val="both"/>
      </w:pPr>
      <w:r w:rsidRPr="00946C0D">
        <w:t>предоставление информации о предпринимателях города для публикации в газете «Арамильские вести»;</w:t>
      </w:r>
    </w:p>
    <w:p w:rsidR="00EA1DC0" w:rsidRPr="00946C0D" w:rsidRDefault="00EA1DC0" w:rsidP="007B585A">
      <w:pPr>
        <w:widowControl w:val="0"/>
        <w:numPr>
          <w:ilvl w:val="0"/>
          <w:numId w:val="6"/>
        </w:numPr>
        <w:tabs>
          <w:tab w:val="left" w:pos="426"/>
        </w:tabs>
        <w:suppressAutoHyphens/>
        <w:ind w:left="426" w:hanging="426"/>
        <w:jc w:val="both"/>
      </w:pPr>
      <w:r w:rsidRPr="00946C0D">
        <w:t>организация и проведение деловых встреч, круглых столов, собраний по вопросам малого предпринимательства;</w:t>
      </w:r>
    </w:p>
    <w:p w:rsidR="00EA1DC0" w:rsidRPr="00946C0D" w:rsidRDefault="00EA1DC0" w:rsidP="007B585A">
      <w:pPr>
        <w:widowControl w:val="0"/>
        <w:numPr>
          <w:ilvl w:val="0"/>
          <w:numId w:val="6"/>
        </w:numPr>
        <w:tabs>
          <w:tab w:val="left" w:pos="426"/>
        </w:tabs>
        <w:suppressAutoHyphens/>
        <w:ind w:left="426" w:hanging="426"/>
        <w:jc w:val="both"/>
      </w:pPr>
      <w:r w:rsidRPr="00946C0D">
        <w:t>информирование предпринимателей о проведении выставок для продвижения товаров и услуг.</w:t>
      </w:r>
    </w:p>
    <w:p w:rsidR="00564EE6" w:rsidRPr="00F90D71" w:rsidRDefault="00737E55" w:rsidP="00564EE6">
      <w:pPr>
        <w:pStyle w:val="2"/>
        <w:jc w:val="center"/>
        <w:rPr>
          <w:rFonts w:ascii="Times New Roman" w:hAnsi="Times New Roman" w:cs="Times New Roman"/>
          <w:i w:val="0"/>
          <w:sz w:val="32"/>
          <w:szCs w:val="32"/>
        </w:rPr>
      </w:pPr>
      <w:bookmarkStart w:id="8" w:name="_Toc245539125"/>
      <w:r>
        <w:rPr>
          <w:rFonts w:ascii="Times New Roman" w:hAnsi="Times New Roman" w:cs="Times New Roman"/>
          <w:i w:val="0"/>
          <w:sz w:val="32"/>
          <w:szCs w:val="32"/>
        </w:rPr>
        <w:t>2</w:t>
      </w:r>
      <w:r w:rsidR="00E81AF8" w:rsidRPr="00970FB1">
        <w:rPr>
          <w:rFonts w:ascii="Times New Roman" w:hAnsi="Times New Roman" w:cs="Times New Roman"/>
          <w:i w:val="0"/>
          <w:sz w:val="32"/>
          <w:szCs w:val="32"/>
        </w:rPr>
        <w:t>.6</w:t>
      </w:r>
      <w:r w:rsidR="00564EE6" w:rsidRPr="00970FB1">
        <w:rPr>
          <w:rFonts w:ascii="Times New Roman" w:hAnsi="Times New Roman" w:cs="Times New Roman"/>
          <w:i w:val="0"/>
          <w:sz w:val="32"/>
          <w:szCs w:val="32"/>
        </w:rPr>
        <w:t xml:space="preserve">. </w:t>
      </w:r>
      <w:r w:rsidR="00525576" w:rsidRPr="00970FB1">
        <w:rPr>
          <w:rFonts w:ascii="Times New Roman" w:hAnsi="Times New Roman" w:cs="Times New Roman"/>
          <w:i w:val="0"/>
          <w:sz w:val="32"/>
          <w:szCs w:val="32"/>
        </w:rPr>
        <w:t>Модернизация и развитие з</w:t>
      </w:r>
      <w:r w:rsidR="00564EE6" w:rsidRPr="00970FB1">
        <w:rPr>
          <w:rFonts w:ascii="Times New Roman" w:hAnsi="Times New Roman" w:cs="Times New Roman"/>
          <w:i w:val="0"/>
          <w:sz w:val="32"/>
          <w:szCs w:val="32"/>
        </w:rPr>
        <w:t>дравоохранени</w:t>
      </w:r>
      <w:r w:rsidR="00525576" w:rsidRPr="00970FB1">
        <w:rPr>
          <w:rFonts w:ascii="Times New Roman" w:hAnsi="Times New Roman" w:cs="Times New Roman"/>
          <w:i w:val="0"/>
          <w:sz w:val="32"/>
          <w:szCs w:val="32"/>
        </w:rPr>
        <w:t>я</w:t>
      </w:r>
      <w:bookmarkEnd w:id="8"/>
      <w:r w:rsidR="00AA6BA2" w:rsidRPr="00F90D71">
        <w:rPr>
          <w:rFonts w:ascii="Times New Roman" w:hAnsi="Times New Roman" w:cs="Times New Roman"/>
          <w:i w:val="0"/>
          <w:sz w:val="32"/>
          <w:szCs w:val="32"/>
        </w:rPr>
        <w:t xml:space="preserve"> </w:t>
      </w:r>
    </w:p>
    <w:p w:rsidR="007F6BD2" w:rsidRPr="00F90D71" w:rsidRDefault="007F6BD2" w:rsidP="004B1B77">
      <w:pPr>
        <w:pStyle w:val="a8"/>
        <w:tabs>
          <w:tab w:val="left" w:pos="360"/>
        </w:tabs>
        <w:spacing w:line="264" w:lineRule="auto"/>
        <w:ind w:left="360" w:right="98"/>
        <w:jc w:val="both"/>
        <w:rPr>
          <w:b/>
        </w:rPr>
      </w:pPr>
    </w:p>
    <w:p w:rsidR="00F90D71" w:rsidRPr="00F90D71" w:rsidRDefault="00D14977" w:rsidP="00F90D71">
      <w:pPr>
        <w:ind w:firstLine="426"/>
        <w:jc w:val="both"/>
      </w:pPr>
      <w:bookmarkStart w:id="9" w:name="_Toc245539126"/>
      <w:r>
        <w:t>Самым значимым событием последних лет стало завершение</w:t>
      </w:r>
      <w:r w:rsidR="00F90D71" w:rsidRPr="00F90D71">
        <w:t xml:space="preserve"> </w:t>
      </w:r>
      <w:r w:rsidR="00F90D71" w:rsidRPr="00F90D71">
        <w:rPr>
          <w:bCs/>
        </w:rPr>
        <w:t>строительств</w:t>
      </w:r>
      <w:r>
        <w:rPr>
          <w:bCs/>
        </w:rPr>
        <w:t>а</w:t>
      </w:r>
      <w:r w:rsidR="00F90D71" w:rsidRPr="00F90D71">
        <w:rPr>
          <w:bCs/>
        </w:rPr>
        <w:t xml:space="preserve"> больничного комплекса</w:t>
      </w:r>
      <w:r w:rsidR="00F90D71" w:rsidRPr="00F90D71">
        <w:t xml:space="preserve">, введены </w:t>
      </w:r>
      <w:r w:rsidR="00F90D71" w:rsidRPr="00F90D71">
        <w:rPr>
          <w:bCs/>
        </w:rPr>
        <w:t>лечебно-диагностический блок</w:t>
      </w:r>
      <w:r w:rsidR="00F90D71" w:rsidRPr="00F90D71">
        <w:t xml:space="preserve"> и </w:t>
      </w:r>
      <w:r w:rsidR="00F90D71" w:rsidRPr="00F90D71">
        <w:rPr>
          <w:bCs/>
        </w:rPr>
        <w:t xml:space="preserve">взрослая поликлиника. </w:t>
      </w:r>
      <w:r w:rsidR="00F90D71" w:rsidRPr="00F90D71">
        <w:t xml:space="preserve"> По комфортабельности и уровню оснащенности они превосходят многие лечебные учреждения г. Екатеринбурга. Завершен капитальный ремонт </w:t>
      </w:r>
      <w:r w:rsidR="00F90D71" w:rsidRPr="00F90D71">
        <w:rPr>
          <w:bCs/>
        </w:rPr>
        <w:t>детской поликлиники</w:t>
      </w:r>
      <w:r w:rsidR="00F90D71" w:rsidRPr="00F90D71">
        <w:t xml:space="preserve">. После реконструкции начал работу </w:t>
      </w:r>
      <w:r w:rsidR="00F90D71" w:rsidRPr="00F90D71">
        <w:rPr>
          <w:bCs/>
        </w:rPr>
        <w:t>ФАП, организована работа общей врачебной практики в п</w:t>
      </w:r>
      <w:r>
        <w:rPr>
          <w:bCs/>
        </w:rPr>
        <w:t>ос</w:t>
      </w:r>
      <w:r w:rsidR="00F90D71" w:rsidRPr="00F90D71">
        <w:rPr>
          <w:bCs/>
        </w:rPr>
        <w:t>. Светлый</w:t>
      </w:r>
      <w:r w:rsidR="00F90D71" w:rsidRPr="00F90D71">
        <w:t xml:space="preserve">. Во всех населенных пунктах Арамильского городского округа, включая сельские, обеспечена амбулаторно-поликлиническая помощь. На 85% обновлен парк медицинского оборудования больницы. </w:t>
      </w:r>
    </w:p>
    <w:p w:rsidR="00F90D71" w:rsidRPr="00F90D71" w:rsidRDefault="00F90D71" w:rsidP="00F90D71">
      <w:pPr>
        <w:ind w:firstLine="426"/>
        <w:jc w:val="both"/>
      </w:pPr>
      <w:r w:rsidRPr="00F90D71">
        <w:t>Улучшена организация работы скорой медицинской помощи, приобретены машины, в том числе реанимобиль. Отделение скорой помощи переехало в новое здание. Обеспечен приток врачебных кадров, принята муниципальная целевая программа  «Обеспечение и закрепление кадров в здравоохранении Арамильского городского округа на 2013-2015 годы».</w:t>
      </w:r>
      <w:r w:rsidRPr="00F90D71">
        <w:rPr>
          <w:bCs/>
          <w:iCs/>
        </w:rPr>
        <w:t xml:space="preserve"> Зарплата</w:t>
      </w:r>
      <w:r w:rsidRPr="00F90D71">
        <w:rPr>
          <w:iCs/>
        </w:rPr>
        <w:t xml:space="preserve"> медицинского персонала </w:t>
      </w:r>
      <w:r w:rsidRPr="00F90D71">
        <w:rPr>
          <w:bCs/>
          <w:iCs/>
        </w:rPr>
        <w:t>выросла на 40%</w:t>
      </w:r>
      <w:r w:rsidRPr="00F90D71">
        <w:rPr>
          <w:iCs/>
        </w:rPr>
        <w:t xml:space="preserve">. Для врачей выделено 9 квартир. </w:t>
      </w:r>
      <w:r w:rsidRPr="00F90D71">
        <w:t xml:space="preserve">Улучшены условия труда, обучены специалисты и организованы приемы уролога, эндокринолога, невролога, травматолога, кардиолога. </w:t>
      </w:r>
      <w:r w:rsidRPr="00F90D71">
        <w:rPr>
          <w:iCs/>
        </w:rPr>
        <w:t xml:space="preserve">Сегодня на 12 </w:t>
      </w:r>
      <w:r w:rsidRPr="00F90D71">
        <w:rPr>
          <w:bCs/>
          <w:iCs/>
        </w:rPr>
        <w:t>участках работают 9 врачей</w:t>
      </w:r>
      <w:r w:rsidRPr="00F90D71">
        <w:rPr>
          <w:iCs/>
        </w:rPr>
        <w:t xml:space="preserve"> и 1 фельдшер. До 2006 года на 10 участках было 5 врачей и 5 фельдшеров. Снизился</w:t>
      </w:r>
      <w:r w:rsidRPr="00F90D71">
        <w:rPr>
          <w:bCs/>
          <w:iCs/>
        </w:rPr>
        <w:t xml:space="preserve"> коэффициент совместительства</w:t>
      </w:r>
      <w:r w:rsidRPr="00F90D71">
        <w:rPr>
          <w:iCs/>
        </w:rPr>
        <w:t>: у врачей – до 1,15, у средних медработников – до 1,2.</w:t>
      </w:r>
      <w:r w:rsidRPr="00F90D71">
        <w:t xml:space="preserve"> </w:t>
      </w:r>
    </w:p>
    <w:p w:rsidR="00F90D71" w:rsidRPr="00F90D71" w:rsidRDefault="00F90D71" w:rsidP="00F90D71">
      <w:pPr>
        <w:ind w:firstLine="426"/>
        <w:jc w:val="both"/>
      </w:pPr>
      <w:r w:rsidRPr="00F90D71">
        <w:t>Осуществлен переход на одноканальное финансирование.</w:t>
      </w:r>
    </w:p>
    <w:p w:rsidR="00F90D71" w:rsidRPr="00F90D71" w:rsidRDefault="00F90D71" w:rsidP="00F90D71">
      <w:pPr>
        <w:ind w:firstLine="426"/>
        <w:jc w:val="both"/>
      </w:pPr>
      <w:r w:rsidRPr="00F90D71">
        <w:rPr>
          <w:iCs/>
        </w:rPr>
        <w:t>Успешно реализуется национальный проект «Здоровье», действуют муниципальные программы в сфере здравоохранения по направлениям:</w:t>
      </w:r>
      <w:r w:rsidRPr="00F90D71">
        <w:t xml:space="preserve"> профилактика артериальной гипертонии, онкологии, наркомании и алкоголизма, туберкулеза, заболеваний передаваемых половым путем, АнтиВИЧ-СПИД, профилактика внутрибольничных инфекций, вакцинопрофилактика, по закреплению кадров. Для контроля эффективности их реализации работает межведомственная комиссия по профилактике распространения социально значимых заболеваний.</w:t>
      </w:r>
    </w:p>
    <w:p w:rsidR="00F90D71" w:rsidRPr="00F90D71" w:rsidRDefault="00F90D71" w:rsidP="00F90D71">
      <w:pPr>
        <w:ind w:firstLine="426"/>
        <w:jc w:val="both"/>
      </w:pPr>
      <w:r w:rsidRPr="00F90D71">
        <w:t xml:space="preserve">Благодаря </w:t>
      </w:r>
      <w:r w:rsidRPr="00F90D71">
        <w:rPr>
          <w:bCs/>
        </w:rPr>
        <w:t>повышению эффективности работы первичного звена</w:t>
      </w:r>
      <w:r w:rsidRPr="00F90D71">
        <w:t>, увеличению объемов помощи в поликлинике и дневном стационаре (профилактике заболеваний), сокращению средних сроков пребывания в стационаре обеспечена</w:t>
      </w:r>
      <w:r w:rsidRPr="00F90D71">
        <w:rPr>
          <w:bCs/>
        </w:rPr>
        <w:t xml:space="preserve"> оптимизация распределения финансовых средств по видам медицинской помощи</w:t>
      </w:r>
      <w:r w:rsidRPr="00F90D71">
        <w:t xml:space="preserve">. Более </w:t>
      </w:r>
      <w:r w:rsidRPr="00F90D71">
        <w:rPr>
          <w:bCs/>
        </w:rPr>
        <w:t>половины</w:t>
      </w:r>
      <w:r w:rsidRPr="00F90D71">
        <w:t xml:space="preserve"> средств направлено на амбулаторно-поликлиническое звено, что </w:t>
      </w:r>
      <w:r w:rsidRPr="00F90D71">
        <w:rPr>
          <w:bCs/>
        </w:rPr>
        <w:t>соответствует рекомендациям Всемирной организации здравоохранения</w:t>
      </w:r>
      <w:r w:rsidRPr="00F90D71">
        <w:t xml:space="preserve">. </w:t>
      </w:r>
    </w:p>
    <w:p w:rsidR="00F90D71" w:rsidRPr="00F90D71" w:rsidRDefault="00F90D71" w:rsidP="00F90D71">
      <w:pPr>
        <w:ind w:firstLine="426"/>
        <w:jc w:val="both"/>
        <w:rPr>
          <w:bCs/>
        </w:rPr>
      </w:pPr>
      <w:r w:rsidRPr="00F90D71">
        <w:t xml:space="preserve">Принята и реализуется муниципальная программа демографического развития. Арамиль последние годы - </w:t>
      </w:r>
      <w:r w:rsidRPr="00F90D71">
        <w:rPr>
          <w:bCs/>
        </w:rPr>
        <w:t xml:space="preserve">в лидерах по рождаемости. </w:t>
      </w:r>
    </w:p>
    <w:p w:rsidR="00F90D71" w:rsidRPr="00F90D71" w:rsidRDefault="00F90D71" w:rsidP="00F90D71">
      <w:pPr>
        <w:ind w:firstLine="426"/>
        <w:jc w:val="both"/>
        <w:rPr>
          <w:bCs/>
        </w:rPr>
      </w:pPr>
      <w:r w:rsidRPr="00F90D71">
        <w:rPr>
          <w:bCs/>
        </w:rPr>
        <w:t>По программе модернизации здравоохранения получено 11 единиц  медицинского оборудования на сумму 21 490,8 тыс. рублей, проведены ремонты в помещениях взрослой поликлиники, дневного стационара, приемного покоя, кабинета  эндоскопии, лаборатории, рентгенкабинета,  отделения реанимации, для информатизации учреждения получены 51 компьютера, внедрена программа электронной записи на прием, проведена локальная внутрибольничная сеть, организован доступ к сети Интернет.</w:t>
      </w:r>
    </w:p>
    <w:p w:rsidR="00F90D71" w:rsidRDefault="009734F9" w:rsidP="00F90D71">
      <w:pPr>
        <w:ind w:firstLine="426"/>
        <w:jc w:val="both"/>
      </w:pPr>
      <w:r>
        <w:t>Открыта «</w:t>
      </w:r>
      <w:r w:rsidR="00F90D71" w:rsidRPr="00F90D71">
        <w:t>Клиника, дружественная к молодежи».</w:t>
      </w:r>
    </w:p>
    <w:p w:rsidR="001644D2" w:rsidRPr="00F90D71" w:rsidRDefault="001644D2" w:rsidP="00F90D71">
      <w:pPr>
        <w:ind w:firstLine="426"/>
        <w:jc w:val="both"/>
      </w:pPr>
    </w:p>
    <w:p w:rsidR="00F90D71" w:rsidRPr="00F90D71" w:rsidRDefault="00F90D71" w:rsidP="00F90D71">
      <w:pPr>
        <w:jc w:val="both"/>
        <w:rPr>
          <w:b/>
        </w:rPr>
      </w:pPr>
      <w:r w:rsidRPr="00F90D71">
        <w:rPr>
          <w:b/>
        </w:rPr>
        <w:t>Проблемы:</w:t>
      </w:r>
    </w:p>
    <w:p w:rsidR="00F90D71" w:rsidRPr="00F90D71" w:rsidRDefault="00F90D71" w:rsidP="00F90D71">
      <w:pPr>
        <w:numPr>
          <w:ilvl w:val="0"/>
          <w:numId w:val="20"/>
        </w:numPr>
        <w:tabs>
          <w:tab w:val="clear" w:pos="720"/>
          <w:tab w:val="left" w:pos="426"/>
        </w:tabs>
        <w:suppressAutoHyphens/>
        <w:ind w:left="426" w:hanging="294"/>
        <w:jc w:val="both"/>
      </w:pPr>
      <w:r w:rsidRPr="00F90D71">
        <w:t xml:space="preserve">необходимость внедрения современных форм организации и управления лечебно-диагностическим процессом; </w:t>
      </w:r>
    </w:p>
    <w:p w:rsidR="00F90D71" w:rsidRPr="00F90D71" w:rsidRDefault="00F90D71" w:rsidP="00F90D71">
      <w:pPr>
        <w:numPr>
          <w:ilvl w:val="0"/>
          <w:numId w:val="20"/>
        </w:numPr>
        <w:tabs>
          <w:tab w:val="clear" w:pos="720"/>
          <w:tab w:val="left" w:pos="426"/>
        </w:tabs>
        <w:suppressAutoHyphens/>
        <w:ind w:left="426" w:hanging="294"/>
        <w:jc w:val="both"/>
      </w:pPr>
      <w:r w:rsidRPr="00F90D71">
        <w:t>необходимость создания удобства, комфортных условий для жителей при получении медицинской помощи;</w:t>
      </w:r>
    </w:p>
    <w:p w:rsidR="00F90D71" w:rsidRPr="00F90D71" w:rsidRDefault="00F90D71" w:rsidP="00F90D71">
      <w:pPr>
        <w:numPr>
          <w:ilvl w:val="0"/>
          <w:numId w:val="20"/>
        </w:numPr>
        <w:tabs>
          <w:tab w:val="clear" w:pos="720"/>
          <w:tab w:val="left" w:pos="426"/>
        </w:tabs>
        <w:suppressAutoHyphens/>
        <w:ind w:left="426" w:hanging="294"/>
        <w:jc w:val="both"/>
      </w:pPr>
      <w:r w:rsidRPr="00F90D71">
        <w:t>недостаточная эффективность профилактической и диспансерной работы;</w:t>
      </w:r>
    </w:p>
    <w:p w:rsidR="00F90D71" w:rsidRPr="00F90D71" w:rsidRDefault="00F90D71" w:rsidP="00F90D71">
      <w:pPr>
        <w:numPr>
          <w:ilvl w:val="0"/>
          <w:numId w:val="20"/>
        </w:numPr>
        <w:tabs>
          <w:tab w:val="clear" w:pos="720"/>
          <w:tab w:val="left" w:pos="426"/>
        </w:tabs>
        <w:suppressAutoHyphens/>
        <w:ind w:left="426" w:hanging="294"/>
        <w:jc w:val="both"/>
      </w:pPr>
      <w:r w:rsidRPr="00F90D71">
        <w:t>высокий уровень смертности населения трудоспособного возраста, прежде всего мужчин, от сердечно-сосудистых заболеваний, травм и отравлений, онкологических заболеваний;</w:t>
      </w:r>
    </w:p>
    <w:p w:rsidR="00F90D71" w:rsidRPr="00F90D71" w:rsidRDefault="00F90D71" w:rsidP="00F90D71">
      <w:pPr>
        <w:numPr>
          <w:ilvl w:val="0"/>
          <w:numId w:val="20"/>
        </w:numPr>
        <w:tabs>
          <w:tab w:val="clear" w:pos="720"/>
          <w:tab w:val="left" w:pos="426"/>
        </w:tabs>
        <w:suppressAutoHyphens/>
        <w:ind w:left="426" w:hanging="294"/>
        <w:jc w:val="both"/>
      </w:pPr>
      <w:r w:rsidRPr="00F90D71">
        <w:t>необходимость привлечения квалифицированных медицинских кадров, повышения квалификации врачей, фельдшеров, медицинских сестер и других специалистов, работающих в системе здравоохранения.</w:t>
      </w:r>
    </w:p>
    <w:p w:rsidR="00F90D71" w:rsidRPr="00F90D71" w:rsidRDefault="00F90D71" w:rsidP="00F90D71">
      <w:pPr>
        <w:jc w:val="both"/>
        <w:rPr>
          <w:b/>
        </w:rPr>
      </w:pPr>
    </w:p>
    <w:p w:rsidR="00F90D71" w:rsidRPr="00F90D71" w:rsidRDefault="00F90D71" w:rsidP="00F90D71">
      <w:pPr>
        <w:jc w:val="both"/>
      </w:pPr>
      <w:r w:rsidRPr="00F90D71">
        <w:rPr>
          <w:b/>
        </w:rPr>
        <w:t>Стратегическая цель</w:t>
      </w:r>
      <w:r w:rsidRPr="00F90D71">
        <w:t xml:space="preserve"> – повысить качество и доступность медицинской помощи для жителей, улучшить показатели здоровья населения, обеспечить снижение смертности от управляемых причин и увеличение средней продолжительности жизни; обеспечить раннее выявление хронической заболеваемости и снижение показателя первичного выхода на инвалидность, особенно в трудоспособном возрасте.</w:t>
      </w:r>
    </w:p>
    <w:p w:rsidR="00F90D71" w:rsidRPr="00F90D71" w:rsidRDefault="00F90D71" w:rsidP="00F90D71">
      <w:pPr>
        <w:jc w:val="both"/>
      </w:pPr>
      <w:r w:rsidRPr="00F90D71">
        <w:t xml:space="preserve"> </w:t>
      </w:r>
    </w:p>
    <w:p w:rsidR="00F90D71" w:rsidRPr="00F90D71" w:rsidRDefault="00F90D71" w:rsidP="00F90D71">
      <w:pPr>
        <w:jc w:val="both"/>
        <w:rPr>
          <w:b/>
        </w:rPr>
      </w:pPr>
      <w:r w:rsidRPr="00F90D71">
        <w:rPr>
          <w:b/>
        </w:rPr>
        <w:t>Задачи:</w:t>
      </w:r>
    </w:p>
    <w:p w:rsidR="00F90D71" w:rsidRPr="00F90D71" w:rsidRDefault="00F90D71" w:rsidP="00F90D71">
      <w:pPr>
        <w:numPr>
          <w:ilvl w:val="0"/>
          <w:numId w:val="35"/>
        </w:numPr>
        <w:tabs>
          <w:tab w:val="clear" w:pos="720"/>
          <w:tab w:val="num" w:pos="426"/>
        </w:tabs>
        <w:ind w:left="426" w:hanging="426"/>
        <w:jc w:val="both"/>
      </w:pPr>
      <w:r w:rsidRPr="00F90D71">
        <w:t xml:space="preserve">обеспечение бесплатности и доступности базовых услуг здравоохранения и повышение их качества; </w:t>
      </w:r>
    </w:p>
    <w:p w:rsidR="00F90D71" w:rsidRPr="00F90D71" w:rsidRDefault="00F90D71" w:rsidP="00F90D71">
      <w:pPr>
        <w:numPr>
          <w:ilvl w:val="0"/>
          <w:numId w:val="35"/>
        </w:numPr>
        <w:tabs>
          <w:tab w:val="clear" w:pos="720"/>
          <w:tab w:val="num" w:pos="426"/>
        </w:tabs>
        <w:ind w:left="426" w:hanging="426"/>
        <w:jc w:val="both"/>
      </w:pPr>
      <w:r w:rsidRPr="00F90D71">
        <w:t>внедрение современных форм организации и управления лечебно-диагностическим процессом;</w:t>
      </w:r>
    </w:p>
    <w:p w:rsidR="00F90D71" w:rsidRPr="00F90D71" w:rsidRDefault="00F90D71" w:rsidP="00F90D71">
      <w:pPr>
        <w:numPr>
          <w:ilvl w:val="0"/>
          <w:numId w:val="35"/>
        </w:numPr>
        <w:tabs>
          <w:tab w:val="clear" w:pos="720"/>
          <w:tab w:val="num" w:pos="426"/>
        </w:tabs>
        <w:ind w:left="426" w:hanging="426"/>
        <w:jc w:val="both"/>
      </w:pPr>
      <w:r w:rsidRPr="00F90D71">
        <w:t xml:space="preserve">создание комфортных условий для жителей при получении медицинской помощи; </w:t>
      </w:r>
    </w:p>
    <w:p w:rsidR="00F90D71" w:rsidRPr="00F90D71" w:rsidRDefault="00F90D71" w:rsidP="00F90D71">
      <w:pPr>
        <w:numPr>
          <w:ilvl w:val="0"/>
          <w:numId w:val="18"/>
        </w:numPr>
        <w:tabs>
          <w:tab w:val="num" w:pos="426"/>
        </w:tabs>
        <w:ind w:left="426" w:right="98" w:hanging="426"/>
        <w:jc w:val="both"/>
      </w:pPr>
      <w:r w:rsidRPr="00F90D71">
        <w:t>реализация приоритетного национального проекта «Здоровье» и муниципальных программ по здравоохранению;</w:t>
      </w:r>
    </w:p>
    <w:p w:rsidR="00F90D71" w:rsidRPr="00F90D71" w:rsidRDefault="00F90D71" w:rsidP="00F90D71">
      <w:pPr>
        <w:numPr>
          <w:ilvl w:val="0"/>
          <w:numId w:val="18"/>
        </w:numPr>
        <w:tabs>
          <w:tab w:val="num" w:pos="426"/>
        </w:tabs>
        <w:ind w:left="426" w:hanging="426"/>
        <w:jc w:val="both"/>
      </w:pPr>
      <w:r w:rsidRPr="00F90D71">
        <w:t>совершенствование и повышение эффективности первичной медицинской помощи, обеспечение доступной амбулаторно-поликлинической и скорой медицинской помощи во всех населенных пунктах городского округа, включая сельские, развитие школьной медицины;</w:t>
      </w:r>
    </w:p>
    <w:p w:rsidR="00F90D71" w:rsidRPr="00F90D71" w:rsidRDefault="00F90D71" w:rsidP="00F90D71">
      <w:pPr>
        <w:numPr>
          <w:ilvl w:val="0"/>
          <w:numId w:val="18"/>
        </w:numPr>
        <w:tabs>
          <w:tab w:val="num" w:pos="426"/>
        </w:tabs>
        <w:ind w:left="426" w:right="98" w:hanging="426"/>
        <w:jc w:val="both"/>
      </w:pPr>
      <w:r w:rsidRPr="00F90D71">
        <w:t xml:space="preserve">привлечение в здравоохранение молодых квалифицированных кадров; </w:t>
      </w:r>
    </w:p>
    <w:p w:rsidR="00F90D71" w:rsidRPr="00F90D71" w:rsidRDefault="00F90D71" w:rsidP="00F90D71">
      <w:pPr>
        <w:numPr>
          <w:ilvl w:val="0"/>
          <w:numId w:val="18"/>
        </w:numPr>
        <w:tabs>
          <w:tab w:val="num" w:pos="426"/>
        </w:tabs>
        <w:ind w:left="426" w:right="98" w:hanging="426"/>
        <w:jc w:val="both"/>
      </w:pPr>
      <w:r w:rsidRPr="00F90D71">
        <w:t>усиление профилактической направленности здравоохранения;</w:t>
      </w:r>
    </w:p>
    <w:p w:rsidR="00F90D71" w:rsidRPr="00F90D71" w:rsidRDefault="00F90D71" w:rsidP="00F90D71">
      <w:pPr>
        <w:numPr>
          <w:ilvl w:val="0"/>
          <w:numId w:val="18"/>
        </w:numPr>
        <w:tabs>
          <w:tab w:val="num" w:pos="426"/>
        </w:tabs>
        <w:ind w:left="426" w:right="98" w:hanging="426"/>
        <w:jc w:val="both"/>
      </w:pPr>
      <w:r w:rsidRPr="00F90D71">
        <w:t>поддержка семей, реализация программы демографического развития «Арамильская семья»;</w:t>
      </w:r>
    </w:p>
    <w:p w:rsidR="00F90D71" w:rsidRPr="00F90D71" w:rsidRDefault="00F90D71" w:rsidP="00F90D71">
      <w:pPr>
        <w:numPr>
          <w:ilvl w:val="0"/>
          <w:numId w:val="18"/>
        </w:numPr>
        <w:tabs>
          <w:tab w:val="num" w:pos="426"/>
        </w:tabs>
        <w:ind w:left="426" w:right="98" w:hanging="426"/>
        <w:jc w:val="both"/>
      </w:pPr>
      <w:r w:rsidRPr="00F90D71">
        <w:t xml:space="preserve">повышение рождаемости; охрана репродуктивного здоровья </w:t>
      </w:r>
      <w:r w:rsidR="005A507F">
        <w:t>горожан</w:t>
      </w:r>
      <w:r w:rsidRPr="00F90D71">
        <w:t>;</w:t>
      </w:r>
    </w:p>
    <w:p w:rsidR="00F90D71" w:rsidRPr="00F90D71" w:rsidRDefault="00F90D71" w:rsidP="00F90D71">
      <w:pPr>
        <w:numPr>
          <w:ilvl w:val="0"/>
          <w:numId w:val="18"/>
        </w:numPr>
        <w:tabs>
          <w:tab w:val="num" w:pos="426"/>
        </w:tabs>
        <w:ind w:left="426" w:right="98" w:hanging="426"/>
        <w:jc w:val="both"/>
      </w:pPr>
      <w:r w:rsidRPr="00F90D71">
        <w:t xml:space="preserve">создание условий для снижения смертности от управляемых причин, укрепления здоровья и увеличения продолжительности жизни населения; </w:t>
      </w:r>
    </w:p>
    <w:p w:rsidR="00F90D71" w:rsidRPr="00F90D71" w:rsidRDefault="00F90D71" w:rsidP="00F90D71">
      <w:pPr>
        <w:numPr>
          <w:ilvl w:val="0"/>
          <w:numId w:val="18"/>
        </w:numPr>
        <w:tabs>
          <w:tab w:val="num" w:pos="426"/>
        </w:tabs>
        <w:ind w:left="426" w:right="98" w:hanging="426"/>
        <w:jc w:val="both"/>
      </w:pPr>
      <w:r w:rsidRPr="00F90D71">
        <w:t>внедрение элементов восстановительной медицины;</w:t>
      </w:r>
    </w:p>
    <w:p w:rsidR="00F90D71" w:rsidRPr="00F90D71" w:rsidRDefault="00F90D71" w:rsidP="00F90D71">
      <w:pPr>
        <w:numPr>
          <w:ilvl w:val="0"/>
          <w:numId w:val="18"/>
        </w:numPr>
        <w:tabs>
          <w:tab w:val="num" w:pos="426"/>
        </w:tabs>
        <w:ind w:left="426" w:hanging="426"/>
        <w:jc w:val="both"/>
      </w:pPr>
      <w:r w:rsidRPr="00F90D71">
        <w:t>продолжение технического перевооружения Арамильской больницы, оснащения ее современным диагностическим оборудованием;</w:t>
      </w:r>
    </w:p>
    <w:p w:rsidR="00F90D71" w:rsidRPr="00F90D71" w:rsidRDefault="00F90D71" w:rsidP="00F90D71">
      <w:pPr>
        <w:numPr>
          <w:ilvl w:val="0"/>
          <w:numId w:val="18"/>
        </w:numPr>
        <w:tabs>
          <w:tab w:val="num" w:pos="426"/>
        </w:tabs>
        <w:ind w:left="426" w:hanging="426"/>
        <w:jc w:val="both"/>
      </w:pPr>
      <w:r w:rsidRPr="00F90D71">
        <w:t>выполнение  мероприятий, обеспечивающих выполнение поручений и достижение целевых показателей, установленных указами Президента РФ от 07.05.2012г. № 598 И 606: снижение смертности от дорожно-транспортных происшествий до 10,6 на 100 тысяч населения, снижение младенческой смертности до 6,2 на 1000 населения, снижение смертности от инфаркта миокарда до 47,7 и от острого нарушения мозгового кровообращения до 108</w:t>
      </w:r>
      <w:r w:rsidR="00BF0C0B">
        <w:t>,</w:t>
      </w:r>
      <w:r w:rsidRPr="00F90D71">
        <w:t>5 на 100 тысяч населения, снижение смертности от онкологических заболеваний до 192,8 на 100 тысяч населения, доведение обеспеченности  на 10 тысяч населения врачами до 37,0, средним медперсоналом до 65,3;</w:t>
      </w:r>
    </w:p>
    <w:p w:rsidR="00AA6876" w:rsidRPr="00F90D71" w:rsidRDefault="00AA6876" w:rsidP="00AA6876">
      <w:pPr>
        <w:numPr>
          <w:ilvl w:val="0"/>
          <w:numId w:val="18"/>
        </w:numPr>
        <w:tabs>
          <w:tab w:val="num" w:pos="426"/>
        </w:tabs>
        <w:ind w:left="426" w:hanging="426"/>
        <w:jc w:val="both"/>
      </w:pPr>
      <w:r w:rsidRPr="00F90D71">
        <w:t>достижение целевых значений критериев доступности и качества медицинской помощи, в соответствии с  Территориальной программой государственных гарантий бесплатного оказания медицинской помощи в Свердловской области  на 2013 год и на плановый период 2014 и 2015 годов, утвержденной постановлением Прави</w:t>
      </w:r>
      <w:r w:rsidR="00860B2F">
        <w:t>тельства Свердловской области</w:t>
      </w:r>
      <w:r w:rsidRPr="00F90D71">
        <w:t>:</w:t>
      </w:r>
    </w:p>
    <w:p w:rsidR="00AA6876" w:rsidRPr="00F90D71" w:rsidRDefault="00AA6876" w:rsidP="00AA6876">
      <w:pPr>
        <w:tabs>
          <w:tab w:val="num" w:pos="426"/>
        </w:tabs>
        <w:ind w:left="426"/>
        <w:jc w:val="both"/>
      </w:pPr>
      <w:r w:rsidRPr="00F90D71">
        <w:t>- смертность населения – не выше 13,3 на 1000 населения;</w:t>
      </w:r>
    </w:p>
    <w:p w:rsidR="00AA6876" w:rsidRPr="00F90D71" w:rsidRDefault="0035229B" w:rsidP="00AA6876">
      <w:pPr>
        <w:tabs>
          <w:tab w:val="num" w:pos="426"/>
        </w:tabs>
        <w:ind w:left="426"/>
        <w:jc w:val="both"/>
      </w:pPr>
      <w:r>
        <w:t xml:space="preserve">- </w:t>
      </w:r>
      <w:r w:rsidR="00AA6876" w:rsidRPr="00F90D71">
        <w:t>смертность населения в трудоспособном возрасте – не выше 5,9 на 100 тыс.  населения</w:t>
      </w:r>
    </w:p>
    <w:p w:rsidR="00AA6876" w:rsidRPr="00F90D71" w:rsidRDefault="00AA6876" w:rsidP="00AA6876">
      <w:pPr>
        <w:tabs>
          <w:tab w:val="num" w:pos="426"/>
        </w:tabs>
        <w:ind w:left="426"/>
        <w:jc w:val="both"/>
      </w:pPr>
      <w:r w:rsidRPr="00F90D71">
        <w:t>- смертность от болезней кровообращения – 725,0 на 100 тыс. населения;</w:t>
      </w:r>
    </w:p>
    <w:p w:rsidR="00AA6876" w:rsidRPr="00F90D71" w:rsidRDefault="00AA6876" w:rsidP="00AA6876">
      <w:pPr>
        <w:tabs>
          <w:tab w:val="num" w:pos="426"/>
        </w:tabs>
        <w:ind w:left="426"/>
        <w:jc w:val="both"/>
      </w:pPr>
      <w:r w:rsidRPr="00F90D71">
        <w:t>- смертность населения в трудоспособном возрасте от болезней кровообращения – не более 161 на 100 тыс. населения;</w:t>
      </w:r>
    </w:p>
    <w:p w:rsidR="00AA6876" w:rsidRPr="00F90D71" w:rsidRDefault="00AA6876" w:rsidP="00AA6876">
      <w:pPr>
        <w:tabs>
          <w:tab w:val="num" w:pos="426"/>
        </w:tabs>
        <w:ind w:left="426"/>
        <w:jc w:val="both"/>
      </w:pPr>
      <w:r w:rsidRPr="00F90D71">
        <w:t>- смертность населения от туберкулеза – 15,2 на 100 тыс. населения;</w:t>
      </w:r>
    </w:p>
    <w:p w:rsidR="00AA6876" w:rsidRPr="00F90D71" w:rsidRDefault="00AA6876" w:rsidP="00AA6876">
      <w:pPr>
        <w:tabs>
          <w:tab w:val="num" w:pos="426"/>
        </w:tabs>
        <w:ind w:left="426"/>
        <w:jc w:val="both"/>
      </w:pPr>
      <w:r w:rsidRPr="00F90D71">
        <w:t>- смертность детей в возрасте 0-14 лет – 87,5 на 100 тыс. соответствующего возраста;</w:t>
      </w:r>
    </w:p>
    <w:p w:rsidR="00AA6876" w:rsidRPr="00F90D71" w:rsidRDefault="00AA6876" w:rsidP="00AA6876">
      <w:pPr>
        <w:tabs>
          <w:tab w:val="num" w:pos="426"/>
        </w:tabs>
        <w:ind w:left="426"/>
        <w:jc w:val="both"/>
      </w:pPr>
      <w:r w:rsidRPr="00F90D71">
        <w:t>- удельный вес больных злокачественными новообразованиями, выявленных на ранних стадиях, в общем количестве впервые выявленных злокачественных новообразований – 56,1%;</w:t>
      </w:r>
    </w:p>
    <w:p w:rsidR="00AA6876" w:rsidRPr="00F90D71" w:rsidRDefault="00AA6876" w:rsidP="00AA6876">
      <w:pPr>
        <w:tabs>
          <w:tab w:val="num" w:pos="426"/>
        </w:tabs>
        <w:ind w:left="426"/>
        <w:jc w:val="both"/>
      </w:pPr>
      <w:r w:rsidRPr="00F90D71">
        <w:t>- выполнение функции врачебной должности – 4240 амбулаторных посещений в год на одну занятую должность;</w:t>
      </w:r>
    </w:p>
    <w:p w:rsidR="00AA6876" w:rsidRPr="00F90D71" w:rsidRDefault="00AA6876" w:rsidP="00AA6876">
      <w:pPr>
        <w:tabs>
          <w:tab w:val="num" w:pos="426"/>
        </w:tabs>
        <w:ind w:left="426"/>
        <w:jc w:val="both"/>
      </w:pPr>
      <w:r w:rsidRPr="00F90D71">
        <w:t>- среднегодовая занятость койки – не менее 328 дней в году;</w:t>
      </w:r>
    </w:p>
    <w:p w:rsidR="00AA6876" w:rsidRPr="00F90D71" w:rsidRDefault="00AA6876" w:rsidP="00AA6876">
      <w:pPr>
        <w:tabs>
          <w:tab w:val="num" w:pos="426"/>
        </w:tabs>
        <w:ind w:left="426"/>
        <w:jc w:val="both"/>
      </w:pPr>
      <w:r w:rsidRPr="00F90D71">
        <w:t>- полнота охвата патронажем детей первого года жизни – 99%;</w:t>
      </w:r>
    </w:p>
    <w:p w:rsidR="00AA6876" w:rsidRPr="00F90D71" w:rsidRDefault="00AA6876" w:rsidP="00AA6876">
      <w:pPr>
        <w:tabs>
          <w:tab w:val="num" w:pos="426"/>
        </w:tabs>
        <w:ind w:left="426"/>
        <w:jc w:val="both"/>
      </w:pPr>
      <w:r w:rsidRPr="00F90D71">
        <w:t>- полнота охвата профилактическими осмотрами детей от числа детей, подлежащих профилактическим осмотрам – 95%;</w:t>
      </w:r>
    </w:p>
    <w:p w:rsidR="00AA6876" w:rsidRPr="00F90D71" w:rsidRDefault="00AA6876" w:rsidP="00AA6876">
      <w:pPr>
        <w:tabs>
          <w:tab w:val="num" w:pos="426"/>
        </w:tabs>
        <w:ind w:left="426"/>
        <w:jc w:val="both"/>
      </w:pPr>
      <w:r w:rsidRPr="00F90D71">
        <w:t>- объем медицинской помощи, оказываемой в дневных стационарах – не менее 0,59 пациенто-дней на одно застрахованное лицо;</w:t>
      </w:r>
    </w:p>
    <w:p w:rsidR="00AA6876" w:rsidRPr="00F90D71" w:rsidRDefault="00AA6876" w:rsidP="00AA6876">
      <w:pPr>
        <w:tabs>
          <w:tab w:val="num" w:pos="426"/>
        </w:tabs>
        <w:ind w:left="426"/>
        <w:jc w:val="both"/>
      </w:pPr>
      <w:r w:rsidRPr="00F90D71">
        <w:t>- доля посещений с профилактической целью к общему количеству посещений поликлиники – не менее 30%;</w:t>
      </w:r>
    </w:p>
    <w:p w:rsidR="00AA6876" w:rsidRPr="00F90D71" w:rsidRDefault="00AA6876" w:rsidP="00AA6876">
      <w:pPr>
        <w:tabs>
          <w:tab w:val="num" w:pos="426"/>
        </w:tabs>
        <w:ind w:left="426"/>
        <w:jc w:val="both"/>
      </w:pPr>
      <w:r w:rsidRPr="00F90D71">
        <w:t>- количество вызовов скорой медицинской помощи – не более 0,318 на 1 жителя;</w:t>
      </w:r>
    </w:p>
    <w:p w:rsidR="00AA6876" w:rsidRDefault="00AA6876" w:rsidP="00AA6876">
      <w:pPr>
        <w:tabs>
          <w:tab w:val="num" w:pos="426"/>
        </w:tabs>
        <w:ind w:left="426"/>
        <w:jc w:val="both"/>
      </w:pPr>
      <w:r w:rsidRPr="00F90D71">
        <w:t>- удовлетворенность населения медицинской помощью – не менее 37% от числа опрошенных</w:t>
      </w:r>
      <w:r>
        <w:t>;</w:t>
      </w:r>
    </w:p>
    <w:p w:rsidR="00AA6876" w:rsidRDefault="00AA6876" w:rsidP="00AA6876">
      <w:pPr>
        <w:numPr>
          <w:ilvl w:val="0"/>
          <w:numId w:val="18"/>
        </w:numPr>
        <w:tabs>
          <w:tab w:val="num" w:pos="426"/>
        </w:tabs>
        <w:ind w:left="426" w:hanging="426"/>
        <w:jc w:val="both"/>
      </w:pPr>
      <w:r>
        <w:t xml:space="preserve">необходимо обеспечить </w:t>
      </w:r>
      <w:r w:rsidR="00F90D71" w:rsidRPr="00F90D71">
        <w:t xml:space="preserve">достижение </w:t>
      </w:r>
      <w:r w:rsidRPr="00B25CA8">
        <w:t xml:space="preserve">увеличение к 2018 году ожидаемой продолжительности жизни в </w:t>
      </w:r>
      <w:r w:rsidR="00AF5B67">
        <w:t>Арамильском городском округе</w:t>
      </w:r>
      <w:r w:rsidRPr="00B25CA8">
        <w:t xml:space="preserve"> до 74 лет</w:t>
      </w:r>
      <w:r>
        <w:t>.</w:t>
      </w:r>
    </w:p>
    <w:p w:rsidR="006830F7" w:rsidRDefault="006830F7" w:rsidP="00F90D71">
      <w:pPr>
        <w:spacing w:after="120"/>
        <w:jc w:val="both"/>
        <w:rPr>
          <w:b/>
        </w:rPr>
      </w:pPr>
    </w:p>
    <w:p w:rsidR="00F90D71" w:rsidRPr="008A37A3" w:rsidRDefault="00F90D71" w:rsidP="00F90D71">
      <w:pPr>
        <w:spacing w:after="120"/>
        <w:jc w:val="both"/>
        <w:rPr>
          <w:b/>
        </w:rPr>
      </w:pPr>
      <w:r w:rsidRPr="008A37A3">
        <w:rPr>
          <w:b/>
        </w:rPr>
        <w:t>Планируемые мероприятия:</w:t>
      </w:r>
    </w:p>
    <w:p w:rsidR="00AA6876" w:rsidRDefault="00B542BC" w:rsidP="00F90D71">
      <w:pPr>
        <w:numPr>
          <w:ilvl w:val="1"/>
          <w:numId w:val="18"/>
        </w:numPr>
        <w:tabs>
          <w:tab w:val="left" w:pos="426"/>
        </w:tabs>
        <w:suppressAutoHyphens/>
        <w:ind w:left="426" w:hanging="357"/>
        <w:jc w:val="both"/>
      </w:pPr>
      <w:r w:rsidRPr="008A37A3">
        <w:t>повышение качества медицинских услуг в части сопровожд</w:t>
      </w:r>
      <w:r w:rsidRPr="008A37A3">
        <w:t>е</w:t>
      </w:r>
      <w:r w:rsidRPr="008A37A3">
        <w:t>ния  лиц трудоспособного во</w:t>
      </w:r>
      <w:r w:rsidRPr="008A37A3">
        <w:t>з</w:t>
      </w:r>
      <w:r w:rsidRPr="008A37A3">
        <w:t xml:space="preserve">раста, </w:t>
      </w:r>
      <w:r w:rsidR="004B7576">
        <w:t>обеспечен</w:t>
      </w:r>
      <w:r w:rsidR="00F90D71" w:rsidRPr="008A37A3">
        <w:t>е</w:t>
      </w:r>
      <w:r w:rsidR="004B7576">
        <w:t>ние</w:t>
      </w:r>
      <w:r w:rsidR="00F90D71" w:rsidRPr="008A37A3">
        <w:t xml:space="preserve"> во всех населенных пунктах городского округа, включая сельские, доступной амбулаторно-поликлинической первичной медицинской помощи</w:t>
      </w:r>
      <w:r w:rsidR="00AA6876">
        <w:t>;</w:t>
      </w:r>
    </w:p>
    <w:p w:rsidR="00F90D71" w:rsidRPr="00F90D71" w:rsidRDefault="00F90D71" w:rsidP="00F90D71">
      <w:pPr>
        <w:numPr>
          <w:ilvl w:val="1"/>
          <w:numId w:val="18"/>
        </w:numPr>
        <w:tabs>
          <w:tab w:val="left" w:pos="426"/>
        </w:tabs>
        <w:suppressAutoHyphens/>
        <w:ind w:left="426" w:hanging="357"/>
        <w:jc w:val="both"/>
      </w:pPr>
      <w:r w:rsidRPr="00F90D71">
        <w:t>повышение эффективности работы детской поликлиники, приобретение современного оборудования;</w:t>
      </w:r>
    </w:p>
    <w:p w:rsidR="00F90D71" w:rsidRPr="00F90D71" w:rsidRDefault="00F90D71" w:rsidP="00F90D71">
      <w:pPr>
        <w:numPr>
          <w:ilvl w:val="1"/>
          <w:numId w:val="18"/>
        </w:numPr>
        <w:tabs>
          <w:tab w:val="left" w:pos="426"/>
        </w:tabs>
        <w:suppressAutoHyphens/>
        <w:ind w:left="426" w:hanging="357"/>
        <w:jc w:val="both"/>
      </w:pPr>
      <w:r w:rsidRPr="00F90D71">
        <w:t>дальнейшее оснащение современной техникой и оборудованием больничного комплекса;</w:t>
      </w:r>
    </w:p>
    <w:p w:rsidR="00F90D71" w:rsidRPr="00F90D71" w:rsidRDefault="00F90D71" w:rsidP="00F90D71">
      <w:pPr>
        <w:numPr>
          <w:ilvl w:val="1"/>
          <w:numId w:val="18"/>
        </w:numPr>
        <w:tabs>
          <w:tab w:val="left" w:pos="426"/>
        </w:tabs>
        <w:suppressAutoHyphens/>
        <w:ind w:left="426" w:hanging="357"/>
        <w:jc w:val="both"/>
      </w:pPr>
      <w:r w:rsidRPr="00F90D71">
        <w:t>плановые ремонты помещений  больничного комплекса;</w:t>
      </w:r>
    </w:p>
    <w:p w:rsidR="00F90D71" w:rsidRPr="00F90D71" w:rsidRDefault="00F90D71" w:rsidP="00F90D71">
      <w:pPr>
        <w:numPr>
          <w:ilvl w:val="1"/>
          <w:numId w:val="18"/>
        </w:numPr>
        <w:tabs>
          <w:tab w:val="left" w:pos="426"/>
        </w:tabs>
        <w:suppressAutoHyphens/>
        <w:ind w:left="426" w:hanging="357"/>
        <w:jc w:val="both"/>
      </w:pPr>
      <w:r w:rsidRPr="00F90D71">
        <w:t>обеспечение деятельности школьных и дошкольных медицинских кабинетов  в соответствии с современными требованиями;</w:t>
      </w:r>
    </w:p>
    <w:p w:rsidR="00F90D71" w:rsidRPr="00F90D71" w:rsidRDefault="00F90D71" w:rsidP="00F90D71">
      <w:pPr>
        <w:pStyle w:val="ae"/>
        <w:numPr>
          <w:ilvl w:val="1"/>
          <w:numId w:val="18"/>
        </w:numPr>
        <w:tabs>
          <w:tab w:val="left" w:pos="426"/>
          <w:tab w:val="left" w:pos="1080"/>
        </w:tabs>
        <w:spacing w:after="0"/>
        <w:ind w:left="426" w:right="98" w:hanging="357"/>
        <w:jc w:val="both"/>
      </w:pPr>
      <w:r w:rsidRPr="00F90D71">
        <w:t>обеспечение эффективной работы общей врачебной практики в поселке Светлом, фельдшерско-акушерского пункта в поселке Арамиль, скорой медицинской помощи;</w:t>
      </w:r>
    </w:p>
    <w:p w:rsidR="00F90D71" w:rsidRPr="00F90D71" w:rsidRDefault="00F90D71" w:rsidP="00F90D71">
      <w:pPr>
        <w:numPr>
          <w:ilvl w:val="1"/>
          <w:numId w:val="18"/>
        </w:numPr>
        <w:tabs>
          <w:tab w:val="left" w:pos="426"/>
        </w:tabs>
        <w:suppressAutoHyphens/>
        <w:ind w:left="426" w:hanging="357"/>
        <w:jc w:val="both"/>
      </w:pPr>
      <w:r w:rsidRPr="00F90D71">
        <w:t xml:space="preserve">открытие новых аптечных пунктов с доступными лекарствами, прежде всего, в поселках Светлый и Арамиль, микрорайоне Гарнизон;  </w:t>
      </w:r>
    </w:p>
    <w:p w:rsidR="00F90D71" w:rsidRPr="00F90D71" w:rsidRDefault="00F90D71" w:rsidP="00F90D71">
      <w:pPr>
        <w:numPr>
          <w:ilvl w:val="1"/>
          <w:numId w:val="18"/>
        </w:numPr>
        <w:tabs>
          <w:tab w:val="left" w:pos="426"/>
          <w:tab w:val="left" w:pos="1080"/>
        </w:tabs>
        <w:suppressAutoHyphens/>
        <w:ind w:left="426" w:right="98" w:hanging="357"/>
        <w:jc w:val="both"/>
      </w:pPr>
      <w:r w:rsidRPr="00F90D71">
        <w:t xml:space="preserve">введение эффективного контракта для  материального стимулирования по конечным результатам деятельности, улучшение условий труда, подъем престижа медицинской профессии с целью привлечения квалифицированных кадров; </w:t>
      </w:r>
    </w:p>
    <w:p w:rsidR="00F90D71" w:rsidRPr="00F90D71" w:rsidRDefault="00F90D71" w:rsidP="00F90D71">
      <w:pPr>
        <w:numPr>
          <w:ilvl w:val="1"/>
          <w:numId w:val="18"/>
        </w:numPr>
        <w:tabs>
          <w:tab w:val="left" w:pos="426"/>
          <w:tab w:val="left" w:pos="1080"/>
        </w:tabs>
        <w:suppressAutoHyphens/>
        <w:ind w:left="426" w:right="98" w:hanging="357"/>
        <w:jc w:val="both"/>
      </w:pPr>
      <w:r w:rsidRPr="00F90D71">
        <w:t>подготовка и переподготовка врачей общей практики, терапевтов и педиатров (ежегодное обучение не менее 4-5 специалистов);</w:t>
      </w:r>
    </w:p>
    <w:p w:rsidR="00B542BC" w:rsidRDefault="00F90D71" w:rsidP="00F90D71">
      <w:pPr>
        <w:numPr>
          <w:ilvl w:val="1"/>
          <w:numId w:val="18"/>
        </w:numPr>
        <w:tabs>
          <w:tab w:val="left" w:pos="426"/>
          <w:tab w:val="left" w:pos="1080"/>
        </w:tabs>
        <w:suppressAutoHyphens/>
        <w:ind w:left="426" w:right="98" w:hanging="357"/>
        <w:jc w:val="both"/>
      </w:pPr>
      <w:r w:rsidRPr="00F90D71">
        <w:t>усиление профилактической работы, своевременное выявление и лечение на ранних стадиях сердечно-сосудистых и других заболеваний, которые дают высокий процент смертности среди населения; организа</w:t>
      </w:r>
      <w:r w:rsidR="00B542BC">
        <w:t>ция школ здоровья для пациентов;</w:t>
      </w:r>
    </w:p>
    <w:p w:rsidR="00F90D71" w:rsidRPr="00F90D71" w:rsidRDefault="00B542BC" w:rsidP="00F90D71">
      <w:pPr>
        <w:numPr>
          <w:ilvl w:val="1"/>
          <w:numId w:val="18"/>
        </w:numPr>
        <w:tabs>
          <w:tab w:val="left" w:pos="426"/>
          <w:tab w:val="left" w:pos="1080"/>
        </w:tabs>
        <w:suppressAutoHyphens/>
        <w:ind w:left="426" w:right="98" w:hanging="357"/>
        <w:jc w:val="both"/>
      </w:pPr>
      <w:r>
        <w:t>с</w:t>
      </w:r>
      <w:r w:rsidRPr="0053727E">
        <w:t>овершенствование профилактической работы среди работающего населения по соц</w:t>
      </w:r>
      <w:r w:rsidRPr="0053727E">
        <w:t>и</w:t>
      </w:r>
      <w:r w:rsidRPr="0053727E">
        <w:t>ально-значи</w:t>
      </w:r>
      <w:r>
        <w:t>мым заболеваниям;</w:t>
      </w:r>
    </w:p>
    <w:p w:rsidR="00F90D71" w:rsidRDefault="00F90D71" w:rsidP="00F90D71">
      <w:pPr>
        <w:numPr>
          <w:ilvl w:val="1"/>
          <w:numId w:val="18"/>
        </w:numPr>
        <w:tabs>
          <w:tab w:val="left" w:pos="426"/>
          <w:tab w:val="left" w:pos="1080"/>
        </w:tabs>
        <w:suppressAutoHyphens/>
        <w:ind w:left="426" w:right="98" w:hanging="357"/>
        <w:jc w:val="both"/>
      </w:pPr>
      <w:r w:rsidRPr="00F90D71">
        <w:t xml:space="preserve">внедрение школ здорового образа жизни, кабинетов здорового ребенка, формирование у жителей культуры здоровой жизни, ответственности за собственное </w:t>
      </w:r>
      <w:r w:rsidRPr="008A37A3">
        <w:t xml:space="preserve">здоровье, воспитание у детей навыков укрепления здоровья; </w:t>
      </w:r>
    </w:p>
    <w:p w:rsidR="00E01201" w:rsidRPr="00E01201" w:rsidRDefault="00F90D71" w:rsidP="00E01201">
      <w:pPr>
        <w:numPr>
          <w:ilvl w:val="1"/>
          <w:numId w:val="18"/>
        </w:numPr>
        <w:tabs>
          <w:tab w:val="left" w:pos="426"/>
          <w:tab w:val="left" w:pos="1080"/>
        </w:tabs>
        <w:suppressAutoHyphens/>
        <w:ind w:left="426" w:right="98" w:hanging="357"/>
        <w:jc w:val="both"/>
      </w:pPr>
      <w:r w:rsidRPr="00E01201">
        <w:t>реализация муниципальных целевых программ</w:t>
      </w:r>
      <w:r w:rsidR="00E01201" w:rsidRPr="00E01201">
        <w:t xml:space="preserve">: </w:t>
      </w:r>
      <w:r w:rsidR="00E01201">
        <w:t>«П</w:t>
      </w:r>
      <w:r w:rsidR="00E01201" w:rsidRPr="00E01201">
        <w:t>рограмма демографического развития Арамильского городского округа на период до 2025 года («Арамильская семья»)</w:t>
      </w:r>
      <w:r w:rsidR="00E01201">
        <w:t xml:space="preserve"> «П</w:t>
      </w:r>
      <w:r w:rsidR="00E01201" w:rsidRPr="00E01201">
        <w:t>редупреждени</w:t>
      </w:r>
      <w:r w:rsidR="00E01201">
        <w:t>е и</w:t>
      </w:r>
      <w:r w:rsidR="00E01201" w:rsidRPr="00E01201">
        <w:t xml:space="preserve"> распространения социально – значимых заболеваний в Арамильском городском округе</w:t>
      </w:r>
      <w:r w:rsidR="00E01201">
        <w:t>»</w:t>
      </w:r>
      <w:r w:rsidR="00E01201" w:rsidRPr="00E01201">
        <w:t>, «Профилактика и предупреждение распространения ВИЧ-инфекции</w:t>
      </w:r>
      <w:r w:rsidR="00E01201">
        <w:t xml:space="preserve">, </w:t>
      </w:r>
      <w:r w:rsidR="00E01201" w:rsidRPr="00E01201">
        <w:t>т</w:t>
      </w:r>
      <w:r w:rsidR="00E01201" w:rsidRPr="00E01201">
        <w:t>у</w:t>
      </w:r>
      <w:r w:rsidR="00E01201" w:rsidRPr="00E01201">
        <w:t>беркулеза, наркомании, заболеваний, передающихся половым путем, на территории Арамил</w:t>
      </w:r>
      <w:r w:rsidR="00E01201" w:rsidRPr="00E01201">
        <w:t>ь</w:t>
      </w:r>
      <w:r w:rsidR="00E01201" w:rsidRPr="00E01201">
        <w:t>ского городского округа» на 2014-2020 годы</w:t>
      </w:r>
      <w:r w:rsidR="00E01201">
        <w:t xml:space="preserve">, </w:t>
      </w:r>
      <w:r w:rsidR="00E01201" w:rsidRPr="00E01201">
        <w:t>«Обеспечение и закрепление кадров в здравоохранении Арамильского городского округа» на 2013-2015 годы</w:t>
      </w:r>
      <w:r w:rsidR="00E01201">
        <w:t xml:space="preserve">. </w:t>
      </w:r>
    </w:p>
    <w:p w:rsidR="00F90D71" w:rsidRPr="008A37A3" w:rsidRDefault="00E01201" w:rsidP="00E01201">
      <w:pPr>
        <w:numPr>
          <w:ilvl w:val="1"/>
          <w:numId w:val="18"/>
        </w:numPr>
        <w:tabs>
          <w:tab w:val="left" w:pos="426"/>
          <w:tab w:val="left" w:pos="1080"/>
        </w:tabs>
        <w:suppressAutoHyphens/>
        <w:ind w:left="426" w:right="98" w:hanging="357"/>
        <w:jc w:val="both"/>
      </w:pPr>
      <w:r w:rsidRPr="00E01201">
        <w:t xml:space="preserve"> «Противодействие распространению наркомании на территории Арамильского городского округа на 2012-2015 годы»  </w:t>
      </w:r>
      <w:r w:rsidR="00F90D71" w:rsidRPr="008A37A3">
        <w:t>;</w:t>
      </w:r>
    </w:p>
    <w:p w:rsidR="00F90D71" w:rsidRPr="008A37A3" w:rsidRDefault="00F90D71" w:rsidP="00F90D71">
      <w:pPr>
        <w:numPr>
          <w:ilvl w:val="1"/>
          <w:numId w:val="18"/>
        </w:numPr>
        <w:tabs>
          <w:tab w:val="left" w:pos="426"/>
          <w:tab w:val="left" w:pos="1080"/>
        </w:tabs>
        <w:suppressAutoHyphens/>
        <w:ind w:left="426" w:right="98" w:hanging="357"/>
        <w:jc w:val="both"/>
      </w:pPr>
      <w:r w:rsidRPr="008A37A3">
        <w:t>обеспечение проведения всеобщей диспансеризации детей и взрослого населения;</w:t>
      </w:r>
    </w:p>
    <w:p w:rsidR="008B39BE" w:rsidRPr="008A37A3" w:rsidRDefault="000C0F68" w:rsidP="008B39BE">
      <w:pPr>
        <w:numPr>
          <w:ilvl w:val="1"/>
          <w:numId w:val="18"/>
        </w:numPr>
        <w:tabs>
          <w:tab w:val="left" w:pos="426"/>
          <w:tab w:val="left" w:pos="1080"/>
        </w:tabs>
        <w:suppressAutoHyphens/>
        <w:ind w:left="426" w:right="98" w:hanging="357"/>
        <w:jc w:val="both"/>
      </w:pPr>
      <w:r>
        <w:t xml:space="preserve">совершенствование работы по сохранению </w:t>
      </w:r>
      <w:r w:rsidR="00F90D71" w:rsidRPr="008A37A3">
        <w:t>репродуктивного здоровья</w:t>
      </w:r>
      <w:r w:rsidR="008B39BE" w:rsidRPr="008A37A3">
        <w:t>, совершенствование работы по планированию семьи</w:t>
      </w:r>
      <w:r w:rsidR="005D2C52" w:rsidRPr="008A37A3">
        <w:t>;</w:t>
      </w:r>
    </w:p>
    <w:p w:rsidR="00F90D71" w:rsidRPr="008A37A3" w:rsidRDefault="00F90D71" w:rsidP="00F90D71">
      <w:pPr>
        <w:numPr>
          <w:ilvl w:val="1"/>
          <w:numId w:val="18"/>
        </w:numPr>
        <w:tabs>
          <w:tab w:val="left" w:pos="426"/>
          <w:tab w:val="left" w:pos="1080"/>
        </w:tabs>
        <w:suppressAutoHyphens/>
        <w:ind w:left="426" w:right="98" w:hanging="357"/>
        <w:jc w:val="both"/>
      </w:pPr>
      <w:r w:rsidRPr="008A37A3">
        <w:t xml:space="preserve">открытие </w:t>
      </w:r>
      <w:r w:rsidR="00BF0C0B">
        <w:t>двух</w:t>
      </w:r>
      <w:r w:rsidRPr="008A37A3">
        <w:t xml:space="preserve"> общих врачебных практик в районе Гарнизон;</w:t>
      </w:r>
    </w:p>
    <w:p w:rsidR="00F90D71" w:rsidRPr="004B7576" w:rsidRDefault="00F90D71" w:rsidP="00F90D71">
      <w:pPr>
        <w:numPr>
          <w:ilvl w:val="1"/>
          <w:numId w:val="18"/>
        </w:numPr>
        <w:tabs>
          <w:tab w:val="left" w:pos="426"/>
          <w:tab w:val="left" w:pos="1080"/>
        </w:tabs>
        <w:suppressAutoHyphens/>
        <w:ind w:left="426" w:right="98" w:hanging="357"/>
        <w:jc w:val="both"/>
      </w:pPr>
      <w:r w:rsidRPr="008A37A3">
        <w:t>продолжить работу по информатизации здравоохранения</w:t>
      </w:r>
      <w:r w:rsidR="008B39BE" w:rsidRPr="004B7576">
        <w:t>, о мерах социальной по</w:t>
      </w:r>
      <w:r w:rsidR="008B39BE" w:rsidRPr="004B7576">
        <w:t>д</w:t>
      </w:r>
      <w:r w:rsidR="008B39BE" w:rsidRPr="004B7576">
        <w:t>держки со стороны государства.</w:t>
      </w:r>
    </w:p>
    <w:p w:rsidR="001821B8" w:rsidRPr="008A37A3" w:rsidRDefault="00737E55" w:rsidP="001821B8">
      <w:pPr>
        <w:pStyle w:val="2"/>
        <w:jc w:val="center"/>
        <w:rPr>
          <w:rFonts w:ascii="Times New Roman" w:hAnsi="Times New Roman" w:cs="Times New Roman"/>
          <w:i w:val="0"/>
          <w:sz w:val="32"/>
          <w:szCs w:val="32"/>
        </w:rPr>
      </w:pPr>
      <w:r>
        <w:rPr>
          <w:rFonts w:ascii="Times New Roman" w:hAnsi="Times New Roman" w:cs="Times New Roman"/>
          <w:i w:val="0"/>
          <w:sz w:val="32"/>
          <w:szCs w:val="32"/>
        </w:rPr>
        <w:t>2</w:t>
      </w:r>
      <w:r w:rsidR="001821B8" w:rsidRPr="008A37A3">
        <w:rPr>
          <w:rFonts w:ascii="Times New Roman" w:hAnsi="Times New Roman" w:cs="Times New Roman"/>
          <w:i w:val="0"/>
          <w:sz w:val="32"/>
          <w:szCs w:val="32"/>
        </w:rPr>
        <w:t>.</w:t>
      </w:r>
      <w:r w:rsidR="00E81AF8" w:rsidRPr="008A37A3">
        <w:rPr>
          <w:rFonts w:ascii="Times New Roman" w:hAnsi="Times New Roman" w:cs="Times New Roman"/>
          <w:i w:val="0"/>
          <w:sz w:val="32"/>
          <w:szCs w:val="32"/>
        </w:rPr>
        <w:t>7</w:t>
      </w:r>
      <w:r w:rsidR="001821B8" w:rsidRPr="008A37A3">
        <w:rPr>
          <w:rFonts w:ascii="Times New Roman" w:hAnsi="Times New Roman" w:cs="Times New Roman"/>
          <w:i w:val="0"/>
          <w:sz w:val="32"/>
          <w:szCs w:val="32"/>
        </w:rPr>
        <w:t xml:space="preserve">. </w:t>
      </w:r>
      <w:r w:rsidR="00525576" w:rsidRPr="008A37A3">
        <w:rPr>
          <w:rFonts w:ascii="Times New Roman" w:hAnsi="Times New Roman" w:cs="Times New Roman"/>
          <w:i w:val="0"/>
          <w:sz w:val="32"/>
          <w:szCs w:val="32"/>
        </w:rPr>
        <w:t>Модернизация о</w:t>
      </w:r>
      <w:r w:rsidR="001821B8" w:rsidRPr="008A37A3">
        <w:rPr>
          <w:rFonts w:ascii="Times New Roman" w:hAnsi="Times New Roman" w:cs="Times New Roman"/>
          <w:i w:val="0"/>
          <w:sz w:val="32"/>
          <w:szCs w:val="32"/>
        </w:rPr>
        <w:t>бразовани</w:t>
      </w:r>
      <w:r w:rsidR="00525576" w:rsidRPr="008A37A3">
        <w:rPr>
          <w:rFonts w:ascii="Times New Roman" w:hAnsi="Times New Roman" w:cs="Times New Roman"/>
          <w:i w:val="0"/>
          <w:sz w:val="32"/>
          <w:szCs w:val="32"/>
        </w:rPr>
        <w:t>я</w:t>
      </w:r>
      <w:bookmarkEnd w:id="9"/>
      <w:r w:rsidR="006D66E5" w:rsidRPr="008A37A3">
        <w:rPr>
          <w:rFonts w:ascii="Times New Roman" w:hAnsi="Times New Roman" w:cs="Times New Roman"/>
          <w:i w:val="0"/>
          <w:sz w:val="32"/>
          <w:szCs w:val="32"/>
        </w:rPr>
        <w:t xml:space="preserve"> </w:t>
      </w:r>
    </w:p>
    <w:p w:rsidR="00970FB1" w:rsidRDefault="00970FB1" w:rsidP="00A863F1">
      <w:pPr>
        <w:ind w:firstLine="709"/>
        <w:jc w:val="both"/>
      </w:pPr>
      <w:bookmarkStart w:id="10" w:name="_Toc245539127"/>
    </w:p>
    <w:p w:rsidR="00A863F1" w:rsidRPr="008A37A3" w:rsidRDefault="00A863F1" w:rsidP="00A863F1">
      <w:pPr>
        <w:ind w:firstLine="709"/>
        <w:jc w:val="both"/>
      </w:pPr>
      <w:r w:rsidRPr="008A37A3">
        <w:t>За прошедшие годы сделано многое для формирования единого образовательного пространства Арамильского городского округа. В систему образовательных учреждений Арамильского городского округа входят 8 детских садов, 3 общеобразовательные школы и 1 учреждение дополнительного образования (МБОУ ДОД «Центр «ЮНТА»). Сравнительный анализ сети образовательных учреждений в течение последних пяти лет показывает, что изменения в количестве образовательных учреждений на территории Арамильского городского округа приходятся, в основном, на 2013-2014 годы. В марте 2013 года введен в эксплуатацию новый детский сад №2 «Радуга», в начале 2014 года вводятся в эксплуатацию еще два новых дошкольных образовательных учреждения №7 «Золотой ключик», №8 «Сказка» и вводится в эксплуатацию после реконструкции детский сад №1 «Алёнка» с увеличением мест с 98 до 275. Идет процесс увеличения численности обучающихся в общеобразовательных школах. Кроме того, увеличивается спрос на услуги дошкольного и дополнительного образования детей. Причинами этого является: рост численности детского населения в Арамильском городском округе, обусловленный повышением рождаемости детей в территории, а также миграционными процессами (ввод в эксплуатацию многоквартирных жилых домов и переселением жителей из других регионов).</w:t>
      </w:r>
    </w:p>
    <w:p w:rsidR="00A863F1" w:rsidRPr="008A37A3" w:rsidRDefault="00A863F1" w:rsidP="00A863F1">
      <w:pPr>
        <w:ind w:firstLine="360"/>
        <w:jc w:val="both"/>
        <w:rPr>
          <w:bCs/>
          <w:i/>
          <w:iCs/>
        </w:rPr>
      </w:pPr>
      <w:r w:rsidRPr="008A37A3">
        <w:rPr>
          <w:bCs/>
        </w:rPr>
        <w:t>Осуществляется оптимизация сети образовательных учреждений за счет внутренних резервов, т.е. внедрения новых программ:</w:t>
      </w:r>
    </w:p>
    <w:p w:rsidR="00A863F1" w:rsidRPr="008A37A3" w:rsidRDefault="00A863F1" w:rsidP="00A863F1">
      <w:pPr>
        <w:numPr>
          <w:ilvl w:val="1"/>
          <w:numId w:val="61"/>
        </w:numPr>
        <w:tabs>
          <w:tab w:val="clear" w:pos="1420"/>
          <w:tab w:val="num" w:pos="340"/>
        </w:tabs>
        <w:ind w:left="340"/>
        <w:jc w:val="both"/>
      </w:pPr>
      <w:r w:rsidRPr="008A37A3">
        <w:t>реализация программ предпрофильного обучения на ступени основного общего образования и профильного обучения на ступени среднего образования в МАОУ СОШ №1. В том числе через взаимодействие с учреждениями профессионального образования (Свердловский областной медицинский колледж. Уральский государственный экономический университет (УрГЭУ) и колледж УрГЭУ);</w:t>
      </w:r>
    </w:p>
    <w:p w:rsidR="00A863F1" w:rsidRPr="008A37A3" w:rsidRDefault="00A863F1" w:rsidP="00A863F1">
      <w:pPr>
        <w:numPr>
          <w:ilvl w:val="1"/>
          <w:numId w:val="61"/>
        </w:numPr>
        <w:tabs>
          <w:tab w:val="clear" w:pos="1420"/>
          <w:tab w:val="num" w:pos="340"/>
        </w:tabs>
        <w:ind w:left="340"/>
        <w:jc w:val="both"/>
      </w:pPr>
      <w:r w:rsidRPr="008A37A3">
        <w:t>специального (коррекционного) обучения умственно отсталых детей и детей с з</w:t>
      </w:r>
      <w:r w:rsidRPr="008A37A3">
        <w:t>а</w:t>
      </w:r>
      <w:r w:rsidRPr="008A37A3">
        <w:t>держкой психического развития - на второй ступени в МАОУ СОШ № 1, пролицензированы программы  для детей с задержкой психического разв</w:t>
      </w:r>
      <w:r w:rsidRPr="008A37A3">
        <w:t>и</w:t>
      </w:r>
      <w:r w:rsidRPr="008A37A3">
        <w:t>тия в МБОУ СОШ № 3;</w:t>
      </w:r>
    </w:p>
    <w:p w:rsidR="00A863F1" w:rsidRPr="00F378D7" w:rsidRDefault="00A863F1" w:rsidP="00A863F1">
      <w:pPr>
        <w:numPr>
          <w:ilvl w:val="1"/>
          <w:numId w:val="61"/>
        </w:numPr>
        <w:tabs>
          <w:tab w:val="clear" w:pos="1420"/>
          <w:tab w:val="num" w:pos="340"/>
        </w:tabs>
        <w:ind w:left="340"/>
      </w:pPr>
      <w:r w:rsidRPr="008A37A3">
        <w:t>предоставление возможности дистанционного обучения через Internet детям, временно не посещающим школу по каким-либо причинам (болезнь, карантинные мероприятия, в период зимних морозов и</w:t>
      </w:r>
      <w:r w:rsidRPr="00F378D7">
        <w:t xml:space="preserve"> др.);</w:t>
      </w:r>
    </w:p>
    <w:p w:rsidR="00A863F1" w:rsidRPr="00F378D7" w:rsidRDefault="00A863F1" w:rsidP="00A863F1">
      <w:pPr>
        <w:numPr>
          <w:ilvl w:val="1"/>
          <w:numId w:val="61"/>
        </w:numPr>
        <w:tabs>
          <w:tab w:val="clear" w:pos="1420"/>
          <w:tab w:val="num" w:pos="340"/>
        </w:tabs>
        <w:ind w:left="340"/>
        <w:jc w:val="both"/>
        <w:rPr>
          <w:bCs/>
          <w:i/>
          <w:iCs/>
        </w:rPr>
      </w:pPr>
      <w:r w:rsidRPr="00F378D7">
        <w:rPr>
          <w:bCs/>
        </w:rPr>
        <w:t>с целью предоставления возможности получения основного или среднего общего образования в вечерней или заочной формах данные программы пр</w:t>
      </w:r>
      <w:r w:rsidRPr="00F378D7">
        <w:rPr>
          <w:bCs/>
        </w:rPr>
        <w:t>о</w:t>
      </w:r>
      <w:r w:rsidRPr="00F378D7">
        <w:rPr>
          <w:bCs/>
        </w:rPr>
        <w:t>лицензированы в МБОУ СОШ № 4;</w:t>
      </w:r>
    </w:p>
    <w:p w:rsidR="00A863F1" w:rsidRPr="00F378D7" w:rsidRDefault="00A863F1" w:rsidP="00A863F1">
      <w:pPr>
        <w:numPr>
          <w:ilvl w:val="1"/>
          <w:numId w:val="61"/>
        </w:numPr>
        <w:tabs>
          <w:tab w:val="num" w:pos="340"/>
        </w:tabs>
        <w:ind w:left="340"/>
        <w:jc w:val="both"/>
        <w:rPr>
          <w:bCs/>
          <w:i/>
          <w:iCs/>
        </w:rPr>
      </w:pPr>
      <w:r w:rsidRPr="00F378D7">
        <w:rPr>
          <w:bCs/>
        </w:rPr>
        <w:t>проблема предоставления населению услуг дошкольного образования и сохран</w:t>
      </w:r>
      <w:r w:rsidRPr="00F378D7">
        <w:rPr>
          <w:bCs/>
        </w:rPr>
        <w:t>е</w:t>
      </w:r>
      <w:r w:rsidRPr="00F378D7">
        <w:rPr>
          <w:bCs/>
        </w:rPr>
        <w:t>ние уровня охвата детей дошкольным образованием хотя бы на одном уровне р</w:t>
      </w:r>
      <w:r w:rsidRPr="00F378D7">
        <w:rPr>
          <w:bCs/>
        </w:rPr>
        <w:t>е</w:t>
      </w:r>
      <w:r w:rsidRPr="00F378D7">
        <w:rPr>
          <w:bCs/>
        </w:rPr>
        <w:t>шается как силами детских садов, так и учреждений дополнительного образов</w:t>
      </w:r>
      <w:r w:rsidRPr="00F378D7">
        <w:rPr>
          <w:bCs/>
        </w:rPr>
        <w:t>а</w:t>
      </w:r>
      <w:r w:rsidRPr="00F378D7">
        <w:rPr>
          <w:bCs/>
        </w:rPr>
        <w:t>ния. К 2013 году после проведения процесса оптимизации численности детей в функционирующих ДОУ и завершения строительства детского сада на 115 мест практически достигнуты целевые показатели 1 этапа Программы: ликвидирована очередность среди детей 2005-2006 годов рождения, значительно снижена очередность среди детей 2007, 2008 годов рождения.  Продолжают развиваться альтернативные формы дошкольного образования: негосударственные дошкольные организации (5, в них 106 детей), в рамках групп кратковременного пребывания работают дошкольные отделения в учреждениях дополнительного образования детей - Центре «ЮНТА» и Школе искусств. Общая численность детей, посещающих данные группы – 145 чел. (из них 56 не посещающих ДОУ).</w:t>
      </w:r>
    </w:p>
    <w:p w:rsidR="00A863F1" w:rsidRPr="00F378D7" w:rsidRDefault="00A863F1" w:rsidP="00A863F1">
      <w:pPr>
        <w:numPr>
          <w:ilvl w:val="1"/>
          <w:numId w:val="61"/>
        </w:numPr>
        <w:tabs>
          <w:tab w:val="clear" w:pos="1420"/>
          <w:tab w:val="num" w:pos="340"/>
        </w:tabs>
        <w:ind w:left="340"/>
        <w:jc w:val="both"/>
        <w:rPr>
          <w:bCs/>
        </w:rPr>
      </w:pPr>
      <w:r w:rsidRPr="00F378D7">
        <w:rPr>
          <w:bCs/>
        </w:rPr>
        <w:t>на протяжении всего отчетного периода развивается система дополнительного образования детей, в том числе за счет открытия новых творческих объедин</w:t>
      </w:r>
      <w:r w:rsidRPr="00F378D7">
        <w:rPr>
          <w:bCs/>
        </w:rPr>
        <w:t>е</w:t>
      </w:r>
      <w:r w:rsidRPr="00F378D7">
        <w:rPr>
          <w:bCs/>
        </w:rPr>
        <w:t xml:space="preserve">ний («Авиамоделизм» - в МОУ ДОД «ЦДТ», «Туристическая тропа» - в МОУ СОШ № 1). </w:t>
      </w:r>
    </w:p>
    <w:p w:rsidR="00A863F1" w:rsidRPr="00F378D7" w:rsidRDefault="00A863F1" w:rsidP="00D20EE8">
      <w:pPr>
        <w:numPr>
          <w:ilvl w:val="0"/>
          <w:numId w:val="61"/>
        </w:numPr>
        <w:tabs>
          <w:tab w:val="clear" w:pos="720"/>
          <w:tab w:val="num" w:pos="284"/>
        </w:tabs>
        <w:ind w:hanging="294"/>
        <w:jc w:val="both"/>
      </w:pPr>
      <w:r w:rsidRPr="00F378D7">
        <w:rPr>
          <w:bCs/>
        </w:rPr>
        <w:t>Наблюдается высокий уровень обеспеченности компьютерной техникой: на 1 компьютер приходи</w:t>
      </w:r>
      <w:r w:rsidRPr="00F378D7">
        <w:rPr>
          <w:bCs/>
        </w:rPr>
        <w:t>т</w:t>
      </w:r>
      <w:r w:rsidRPr="00F378D7">
        <w:rPr>
          <w:bCs/>
        </w:rPr>
        <w:t>ся 9 обучающихся</w:t>
      </w:r>
      <w:r w:rsidRPr="00F378D7">
        <w:t>. В образовательном процессе и управленческой деятельности активно используются мультим</w:t>
      </w:r>
      <w:r w:rsidRPr="00F378D7">
        <w:t>е</w:t>
      </w:r>
      <w:r w:rsidRPr="00F378D7">
        <w:t xml:space="preserve">дийные проекторы, интерактивные доски и др. </w:t>
      </w:r>
    </w:p>
    <w:p w:rsidR="00A863F1" w:rsidRPr="00F378D7" w:rsidRDefault="00A863F1" w:rsidP="00D20EE8">
      <w:pPr>
        <w:numPr>
          <w:ilvl w:val="0"/>
          <w:numId w:val="61"/>
        </w:numPr>
        <w:tabs>
          <w:tab w:val="clear" w:pos="720"/>
          <w:tab w:val="num" w:pos="284"/>
        </w:tabs>
        <w:ind w:hanging="294"/>
        <w:jc w:val="both"/>
      </w:pPr>
      <w:r w:rsidRPr="00F378D7">
        <w:t>В 2012 и 2013 годах для обеспечения материального - технических условий в соответствии с требованиями федерального государственного образовательного стандарта приобретено компьютерное оборудование: компьютеры, нетбуки, вебкамеры.</w:t>
      </w:r>
    </w:p>
    <w:p w:rsidR="00A863F1" w:rsidRPr="00F378D7" w:rsidRDefault="00A863F1" w:rsidP="00D20EE8">
      <w:pPr>
        <w:numPr>
          <w:ilvl w:val="0"/>
          <w:numId w:val="61"/>
        </w:numPr>
        <w:tabs>
          <w:tab w:val="clear" w:pos="720"/>
          <w:tab w:val="num" w:pos="284"/>
        </w:tabs>
        <w:ind w:hanging="294"/>
        <w:jc w:val="both"/>
        <w:rPr>
          <w:bCs/>
        </w:rPr>
      </w:pPr>
      <w:r w:rsidRPr="00F378D7">
        <w:t xml:space="preserve">Из областного бюджета школы получают </w:t>
      </w:r>
      <w:r w:rsidRPr="00F378D7">
        <w:rPr>
          <w:bCs/>
        </w:rPr>
        <w:t>комплекты учебных специализированных кабинетов, учебно-наглядное оборудование</w:t>
      </w:r>
      <w:r w:rsidRPr="00F378D7">
        <w:t xml:space="preserve"> и мебель. Так в 2012 и 2013 годах приобретено учебно – лабораторное оборудование в МБОУ СОШ № 3 и МАОУ СОШ № 1 для оснащения кабинета физики. Организована доставка детей в школу </w:t>
      </w:r>
      <w:r w:rsidRPr="00F378D7">
        <w:rPr>
          <w:bCs/>
        </w:rPr>
        <w:t>двумя школьными автоб</w:t>
      </w:r>
      <w:r w:rsidRPr="00F378D7">
        <w:rPr>
          <w:bCs/>
        </w:rPr>
        <w:t>у</w:t>
      </w:r>
      <w:r w:rsidRPr="00F378D7">
        <w:rPr>
          <w:bCs/>
        </w:rPr>
        <w:t xml:space="preserve">сами - с целью обеспечения доступности образовательных услуг и безопасности перевозки детей. </w:t>
      </w:r>
    </w:p>
    <w:p w:rsidR="00A863F1" w:rsidRPr="00F378D7" w:rsidRDefault="00A863F1" w:rsidP="00D20EE8">
      <w:pPr>
        <w:numPr>
          <w:ilvl w:val="0"/>
          <w:numId w:val="61"/>
        </w:numPr>
        <w:ind w:hanging="294"/>
        <w:jc w:val="both"/>
      </w:pPr>
      <w:r w:rsidRPr="00F378D7">
        <w:t>С 01 сентября 2011 года ФГОС введен во всех первых классах школ Арамильского городского округа. Кроме этого, продолжают обучение по новому образовательному стан-дарту вторые, третьи и четвёртые классы в МАОУ СОШ № 1 и МБОУ СОШ № 4, в которых ФГОС был введен в 2010 году в рамках пилотных площадок. Обучаются по новым стандартам и учащиеся МБОУ СОШ № 3 (с 1 по 3 класс). С 2013-2014 года по новым Стандартам основного общего образования начали обучаться и учащиеся 5 – х классов МАОУ СОШ № 1 (202 учащихся). Таким образом, по Стандарту второго поколения обучается 26,9 % учащихся городских школ и 13 % - сельской школы.</w:t>
      </w:r>
    </w:p>
    <w:p w:rsidR="00A863F1" w:rsidRPr="00F378D7" w:rsidRDefault="00A863F1" w:rsidP="00A863F1">
      <w:pPr>
        <w:numPr>
          <w:ilvl w:val="0"/>
          <w:numId w:val="61"/>
        </w:numPr>
        <w:jc w:val="both"/>
        <w:rPr>
          <w:b/>
          <w:bCs/>
        </w:rPr>
      </w:pPr>
      <w:r w:rsidRPr="00F378D7">
        <w:t>За последние 2 года средняя заработная плата педагогов общеобразовател</w:t>
      </w:r>
      <w:r w:rsidRPr="00F378D7">
        <w:t>ь</w:t>
      </w:r>
      <w:r w:rsidRPr="00F378D7">
        <w:t>ных школ увеличилась в 2,4  раза.</w:t>
      </w:r>
    </w:p>
    <w:p w:rsidR="00A863F1" w:rsidRPr="00F378D7" w:rsidRDefault="00A863F1" w:rsidP="00A863F1">
      <w:pPr>
        <w:numPr>
          <w:ilvl w:val="0"/>
          <w:numId w:val="61"/>
        </w:numPr>
        <w:jc w:val="both"/>
      </w:pPr>
      <w:r w:rsidRPr="00F378D7">
        <w:t xml:space="preserve">Для укрепления здоровья детей в школы и детские сады приобретены ионизаторы воздуха, ингаляторы, плантографы, спортивный инвентарь. Школьники обеспечены горячим питанием. Отремонтированы, оснащены современным оборудованием и пролицензированы все школьные медицинские блоки (кабинет врача, прививочный и массажный кабинеты, кабинет дефектолога) и медицинские кабинеты дошкольных образовательных организаций. </w:t>
      </w:r>
    </w:p>
    <w:p w:rsidR="00A863F1" w:rsidRPr="00F378D7" w:rsidRDefault="00A863F1" w:rsidP="00A863F1">
      <w:pPr>
        <w:numPr>
          <w:ilvl w:val="0"/>
          <w:numId w:val="61"/>
        </w:numPr>
        <w:jc w:val="both"/>
      </w:pPr>
      <w:r w:rsidRPr="00F378D7">
        <w:t xml:space="preserve">Ежегодно проводятся плановые ремонтные работы во всех образовательных учреждениях. </w:t>
      </w:r>
    </w:p>
    <w:p w:rsidR="00A863F1" w:rsidRPr="00F378D7" w:rsidRDefault="00A863F1" w:rsidP="00A863F1">
      <w:pPr>
        <w:numPr>
          <w:ilvl w:val="0"/>
          <w:numId w:val="61"/>
        </w:numPr>
        <w:jc w:val="both"/>
      </w:pPr>
      <w:r w:rsidRPr="00F378D7">
        <w:t>В 2012 году все общеобразовательные учреждения приобрели современное высокотехнологическое оборудование на сумму 1098 тыс. рублей из средств федерального бюджета, в том числе: холодильные шкафы низкотемпературные,</w:t>
      </w:r>
      <w:r w:rsidRPr="00F378D7">
        <w:br/>
        <w:t>печи конвекционные, пароконвектоматы, машину овощерезательно – протирочную, мясорубку, морозильный ларь, стаканомоечные и посудомоечные машины. В связи с этим  уровень заболеваний органов пищеварения снизился с 92 до 75 случаев заболевания.</w:t>
      </w:r>
    </w:p>
    <w:p w:rsidR="00E01201" w:rsidRDefault="00E01201" w:rsidP="00E01201">
      <w:pPr>
        <w:ind w:left="720"/>
        <w:jc w:val="both"/>
        <w:rPr>
          <w:b/>
        </w:rPr>
      </w:pPr>
    </w:p>
    <w:p w:rsidR="00A863F1" w:rsidRDefault="00A863F1" w:rsidP="00E01201">
      <w:pPr>
        <w:jc w:val="both"/>
        <w:rPr>
          <w:b/>
        </w:rPr>
      </w:pPr>
      <w:r w:rsidRPr="00F378D7">
        <w:rPr>
          <w:b/>
        </w:rPr>
        <w:t>Проблемы:</w:t>
      </w:r>
    </w:p>
    <w:p w:rsidR="00A863F1" w:rsidRPr="00F378D7" w:rsidRDefault="00A863F1" w:rsidP="00A863F1">
      <w:pPr>
        <w:numPr>
          <w:ilvl w:val="0"/>
          <w:numId w:val="28"/>
        </w:numPr>
        <w:tabs>
          <w:tab w:val="clear" w:pos="720"/>
          <w:tab w:val="left" w:pos="426"/>
        </w:tabs>
        <w:suppressAutoHyphens/>
        <w:ind w:left="426"/>
        <w:jc w:val="both"/>
      </w:pPr>
      <w:r w:rsidRPr="00F378D7">
        <w:t>потребность в постоянном повышении уровня квалификации отдельных педагогов в связи с изменением требований к качественно новому уровню образования и перехода на новые образовательные Стандарты;</w:t>
      </w:r>
    </w:p>
    <w:p w:rsidR="00A863F1" w:rsidRPr="00F378D7" w:rsidRDefault="00A863F1" w:rsidP="00A863F1">
      <w:pPr>
        <w:numPr>
          <w:ilvl w:val="0"/>
          <w:numId w:val="28"/>
        </w:numPr>
        <w:tabs>
          <w:tab w:val="clear" w:pos="720"/>
          <w:tab w:val="left" w:pos="426"/>
        </w:tabs>
        <w:suppressAutoHyphens/>
        <w:ind w:left="426"/>
        <w:jc w:val="both"/>
      </w:pPr>
      <w:r w:rsidRPr="00F378D7">
        <w:t>необходимость модернизации пищеблоков дошкольных образовательных организаций (ремонты, приобретение технологического оборудования);</w:t>
      </w:r>
    </w:p>
    <w:p w:rsidR="00A863F1" w:rsidRDefault="00A863F1" w:rsidP="00A863F1">
      <w:pPr>
        <w:numPr>
          <w:ilvl w:val="0"/>
          <w:numId w:val="28"/>
        </w:numPr>
        <w:tabs>
          <w:tab w:val="clear" w:pos="720"/>
          <w:tab w:val="left" w:pos="426"/>
        </w:tabs>
        <w:suppressAutoHyphens/>
        <w:ind w:left="426"/>
        <w:jc w:val="both"/>
      </w:pPr>
      <w:r w:rsidRPr="00F378D7">
        <w:t>дефицит мест в дошкольных образовательных учреждениях;</w:t>
      </w:r>
    </w:p>
    <w:p w:rsidR="003F052D" w:rsidRDefault="00A863F1" w:rsidP="003F052D">
      <w:pPr>
        <w:numPr>
          <w:ilvl w:val="0"/>
          <w:numId w:val="28"/>
        </w:numPr>
        <w:tabs>
          <w:tab w:val="clear" w:pos="720"/>
          <w:tab w:val="left" w:pos="426"/>
        </w:tabs>
        <w:suppressAutoHyphens/>
        <w:ind w:left="426"/>
        <w:jc w:val="both"/>
      </w:pPr>
      <w:r w:rsidRPr="00F378D7">
        <w:t>необходимость дальнейшего приведения состояния зданий и сооружений образовательных учреждений в соответствие с санитарно-эпидемиологическими требованиями к условиям и организации обучения в них;</w:t>
      </w:r>
    </w:p>
    <w:p w:rsidR="003F052D" w:rsidRDefault="00A863F1" w:rsidP="003F052D">
      <w:pPr>
        <w:numPr>
          <w:ilvl w:val="0"/>
          <w:numId w:val="28"/>
        </w:numPr>
        <w:tabs>
          <w:tab w:val="clear" w:pos="720"/>
          <w:tab w:val="left" w:pos="426"/>
        </w:tabs>
        <w:suppressAutoHyphens/>
        <w:ind w:left="426"/>
        <w:jc w:val="both"/>
      </w:pPr>
      <w:r w:rsidRPr="00F378D7">
        <w:t>отсутствие стратегического планирования работы общеобразовательных</w:t>
      </w:r>
      <w:r w:rsidRPr="003F052D">
        <w:rPr>
          <w:color w:val="0070C0"/>
        </w:rPr>
        <w:t xml:space="preserve"> </w:t>
      </w:r>
      <w:r w:rsidRPr="00F378D7">
        <w:t>учреждений  и четкого плана мероприятий по подготовке  к единому государственному экзамену;</w:t>
      </w:r>
    </w:p>
    <w:p w:rsidR="00A863F1" w:rsidRPr="00F378D7" w:rsidRDefault="00A863F1" w:rsidP="003F052D">
      <w:pPr>
        <w:numPr>
          <w:ilvl w:val="0"/>
          <w:numId w:val="28"/>
        </w:numPr>
        <w:tabs>
          <w:tab w:val="clear" w:pos="720"/>
          <w:tab w:val="left" w:pos="426"/>
        </w:tabs>
        <w:suppressAutoHyphens/>
        <w:ind w:left="426"/>
        <w:jc w:val="both"/>
      </w:pPr>
      <w:r w:rsidRPr="00F378D7">
        <w:t>актуальным остается вопрос изменения подходов к организации учебной деятельности детей, чьи темпы и уровень развития опережают традиционные для возрастной группы показатели, в рамках индивидуальных программ и учебных планов.</w:t>
      </w:r>
    </w:p>
    <w:p w:rsidR="00A863F1" w:rsidRPr="00F378D7" w:rsidRDefault="00A863F1" w:rsidP="00A863F1">
      <w:pPr>
        <w:rPr>
          <w:b/>
        </w:rPr>
      </w:pPr>
    </w:p>
    <w:p w:rsidR="00A863F1" w:rsidRPr="00F378D7" w:rsidRDefault="00A863F1" w:rsidP="00A863F1">
      <w:pPr>
        <w:jc w:val="both"/>
      </w:pPr>
      <w:r w:rsidRPr="00F378D7">
        <w:rPr>
          <w:b/>
        </w:rPr>
        <w:t xml:space="preserve">Стратегическая цель – </w:t>
      </w:r>
      <w:r w:rsidRPr="00F378D7">
        <w:t>обеспечение доступности качественного образования, соответствующего требованиям инновационного развития, социально-экономического развития территории.</w:t>
      </w:r>
    </w:p>
    <w:p w:rsidR="00A863F1" w:rsidRPr="00F378D7" w:rsidRDefault="00A863F1" w:rsidP="00A863F1">
      <w:pPr>
        <w:jc w:val="both"/>
        <w:rPr>
          <w:b/>
          <w:bCs/>
        </w:rPr>
      </w:pPr>
    </w:p>
    <w:p w:rsidR="00A863F1" w:rsidRPr="00F378D7" w:rsidRDefault="00A863F1" w:rsidP="00A863F1">
      <w:pPr>
        <w:jc w:val="both"/>
        <w:rPr>
          <w:b/>
        </w:rPr>
      </w:pPr>
      <w:r w:rsidRPr="00F378D7">
        <w:rPr>
          <w:b/>
        </w:rPr>
        <w:t>Задачи:</w:t>
      </w:r>
    </w:p>
    <w:p w:rsidR="00A863F1" w:rsidRPr="00F378D7" w:rsidRDefault="00A863F1" w:rsidP="00A863F1">
      <w:pPr>
        <w:numPr>
          <w:ilvl w:val="0"/>
          <w:numId w:val="65"/>
        </w:numPr>
        <w:jc w:val="both"/>
      </w:pPr>
      <w:r w:rsidRPr="00F378D7">
        <w:t>модернизация дошкольного и общего образования;</w:t>
      </w:r>
    </w:p>
    <w:p w:rsidR="00A863F1" w:rsidRDefault="00A863F1" w:rsidP="00A863F1">
      <w:pPr>
        <w:numPr>
          <w:ilvl w:val="0"/>
          <w:numId w:val="65"/>
        </w:numPr>
        <w:jc w:val="both"/>
      </w:pPr>
      <w:r w:rsidRPr="00F378D7">
        <w:t>развитие механизмов обеспечения качества, инновационного характера и востребованности образовательных услуг;</w:t>
      </w:r>
    </w:p>
    <w:p w:rsidR="00E93D81" w:rsidRPr="00F378D7" w:rsidRDefault="00E93D81" w:rsidP="00A863F1">
      <w:pPr>
        <w:numPr>
          <w:ilvl w:val="0"/>
          <w:numId w:val="65"/>
        </w:numPr>
        <w:jc w:val="both"/>
      </w:pPr>
      <w:r>
        <w:t>р</w:t>
      </w:r>
      <w:r w:rsidRPr="002E2AAB">
        <w:t>азработка и реализация мер, направленных на повышение эффективности ед</w:t>
      </w:r>
      <w:r w:rsidRPr="002E2AAB">
        <w:t>и</w:t>
      </w:r>
      <w:r w:rsidRPr="002E2AAB">
        <w:t>ного государственного экзам</w:t>
      </w:r>
      <w:r w:rsidRPr="002E2AAB">
        <w:t>е</w:t>
      </w:r>
      <w:r w:rsidRPr="002E2AAB">
        <w:t>на</w:t>
      </w:r>
    </w:p>
    <w:p w:rsidR="00A863F1" w:rsidRDefault="00A863F1" w:rsidP="00E93D81">
      <w:pPr>
        <w:numPr>
          <w:ilvl w:val="0"/>
          <w:numId w:val="65"/>
        </w:numPr>
        <w:jc w:val="both"/>
      </w:pPr>
      <w:r w:rsidRPr="00F378D7">
        <w:t>своевременное обеспечение детей дошкольного возраста местами в дошкольных образовательных организациях</w:t>
      </w:r>
      <w:r w:rsidR="00E93D81">
        <w:t>, д</w:t>
      </w:r>
      <w:r w:rsidR="00E93D81" w:rsidRPr="005B6B19">
        <w:t xml:space="preserve">остижение к 2016 году 100 </w:t>
      </w:r>
      <w:r w:rsidR="00E93D81">
        <w:t>%</w:t>
      </w:r>
      <w:r w:rsidR="00E93D81" w:rsidRPr="005B6B19">
        <w:t xml:space="preserve"> доступности дошкольного образ</w:t>
      </w:r>
      <w:r w:rsidR="00E93D81" w:rsidRPr="005B6B19">
        <w:t>о</w:t>
      </w:r>
      <w:r w:rsidR="00E93D81" w:rsidRPr="005B6B19">
        <w:t>вания для детей в возрасте от трёх до семи лет</w:t>
      </w:r>
      <w:r w:rsidR="00E93D81">
        <w:t xml:space="preserve"> </w:t>
      </w:r>
      <w:r w:rsidRPr="00F378D7">
        <w:t>и повышение качества предоставляемых образовательных услуг в дошкольных образовательных организациях в соответствии с запросами родителей и индивидуальными особенностями здоровья детей;</w:t>
      </w:r>
    </w:p>
    <w:p w:rsidR="00C34A99" w:rsidRDefault="00C34A99" w:rsidP="00E93D81">
      <w:pPr>
        <w:numPr>
          <w:ilvl w:val="0"/>
          <w:numId w:val="65"/>
        </w:numPr>
        <w:jc w:val="both"/>
      </w:pPr>
      <w:r>
        <w:t>р</w:t>
      </w:r>
      <w:r w:rsidRPr="00F67B16">
        <w:t>азработк</w:t>
      </w:r>
      <w:r>
        <w:t>а</w:t>
      </w:r>
      <w:r w:rsidRPr="00F67B16">
        <w:t xml:space="preserve"> комплекса мер, направленных на выявление и поддержку од</w:t>
      </w:r>
      <w:r w:rsidRPr="00F67B16">
        <w:t>а</w:t>
      </w:r>
      <w:r w:rsidRPr="00F67B16">
        <w:t>рённых детей и молодёжи</w:t>
      </w:r>
      <w:r>
        <w:rPr>
          <w:color w:val="000000"/>
        </w:rPr>
        <w:t>, необходимо добиться следующего показателя: охват</w:t>
      </w:r>
      <w:r w:rsidRPr="00DE03B4">
        <w:rPr>
          <w:color w:val="000000"/>
        </w:rPr>
        <w:t xml:space="preserve"> детей творческими и конкурсными мероприятиями  - 35% от общего колич</w:t>
      </w:r>
      <w:r w:rsidRPr="00DE03B4">
        <w:rPr>
          <w:color w:val="000000"/>
        </w:rPr>
        <w:t>е</w:t>
      </w:r>
      <w:r w:rsidRPr="00DE03B4">
        <w:rPr>
          <w:color w:val="000000"/>
        </w:rPr>
        <w:t>ства детей в ОУ</w:t>
      </w:r>
      <w:r>
        <w:rPr>
          <w:color w:val="000000"/>
        </w:rPr>
        <w:t>;</w:t>
      </w:r>
    </w:p>
    <w:p w:rsidR="00E93D81" w:rsidRDefault="00E93D81" w:rsidP="00E93D81">
      <w:pPr>
        <w:numPr>
          <w:ilvl w:val="0"/>
          <w:numId w:val="65"/>
        </w:numPr>
        <w:jc w:val="both"/>
      </w:pPr>
      <w:r>
        <w:t>у</w:t>
      </w:r>
      <w:r w:rsidRPr="005B6B19">
        <w:t>величение к 2020 году числа детей в возрасте от 5 до 18 лет, обучающихся по дополнительным образовательным программам, в о</w:t>
      </w:r>
      <w:r w:rsidRPr="005B6B19">
        <w:t>б</w:t>
      </w:r>
      <w:r w:rsidRPr="005B6B19">
        <w:t>щей численности детей этого воз</w:t>
      </w:r>
      <w:r w:rsidR="00C34A99">
        <w:t xml:space="preserve">раста не менее </w:t>
      </w:r>
      <w:r w:rsidRPr="005B6B19">
        <w:t>75 процентов, пред</w:t>
      </w:r>
      <w:r w:rsidRPr="005B6B19">
        <w:t>у</w:t>
      </w:r>
      <w:r w:rsidRPr="005B6B19">
        <w:t>смотрев, что 50 процентов из них должны обучаться за счёт бюджетных ассигнований федерального бю</w:t>
      </w:r>
      <w:r w:rsidRPr="005B6B19">
        <w:t>д</w:t>
      </w:r>
      <w:r w:rsidRPr="005B6B19">
        <w:t>жета</w:t>
      </w:r>
      <w:r>
        <w:t>;</w:t>
      </w:r>
    </w:p>
    <w:p w:rsidR="00A863F1" w:rsidRDefault="00A863F1" w:rsidP="00A863F1">
      <w:pPr>
        <w:numPr>
          <w:ilvl w:val="0"/>
          <w:numId w:val="65"/>
        </w:numPr>
        <w:jc w:val="both"/>
      </w:pPr>
      <w:r w:rsidRPr="00F378D7">
        <w:t>обеспечение межведомственного и сетевого взаимодействия с целью создания воспитательной среды в Арамильском городском округе.</w:t>
      </w:r>
    </w:p>
    <w:p w:rsidR="004546ED" w:rsidRDefault="004546ED" w:rsidP="004546ED">
      <w:pPr>
        <w:jc w:val="both"/>
      </w:pPr>
    </w:p>
    <w:p w:rsidR="004546ED" w:rsidRDefault="004546ED" w:rsidP="004546ED">
      <w:pPr>
        <w:jc w:val="both"/>
      </w:pPr>
    </w:p>
    <w:p w:rsidR="004546ED" w:rsidRPr="00F378D7" w:rsidRDefault="004546ED" w:rsidP="004546ED">
      <w:pPr>
        <w:jc w:val="both"/>
      </w:pPr>
    </w:p>
    <w:p w:rsidR="00A863F1" w:rsidRPr="00F378D7" w:rsidRDefault="00A863F1" w:rsidP="00A863F1">
      <w:pPr>
        <w:rPr>
          <w:b/>
        </w:rPr>
      </w:pPr>
      <w:r w:rsidRPr="00F378D7">
        <w:rPr>
          <w:b/>
        </w:rPr>
        <w:t>Планируемые мероприятия:</w:t>
      </w:r>
    </w:p>
    <w:p w:rsidR="00A863F1" w:rsidRPr="00F378D7" w:rsidRDefault="00A863F1" w:rsidP="00A863F1">
      <w:pPr>
        <w:numPr>
          <w:ilvl w:val="0"/>
          <w:numId w:val="66"/>
        </w:numPr>
        <w:autoSpaceDE w:val="0"/>
        <w:autoSpaceDN w:val="0"/>
        <w:adjustRightInd w:val="0"/>
        <w:jc w:val="both"/>
        <w:outlineLvl w:val="3"/>
      </w:pPr>
      <w:r w:rsidRPr="00F378D7">
        <w:t>продолжить реализацию приоритетного национального проекта «Образование», мероприятий национальной образовательной инициативы «Наша новая школа»;</w:t>
      </w:r>
    </w:p>
    <w:p w:rsidR="00A863F1" w:rsidRPr="00F378D7" w:rsidRDefault="00A863F1" w:rsidP="00A863F1">
      <w:pPr>
        <w:numPr>
          <w:ilvl w:val="0"/>
          <w:numId w:val="66"/>
        </w:numPr>
        <w:autoSpaceDE w:val="0"/>
        <w:autoSpaceDN w:val="0"/>
        <w:adjustRightInd w:val="0"/>
        <w:jc w:val="both"/>
        <w:outlineLvl w:val="3"/>
      </w:pPr>
      <w:r w:rsidRPr="00F378D7">
        <w:t>продолжить реализацию муниципальных целевых программ в сфере образования:</w:t>
      </w:r>
    </w:p>
    <w:p w:rsidR="00A863F1" w:rsidRPr="00F378D7" w:rsidRDefault="00A863F1" w:rsidP="00A863F1">
      <w:pPr>
        <w:jc w:val="both"/>
      </w:pPr>
      <w:r w:rsidRPr="00F378D7">
        <w:t xml:space="preserve">      - развитие системы дошкольного образ</w:t>
      </w:r>
      <w:r w:rsidRPr="00F378D7">
        <w:t>о</w:t>
      </w:r>
      <w:r w:rsidRPr="00F378D7">
        <w:t>вания Арамильского городского округа на 2014 – 2016 годы;</w:t>
      </w:r>
    </w:p>
    <w:p w:rsidR="00A863F1" w:rsidRDefault="00A863F1" w:rsidP="00A863F1">
      <w:pPr>
        <w:autoSpaceDE w:val="0"/>
        <w:autoSpaceDN w:val="0"/>
        <w:adjustRightInd w:val="0"/>
        <w:jc w:val="both"/>
        <w:outlineLvl w:val="3"/>
      </w:pPr>
      <w:r w:rsidRPr="00F378D7">
        <w:t xml:space="preserve">      - развитие системы образования Арамильского городского округа на 2011-2015 годы;</w:t>
      </w:r>
    </w:p>
    <w:p w:rsidR="00A863F1" w:rsidRPr="00F378D7" w:rsidRDefault="00A863F1" w:rsidP="00A863F1">
      <w:pPr>
        <w:numPr>
          <w:ilvl w:val="0"/>
          <w:numId w:val="66"/>
        </w:numPr>
        <w:autoSpaceDE w:val="0"/>
        <w:autoSpaceDN w:val="0"/>
        <w:adjustRightInd w:val="0"/>
        <w:jc w:val="both"/>
        <w:outlineLvl w:val="3"/>
      </w:pPr>
      <w:r w:rsidRPr="00F378D7">
        <w:t>внедрение новых механизмов повышения финансово-хозяйственной самостоятельности образовательных учреждений, экономической эффективности их работы с целью последующего изменения типов учреждений на бюджетные и автономные;</w:t>
      </w:r>
    </w:p>
    <w:p w:rsidR="00A863F1" w:rsidRPr="00F378D7" w:rsidRDefault="00A863F1" w:rsidP="00A863F1">
      <w:pPr>
        <w:numPr>
          <w:ilvl w:val="0"/>
          <w:numId w:val="66"/>
        </w:numPr>
        <w:autoSpaceDE w:val="0"/>
        <w:autoSpaceDN w:val="0"/>
        <w:adjustRightInd w:val="0"/>
        <w:jc w:val="both"/>
        <w:outlineLvl w:val="3"/>
      </w:pPr>
      <w:r w:rsidRPr="00F378D7">
        <w:t>осуществление плановой замены автобуса для организации подвоза детей к месту обучения (2014 г.);</w:t>
      </w:r>
    </w:p>
    <w:p w:rsidR="00A863F1" w:rsidRDefault="00A863F1" w:rsidP="00A863F1">
      <w:pPr>
        <w:numPr>
          <w:ilvl w:val="0"/>
          <w:numId w:val="66"/>
        </w:numPr>
        <w:autoSpaceDE w:val="0"/>
        <w:autoSpaceDN w:val="0"/>
        <w:adjustRightInd w:val="0"/>
        <w:jc w:val="both"/>
        <w:outlineLvl w:val="3"/>
      </w:pPr>
      <w:r w:rsidRPr="00F378D7">
        <w:t>внедрение и реализация федеральных государственных образовательных стандартов нового поколения;</w:t>
      </w:r>
    </w:p>
    <w:p w:rsidR="0058204A" w:rsidRDefault="0043324D" w:rsidP="0043324D">
      <w:pPr>
        <w:numPr>
          <w:ilvl w:val="0"/>
          <w:numId w:val="66"/>
        </w:numPr>
        <w:autoSpaceDE w:val="0"/>
        <w:autoSpaceDN w:val="0"/>
        <w:adjustRightInd w:val="0"/>
        <w:jc w:val="both"/>
        <w:outlineLvl w:val="3"/>
      </w:pPr>
      <w:r>
        <w:t>формирование п</w:t>
      </w:r>
      <w:r w:rsidRPr="00F37EDE">
        <w:t>лан</w:t>
      </w:r>
      <w:r>
        <w:t>а и его осуществление</w:t>
      </w:r>
      <w:r w:rsidRPr="00F37EDE">
        <w:t xml:space="preserve"> орг</w:t>
      </w:r>
      <w:r w:rsidRPr="00F37EDE">
        <w:t>а</w:t>
      </w:r>
      <w:r w:rsidRPr="00F37EDE">
        <w:t xml:space="preserve">низационных мероприятий по подготовке к </w:t>
      </w:r>
      <w:r>
        <w:t>ЕГЭ</w:t>
      </w:r>
      <w:r w:rsidR="0058204A">
        <w:t>:</w:t>
      </w:r>
    </w:p>
    <w:p w:rsidR="0058204A" w:rsidRDefault="0058204A" w:rsidP="0058204A">
      <w:pPr>
        <w:autoSpaceDE w:val="0"/>
        <w:autoSpaceDN w:val="0"/>
        <w:adjustRightInd w:val="0"/>
        <w:ind w:left="720"/>
        <w:jc w:val="both"/>
        <w:outlineLvl w:val="3"/>
      </w:pPr>
      <w:r>
        <w:t xml:space="preserve">- </w:t>
      </w:r>
      <w:r w:rsidR="0043324D">
        <w:t xml:space="preserve"> постоянный мониторинг </w:t>
      </w:r>
      <w:r w:rsidR="0043324D" w:rsidRPr="00D237E7">
        <w:t>результатов ГИА</w:t>
      </w:r>
      <w:r>
        <w:t>;</w:t>
      </w:r>
      <w:r w:rsidR="0043324D">
        <w:t xml:space="preserve"> </w:t>
      </w:r>
    </w:p>
    <w:p w:rsidR="0058204A" w:rsidRDefault="0058204A" w:rsidP="0058204A">
      <w:pPr>
        <w:autoSpaceDE w:val="0"/>
        <w:autoSpaceDN w:val="0"/>
        <w:adjustRightInd w:val="0"/>
        <w:ind w:left="720"/>
        <w:jc w:val="both"/>
        <w:outlineLvl w:val="3"/>
        <w:rPr>
          <w:rFonts w:eastAsia="HiddenHorzOCR"/>
        </w:rPr>
      </w:pPr>
      <w:r>
        <w:t xml:space="preserve">- </w:t>
      </w:r>
      <w:r>
        <w:rPr>
          <w:rFonts w:eastAsia="HiddenHorzOCR"/>
        </w:rPr>
        <w:t>у</w:t>
      </w:r>
      <w:r w:rsidR="0043324D" w:rsidRPr="0043324D">
        <w:rPr>
          <w:rFonts w:eastAsia="HiddenHorzOCR"/>
        </w:rPr>
        <w:t>частие в создании с использованием современных технологий, пополнение и о</w:t>
      </w:r>
      <w:r w:rsidR="0043324D" w:rsidRPr="0043324D">
        <w:rPr>
          <w:rFonts w:eastAsia="HiddenHorzOCR"/>
        </w:rPr>
        <w:t>б</w:t>
      </w:r>
      <w:r w:rsidR="0043324D" w:rsidRPr="0043324D">
        <w:rPr>
          <w:rFonts w:eastAsia="HiddenHorzOCR"/>
        </w:rPr>
        <w:t>новление банков данных</w:t>
      </w:r>
      <w:r w:rsidR="0043324D">
        <w:t xml:space="preserve"> </w:t>
      </w:r>
      <w:r w:rsidR="0043324D" w:rsidRPr="0043324D">
        <w:rPr>
          <w:rFonts w:eastAsia="HiddenHorzOCR"/>
        </w:rPr>
        <w:t>контрольных измерительных материалов по всем оценочным процедурам, на всех ступенях общего образования, в том чи</w:t>
      </w:r>
      <w:r w:rsidR="0043324D" w:rsidRPr="0043324D">
        <w:rPr>
          <w:rFonts w:eastAsia="HiddenHorzOCR"/>
        </w:rPr>
        <w:t>с</w:t>
      </w:r>
      <w:r w:rsidR="0043324D" w:rsidRPr="0043324D">
        <w:rPr>
          <w:rFonts w:eastAsia="HiddenHorzOCR"/>
        </w:rPr>
        <w:t>ле с учетом необходимости</w:t>
      </w:r>
      <w:r w:rsidR="0043324D">
        <w:t xml:space="preserve"> </w:t>
      </w:r>
      <w:r w:rsidR="0043324D" w:rsidRPr="0043324D">
        <w:rPr>
          <w:rFonts w:eastAsia="HiddenHorzOCR"/>
        </w:rPr>
        <w:t>приведения данных измерителей в соответствие федеральными государственными образовательными стандартами на всех ступенях общего образо</w:t>
      </w:r>
      <w:r>
        <w:rPr>
          <w:rFonts w:eastAsia="HiddenHorzOCR"/>
        </w:rPr>
        <w:t xml:space="preserve">вания; </w:t>
      </w:r>
    </w:p>
    <w:p w:rsidR="0043324D" w:rsidRDefault="0058204A" w:rsidP="0058204A">
      <w:pPr>
        <w:autoSpaceDE w:val="0"/>
        <w:autoSpaceDN w:val="0"/>
        <w:adjustRightInd w:val="0"/>
        <w:ind w:left="720"/>
        <w:jc w:val="both"/>
        <w:outlineLvl w:val="3"/>
      </w:pPr>
      <w:r>
        <w:rPr>
          <w:rFonts w:eastAsia="HiddenHorzOCR"/>
        </w:rPr>
        <w:t xml:space="preserve">- </w:t>
      </w:r>
      <w:r>
        <w:t>у</w:t>
      </w:r>
      <w:r w:rsidR="0043324D" w:rsidRPr="00B46C16">
        <w:t xml:space="preserve">частие в </w:t>
      </w:r>
      <w:r w:rsidR="0043324D" w:rsidRPr="0043324D">
        <w:rPr>
          <w:rFonts w:eastAsia="HiddenHorzOCR"/>
        </w:rPr>
        <w:t>создании федеральной системы мониторинга индивидуальных образовател</w:t>
      </w:r>
      <w:r w:rsidR="0043324D" w:rsidRPr="0043324D">
        <w:rPr>
          <w:rFonts w:eastAsia="HiddenHorzOCR"/>
        </w:rPr>
        <w:t>ь</w:t>
      </w:r>
      <w:r w:rsidR="0043324D" w:rsidRPr="0043324D">
        <w:rPr>
          <w:rFonts w:eastAsia="HiddenHorzOCR"/>
        </w:rPr>
        <w:t>ных достижений (электронное портфолио);</w:t>
      </w:r>
    </w:p>
    <w:p w:rsidR="0043324D" w:rsidRDefault="00C34A99" w:rsidP="0043324D">
      <w:pPr>
        <w:numPr>
          <w:ilvl w:val="0"/>
          <w:numId w:val="66"/>
        </w:numPr>
        <w:autoSpaceDE w:val="0"/>
        <w:autoSpaceDN w:val="0"/>
        <w:adjustRightInd w:val="0"/>
        <w:jc w:val="both"/>
        <w:outlineLvl w:val="3"/>
      </w:pPr>
      <w:r>
        <w:t xml:space="preserve">строительство и введение в эксплуатацию муниципальных дошкольных образовательных учреждений в количестве трех штук, </w:t>
      </w:r>
      <w:r w:rsidR="0043324D">
        <w:t>развитие сети негосударственных дошкольных орган</w:t>
      </w:r>
      <w:r w:rsidR="0043324D">
        <w:t>и</w:t>
      </w:r>
      <w:r w:rsidR="0043324D">
        <w:t>заций, ф</w:t>
      </w:r>
      <w:r w:rsidR="0043324D" w:rsidRPr="00C82288">
        <w:t>ункционирование групп крат</w:t>
      </w:r>
      <w:r w:rsidR="0043324D">
        <w:t xml:space="preserve">ковременного пребывания детей  </w:t>
      </w:r>
      <w:r w:rsidR="0043324D" w:rsidRPr="00C82288">
        <w:t>учреждениях дополн</w:t>
      </w:r>
      <w:r w:rsidR="0043324D" w:rsidRPr="00C82288">
        <w:t>и</w:t>
      </w:r>
      <w:r w:rsidR="0043324D" w:rsidRPr="00C82288">
        <w:t xml:space="preserve">тельного образования </w:t>
      </w:r>
      <w:r w:rsidR="0043324D">
        <w:t>детей;</w:t>
      </w:r>
    </w:p>
    <w:p w:rsidR="0058204A" w:rsidRDefault="00A863F1" w:rsidP="0043324D">
      <w:pPr>
        <w:numPr>
          <w:ilvl w:val="0"/>
          <w:numId w:val="66"/>
        </w:numPr>
        <w:autoSpaceDE w:val="0"/>
        <w:autoSpaceDN w:val="0"/>
        <w:adjustRightInd w:val="0"/>
        <w:jc w:val="both"/>
        <w:outlineLvl w:val="3"/>
      </w:pPr>
      <w:r w:rsidRPr="00F378D7">
        <w:t>организация системы поиска и поддержки талантливых детей</w:t>
      </w:r>
      <w:r w:rsidR="00C34A99">
        <w:t xml:space="preserve">: </w:t>
      </w:r>
    </w:p>
    <w:p w:rsidR="0058204A" w:rsidRDefault="0058204A" w:rsidP="0058204A">
      <w:pPr>
        <w:autoSpaceDE w:val="0"/>
        <w:autoSpaceDN w:val="0"/>
        <w:adjustRightInd w:val="0"/>
        <w:ind w:left="720"/>
        <w:jc w:val="both"/>
        <w:outlineLvl w:val="3"/>
      </w:pPr>
      <w:r>
        <w:t xml:space="preserve">- </w:t>
      </w:r>
      <w:r w:rsidR="00C34A99">
        <w:t>формирование нормативной базы</w:t>
      </w:r>
      <w:r>
        <w:t>;</w:t>
      </w:r>
    </w:p>
    <w:p w:rsidR="0058204A" w:rsidRDefault="0058204A" w:rsidP="0058204A">
      <w:pPr>
        <w:autoSpaceDE w:val="0"/>
        <w:autoSpaceDN w:val="0"/>
        <w:adjustRightInd w:val="0"/>
        <w:ind w:left="720"/>
        <w:jc w:val="both"/>
        <w:outlineLvl w:val="3"/>
      </w:pPr>
      <w:r>
        <w:t xml:space="preserve">- </w:t>
      </w:r>
      <w:r w:rsidR="00C34A99">
        <w:t>осуществление мониторинга в части охвата детей творческими и конкурсными мероприяти</w:t>
      </w:r>
      <w:r w:rsidR="00C34A99">
        <w:t>я</w:t>
      </w:r>
      <w:r w:rsidR="00C34A99">
        <w:t>ми</w:t>
      </w:r>
      <w:r>
        <w:t>;</w:t>
      </w:r>
    </w:p>
    <w:p w:rsidR="0043324D" w:rsidRDefault="0058204A" w:rsidP="0058204A">
      <w:pPr>
        <w:autoSpaceDE w:val="0"/>
        <w:autoSpaceDN w:val="0"/>
        <w:adjustRightInd w:val="0"/>
        <w:ind w:left="720"/>
        <w:jc w:val="both"/>
        <w:outlineLvl w:val="3"/>
      </w:pPr>
      <w:r>
        <w:t xml:space="preserve">- </w:t>
      </w:r>
      <w:r w:rsidR="00C34A99">
        <w:t>разработка программ в образовательных учреждениях по выявлению и сопровождению талантливых детей и их реализ</w:t>
      </w:r>
      <w:r w:rsidR="00C34A99">
        <w:t>а</w:t>
      </w:r>
      <w:r w:rsidR="00C34A99">
        <w:t>ция</w:t>
      </w:r>
      <w:r w:rsidR="00A863F1" w:rsidRPr="00F378D7">
        <w:t>;</w:t>
      </w:r>
    </w:p>
    <w:p w:rsidR="0058204A" w:rsidRDefault="00A863F1" w:rsidP="0043324D">
      <w:pPr>
        <w:numPr>
          <w:ilvl w:val="0"/>
          <w:numId w:val="66"/>
        </w:numPr>
        <w:autoSpaceDE w:val="0"/>
        <w:autoSpaceDN w:val="0"/>
        <w:adjustRightInd w:val="0"/>
        <w:jc w:val="both"/>
        <w:outlineLvl w:val="3"/>
      </w:pPr>
      <w:r w:rsidRPr="00F378D7">
        <w:t>развитие спектра услуг дополнительного образования</w:t>
      </w:r>
      <w:r w:rsidR="0058204A">
        <w:t>:</w:t>
      </w:r>
    </w:p>
    <w:p w:rsidR="0058204A" w:rsidRDefault="0058204A" w:rsidP="0058204A">
      <w:pPr>
        <w:autoSpaceDE w:val="0"/>
        <w:autoSpaceDN w:val="0"/>
        <w:adjustRightInd w:val="0"/>
        <w:ind w:left="720"/>
        <w:jc w:val="both"/>
        <w:outlineLvl w:val="3"/>
      </w:pPr>
      <w:r>
        <w:t>-</w:t>
      </w:r>
      <w:r w:rsidR="00E93D81">
        <w:t xml:space="preserve"> с</w:t>
      </w:r>
      <w:r w:rsidR="00E93D81" w:rsidRPr="00E468CC">
        <w:t>оздание условий для эффективного использования ресурсов ДОД в</w:t>
      </w:r>
      <w:r w:rsidR="00E93D81">
        <w:t xml:space="preserve"> </w:t>
      </w:r>
      <w:r w:rsidR="00E93D81" w:rsidRPr="00E468CC">
        <w:t>интересах детей, семей, общества, государства</w:t>
      </w:r>
      <w:r>
        <w:t>;</w:t>
      </w:r>
    </w:p>
    <w:p w:rsidR="0058204A" w:rsidRDefault="0058204A" w:rsidP="0058204A">
      <w:pPr>
        <w:autoSpaceDE w:val="0"/>
        <w:autoSpaceDN w:val="0"/>
        <w:adjustRightInd w:val="0"/>
        <w:ind w:left="720"/>
        <w:jc w:val="both"/>
        <w:outlineLvl w:val="3"/>
      </w:pPr>
      <w:r>
        <w:t>- р</w:t>
      </w:r>
      <w:r w:rsidR="00E93D81" w:rsidRPr="00EF7ECF">
        <w:t>азработк</w:t>
      </w:r>
      <w:r w:rsidR="00E93D81">
        <w:t xml:space="preserve">а </w:t>
      </w:r>
      <w:r w:rsidR="00E93D81" w:rsidRPr="00EF7ECF">
        <w:t>межведомственной программы интегрирующей ресурсы учре</w:t>
      </w:r>
      <w:r w:rsidR="00E93D81">
        <w:t xml:space="preserve">ждений ДОД, </w:t>
      </w:r>
      <w:r w:rsidR="00E93D81" w:rsidRPr="00EF7ECF">
        <w:t>сфер образования, кул</w:t>
      </w:r>
      <w:r w:rsidR="00E93D81" w:rsidRPr="00EF7ECF">
        <w:t>ь</w:t>
      </w:r>
      <w:r w:rsidR="00E93D81" w:rsidRPr="00EF7ECF">
        <w:t>туры, спорта</w:t>
      </w:r>
      <w:r>
        <w:t xml:space="preserve">; </w:t>
      </w:r>
    </w:p>
    <w:p w:rsidR="0058204A" w:rsidRDefault="0058204A" w:rsidP="0058204A">
      <w:pPr>
        <w:autoSpaceDE w:val="0"/>
        <w:autoSpaceDN w:val="0"/>
        <w:adjustRightInd w:val="0"/>
        <w:ind w:left="720"/>
        <w:jc w:val="both"/>
        <w:outlineLvl w:val="3"/>
      </w:pPr>
      <w:r>
        <w:t>-о</w:t>
      </w:r>
      <w:r w:rsidR="00E93D81">
        <w:t>рганизация научно-методических условий (</w:t>
      </w:r>
      <w:r w:rsidR="00E93D81" w:rsidRPr="00E468CC">
        <w:t>разв</w:t>
      </w:r>
      <w:r w:rsidR="00E93D81" w:rsidRPr="00E468CC">
        <w:t>и</w:t>
      </w:r>
      <w:r w:rsidR="00E93D81" w:rsidRPr="00E468CC">
        <w:t>тие программно-методического обеспечения,</w:t>
      </w:r>
      <w:r w:rsidR="00E93D81">
        <w:t xml:space="preserve"> </w:t>
      </w:r>
      <w:r>
        <w:t>разграничение уровней ДОД;</w:t>
      </w:r>
    </w:p>
    <w:p w:rsidR="0043324D" w:rsidRDefault="0058204A" w:rsidP="0058204A">
      <w:pPr>
        <w:autoSpaceDE w:val="0"/>
        <w:autoSpaceDN w:val="0"/>
        <w:adjustRightInd w:val="0"/>
        <w:ind w:left="720"/>
        <w:jc w:val="both"/>
        <w:outlineLvl w:val="3"/>
      </w:pPr>
      <w:r>
        <w:t xml:space="preserve">- </w:t>
      </w:r>
      <w:r w:rsidR="00E93D81" w:rsidRPr="00E468CC">
        <w:t>разработка инновационных о</w:t>
      </w:r>
      <w:r w:rsidR="00E93D81" w:rsidRPr="00E468CC">
        <w:t>б</w:t>
      </w:r>
      <w:r w:rsidR="00E93D81">
        <w:t xml:space="preserve">разовательных и </w:t>
      </w:r>
      <w:r w:rsidR="00E93D81" w:rsidRPr="00E468CC">
        <w:t>информационных технологий, способов мониторинга и оценки</w:t>
      </w:r>
      <w:r w:rsidR="00E93D81">
        <w:t xml:space="preserve"> эффективности ДОД)</w:t>
      </w:r>
      <w:r>
        <w:t>;</w:t>
      </w:r>
    </w:p>
    <w:p w:rsidR="0043324D" w:rsidRDefault="00A863F1" w:rsidP="0043324D">
      <w:pPr>
        <w:numPr>
          <w:ilvl w:val="0"/>
          <w:numId w:val="66"/>
        </w:numPr>
        <w:autoSpaceDE w:val="0"/>
        <w:autoSpaceDN w:val="0"/>
        <w:adjustRightInd w:val="0"/>
        <w:jc w:val="both"/>
        <w:outlineLvl w:val="3"/>
      </w:pPr>
      <w:r w:rsidRPr="00F378D7">
        <w:t>организация качественного выполнения федеральных государственных стандартов к структуре и условиям реализации основной общеобразовательной программы дошкольного образования, начального, основного и среднего общего образования;</w:t>
      </w:r>
    </w:p>
    <w:p w:rsidR="00A863F1" w:rsidRPr="00F378D7" w:rsidRDefault="00A863F1" w:rsidP="0043324D">
      <w:pPr>
        <w:numPr>
          <w:ilvl w:val="0"/>
          <w:numId w:val="66"/>
        </w:numPr>
        <w:autoSpaceDE w:val="0"/>
        <w:autoSpaceDN w:val="0"/>
        <w:adjustRightInd w:val="0"/>
        <w:jc w:val="both"/>
        <w:outlineLvl w:val="3"/>
      </w:pPr>
      <w:r w:rsidRPr="00F378D7">
        <w:t xml:space="preserve">организация участия в программе подготовки и переподготовки современных          </w:t>
      </w:r>
      <w:r w:rsidRPr="00F378D7">
        <w:br/>
        <w:t>педагогических кадров.</w:t>
      </w:r>
    </w:p>
    <w:p w:rsidR="00A863F1" w:rsidRPr="00A863F1" w:rsidRDefault="00A863F1" w:rsidP="00A863F1">
      <w:pPr>
        <w:ind w:left="360"/>
        <w:jc w:val="both"/>
        <w:rPr>
          <w:color w:val="0070C0"/>
        </w:rPr>
      </w:pPr>
    </w:p>
    <w:p w:rsidR="009072E8" w:rsidRPr="0039295B" w:rsidRDefault="00737E55" w:rsidP="009072E8">
      <w:pPr>
        <w:pStyle w:val="2"/>
        <w:jc w:val="center"/>
        <w:rPr>
          <w:rFonts w:ascii="Times New Roman" w:hAnsi="Times New Roman" w:cs="Times New Roman"/>
          <w:i w:val="0"/>
          <w:sz w:val="32"/>
          <w:szCs w:val="32"/>
        </w:rPr>
      </w:pPr>
      <w:r>
        <w:rPr>
          <w:rFonts w:ascii="Times New Roman" w:hAnsi="Times New Roman" w:cs="Times New Roman"/>
          <w:i w:val="0"/>
          <w:sz w:val="32"/>
          <w:szCs w:val="32"/>
        </w:rPr>
        <w:t>2</w:t>
      </w:r>
      <w:r w:rsidR="009072E8" w:rsidRPr="00970FB1">
        <w:rPr>
          <w:rFonts w:ascii="Times New Roman" w:hAnsi="Times New Roman" w:cs="Times New Roman"/>
          <w:i w:val="0"/>
          <w:sz w:val="32"/>
          <w:szCs w:val="32"/>
        </w:rPr>
        <w:t>.</w:t>
      </w:r>
      <w:r w:rsidR="00E81AF8" w:rsidRPr="00970FB1">
        <w:rPr>
          <w:rFonts w:ascii="Times New Roman" w:hAnsi="Times New Roman" w:cs="Times New Roman"/>
          <w:i w:val="0"/>
          <w:sz w:val="32"/>
          <w:szCs w:val="32"/>
        </w:rPr>
        <w:t>8</w:t>
      </w:r>
      <w:r w:rsidR="009072E8" w:rsidRPr="00970FB1">
        <w:rPr>
          <w:rFonts w:ascii="Times New Roman" w:hAnsi="Times New Roman" w:cs="Times New Roman"/>
          <w:i w:val="0"/>
          <w:sz w:val="32"/>
          <w:szCs w:val="32"/>
        </w:rPr>
        <w:t>. Доступность жилья</w:t>
      </w:r>
      <w:bookmarkEnd w:id="10"/>
      <w:r w:rsidR="006D66E5" w:rsidRPr="0039295B">
        <w:rPr>
          <w:rFonts w:ascii="Times New Roman" w:hAnsi="Times New Roman" w:cs="Times New Roman"/>
          <w:i w:val="0"/>
          <w:sz w:val="32"/>
          <w:szCs w:val="32"/>
        </w:rPr>
        <w:t xml:space="preserve"> </w:t>
      </w:r>
    </w:p>
    <w:p w:rsidR="00D36826" w:rsidRPr="004546ED" w:rsidRDefault="00D36826" w:rsidP="00D36826">
      <w:pPr>
        <w:tabs>
          <w:tab w:val="left" w:pos="426"/>
        </w:tabs>
        <w:suppressAutoHyphens/>
        <w:ind w:left="66"/>
        <w:jc w:val="both"/>
        <w:rPr>
          <w:sz w:val="10"/>
          <w:szCs w:val="10"/>
        </w:rPr>
      </w:pPr>
    </w:p>
    <w:p w:rsidR="00782F22" w:rsidRPr="0039295B" w:rsidRDefault="00782F22" w:rsidP="00362346">
      <w:pPr>
        <w:ind w:firstLine="708"/>
        <w:jc w:val="both"/>
      </w:pPr>
      <w:r w:rsidRPr="0039295B">
        <w:t>Арамильский городской округ является привлекательным для инвесторов в жилищном строительстве. Это обусловлено выгодным географическим положением (близость к городу Екатеринбургу), удобным транспортным сообщением, достаточно благоприятной экологической обстановкой. Все эти факторы влияют на развитие жилищного рынка на территории городского округа.</w:t>
      </w:r>
    </w:p>
    <w:p w:rsidR="00D20EE8" w:rsidRDefault="00D20EE8" w:rsidP="00737AB6">
      <w:pPr>
        <w:ind w:firstLine="708"/>
        <w:jc w:val="both"/>
      </w:pPr>
      <w:r>
        <w:t>В 2012 году Арамильский городской округ признан лидером среди муниципальных образований Свердловской области по объему ввода жилья при значении данного показателя 41,8 тыс. кв. м., в 2013</w:t>
      </w:r>
      <w:r w:rsidRPr="0039295B">
        <w:t xml:space="preserve"> году </w:t>
      </w:r>
      <w:r>
        <w:t xml:space="preserve">планируется ввести </w:t>
      </w:r>
      <w:r w:rsidRPr="0039295B">
        <w:t xml:space="preserve">более </w:t>
      </w:r>
      <w:r w:rsidRPr="00673EAA">
        <w:t>42</w:t>
      </w:r>
      <w:r>
        <w:t xml:space="preserve">,0 тыс. кв. м.  </w:t>
      </w:r>
      <w:r w:rsidR="00782F22" w:rsidRPr="0039295B">
        <w:t>Объемы ввода жилья по сравнению с 200</w:t>
      </w:r>
      <w:r w:rsidR="00021B74">
        <w:t>9</w:t>
      </w:r>
      <w:r w:rsidR="00782F22" w:rsidRPr="0039295B">
        <w:t xml:space="preserve"> годом увеличились </w:t>
      </w:r>
      <w:r w:rsidR="00CE108D" w:rsidRPr="00673EAA">
        <w:t>в 5,2 раза</w:t>
      </w:r>
      <w:r>
        <w:t>.</w:t>
      </w:r>
      <w:r w:rsidR="00782F22" w:rsidRPr="0039295B">
        <w:t xml:space="preserve"> </w:t>
      </w:r>
    </w:p>
    <w:p w:rsidR="00946F65" w:rsidRPr="00737AB6" w:rsidRDefault="00782F22" w:rsidP="00737AB6">
      <w:pPr>
        <w:ind w:firstLine="708"/>
        <w:jc w:val="both"/>
      </w:pPr>
      <w:r w:rsidRPr="0039295B">
        <w:t>Ведется строительство домов по ул.</w:t>
      </w:r>
      <w:r w:rsidR="00A76769">
        <w:t xml:space="preserve"> Рабочая</w:t>
      </w:r>
      <w:r w:rsidRPr="0039295B">
        <w:t xml:space="preserve">, 1 Мая - Текстильщиков, Космонавтов,  в поселке Светлом. Обеспеченность жильем на душу населения составляет </w:t>
      </w:r>
      <w:r w:rsidR="00673EAA" w:rsidRPr="00673EAA">
        <w:t>28,2</w:t>
      </w:r>
      <w:r w:rsidR="00A76769">
        <w:t xml:space="preserve"> </w:t>
      </w:r>
      <w:r w:rsidRPr="00673EAA">
        <w:t>кв.</w:t>
      </w:r>
      <w:r w:rsidR="00D20EE8">
        <w:t xml:space="preserve"> </w:t>
      </w:r>
      <w:r w:rsidRPr="00673EAA">
        <w:t>м.</w:t>
      </w:r>
    </w:p>
    <w:p w:rsidR="007526F1" w:rsidRDefault="00D20EE8" w:rsidP="00D20EE8">
      <w:pPr>
        <w:ind w:firstLine="708"/>
        <w:jc w:val="both"/>
        <w:rPr>
          <w:i/>
        </w:rPr>
      </w:pPr>
      <w:r>
        <w:t>Для обеспечения</w:t>
      </w:r>
      <w:r w:rsidR="007526F1" w:rsidRPr="0072409D">
        <w:t xml:space="preserve"> жильем малоимущих граждан, нуждающихся в улучшении жилищных условий</w:t>
      </w:r>
      <w:r w:rsidR="007526F1">
        <w:t xml:space="preserve">, </w:t>
      </w:r>
      <w:r>
        <w:t xml:space="preserve">в 2013 году </w:t>
      </w:r>
      <w:r w:rsidR="007526F1">
        <w:t>для этого было сделано:</w:t>
      </w:r>
    </w:p>
    <w:p w:rsidR="007526F1" w:rsidRPr="00A54BEE" w:rsidRDefault="007526F1" w:rsidP="007526F1">
      <w:pPr>
        <w:ind w:firstLine="708"/>
        <w:jc w:val="both"/>
      </w:pPr>
      <w:r w:rsidRPr="00A54BEE">
        <w:t xml:space="preserve">-  поставлено на учёт в качестве нуждающихся 18 семей, снято с учёта 23 семьи; </w:t>
      </w:r>
    </w:p>
    <w:p w:rsidR="007526F1" w:rsidRPr="0072409D" w:rsidRDefault="007526F1" w:rsidP="007526F1">
      <w:pPr>
        <w:ind w:firstLine="708"/>
        <w:jc w:val="both"/>
      </w:pPr>
      <w:r w:rsidRPr="0072409D">
        <w:t xml:space="preserve">- получили жилье </w:t>
      </w:r>
      <w:r w:rsidRPr="00A54BEE">
        <w:t>23 семьи</w:t>
      </w:r>
      <w:r w:rsidRPr="0072409D">
        <w:t xml:space="preserve">, в том числе  по договору социального найма и в рамках реализации различных программ; </w:t>
      </w:r>
    </w:p>
    <w:p w:rsidR="007526F1" w:rsidRPr="0072409D" w:rsidRDefault="007526F1" w:rsidP="007526F1">
      <w:pPr>
        <w:ind w:firstLine="708"/>
        <w:jc w:val="both"/>
      </w:pPr>
      <w:r w:rsidRPr="0072409D">
        <w:t>- 6 многодетных семей реализовали право на получение социальной выплаты на строительство жилого помещения;</w:t>
      </w:r>
    </w:p>
    <w:p w:rsidR="007526F1" w:rsidRPr="0072409D" w:rsidRDefault="00362346" w:rsidP="007526F1">
      <w:pPr>
        <w:ind w:firstLine="708"/>
        <w:jc w:val="both"/>
      </w:pPr>
      <w:r>
        <w:t xml:space="preserve">- </w:t>
      </w:r>
      <w:r w:rsidR="007526F1">
        <w:t xml:space="preserve">8-ми </w:t>
      </w:r>
      <w:r w:rsidR="007526F1" w:rsidRPr="0072409D">
        <w:t xml:space="preserve">участникам войны, вдовам участников войны </w:t>
      </w:r>
      <w:r w:rsidR="007526F1">
        <w:t>предоставлена</w:t>
      </w:r>
      <w:r w:rsidR="007526F1" w:rsidRPr="00A54BEE">
        <w:t xml:space="preserve"> </w:t>
      </w:r>
      <w:r w:rsidR="007526F1" w:rsidRPr="0072409D">
        <w:t>единовременн</w:t>
      </w:r>
      <w:r w:rsidR="007526F1">
        <w:t>ая</w:t>
      </w:r>
      <w:r w:rsidR="007526F1" w:rsidRPr="0072409D">
        <w:t xml:space="preserve"> денежн</w:t>
      </w:r>
      <w:r w:rsidR="007526F1">
        <w:t>ая</w:t>
      </w:r>
      <w:r w:rsidR="007526F1" w:rsidRPr="0072409D">
        <w:t xml:space="preserve"> выплат из федерального бюджета для оплаты строительства ил</w:t>
      </w:r>
      <w:r w:rsidR="002423CD">
        <w:t>и приобретения жилого помещения.</w:t>
      </w:r>
    </w:p>
    <w:p w:rsidR="002E6BE3" w:rsidRPr="002E6BE3" w:rsidRDefault="002E6BE3" w:rsidP="002E6BE3">
      <w:pPr>
        <w:ind w:firstLine="709"/>
        <w:jc w:val="both"/>
      </w:pPr>
      <w:r w:rsidRPr="00064D22">
        <w:t xml:space="preserve">Разработана  муниципальная целевая программа  </w:t>
      </w:r>
      <w:r w:rsidRPr="002E6BE3">
        <w:t>«Строительство и реконструкция жилых домов на территории Арамильского городского округа в целях переселения граждан из жилых помещений, признанных непригодными для проживания, и (или) с высоким ур</w:t>
      </w:r>
      <w:r w:rsidR="00737AB6">
        <w:t>овнем износа на 2012-2016 годы»</w:t>
      </w:r>
      <w:r w:rsidRPr="002E6BE3">
        <w:t xml:space="preserve">. </w:t>
      </w:r>
      <w:r w:rsidRPr="00064D22">
        <w:t>Благодаря данной программе будет расширена промышленная зона в районе</w:t>
      </w:r>
      <w:r>
        <w:t xml:space="preserve"> </w:t>
      </w:r>
      <w:r w:rsidRPr="00064D22">
        <w:t xml:space="preserve">Полетаевка, </w:t>
      </w:r>
      <w:r>
        <w:t xml:space="preserve">что позволит </w:t>
      </w:r>
      <w:r w:rsidRPr="00064D22">
        <w:t>ор</w:t>
      </w:r>
      <w:r>
        <w:t>ганизовать новые предприятия и рабочие места.</w:t>
      </w:r>
    </w:p>
    <w:p w:rsidR="002423CD" w:rsidRDefault="00782F22" w:rsidP="002423CD">
      <w:pPr>
        <w:ind w:firstLine="708"/>
        <w:jc w:val="both"/>
      </w:pPr>
      <w:r w:rsidRPr="0039295B">
        <w:t>Разработана и действует муниципальная программа «</w:t>
      </w:r>
      <w:r w:rsidR="00021B74">
        <w:t xml:space="preserve">Обеспечение </w:t>
      </w:r>
      <w:r w:rsidRPr="0039295B">
        <w:t xml:space="preserve"> жилье</w:t>
      </w:r>
      <w:r w:rsidR="00021B74">
        <w:t>м молодых семей в 2011 – 2015 годах</w:t>
      </w:r>
      <w:r w:rsidRPr="0039295B">
        <w:t xml:space="preserve">». В </w:t>
      </w:r>
      <w:r w:rsidR="00021B74">
        <w:t>2013</w:t>
      </w:r>
      <w:r w:rsidRPr="0039295B">
        <w:t xml:space="preserve"> г. </w:t>
      </w:r>
      <w:r w:rsidR="00021B74">
        <w:t>9</w:t>
      </w:r>
      <w:r w:rsidRPr="0039295B">
        <w:t xml:space="preserve"> молодых семей </w:t>
      </w:r>
      <w:r w:rsidR="008B514C">
        <w:t xml:space="preserve">получили свидетельство на </w:t>
      </w:r>
      <w:r w:rsidR="002423CD">
        <w:t xml:space="preserve">получение социальной выплаты на </w:t>
      </w:r>
      <w:r w:rsidR="008B514C">
        <w:t>приобретение жил</w:t>
      </w:r>
      <w:r w:rsidR="002423CD">
        <w:t xml:space="preserve">ого помещения </w:t>
      </w:r>
      <w:r w:rsidR="008B514C">
        <w:t xml:space="preserve"> либо строительство </w:t>
      </w:r>
      <w:r w:rsidR="002423CD">
        <w:t xml:space="preserve">индивидуального </w:t>
      </w:r>
      <w:r w:rsidR="008B514C">
        <w:t xml:space="preserve">жилого дома, в рамках данной программы компенсируется 40% от расчетной стоимости жилья. </w:t>
      </w:r>
      <w:r w:rsidR="0039295B" w:rsidRPr="0039295B">
        <w:t xml:space="preserve"> </w:t>
      </w:r>
    </w:p>
    <w:p w:rsidR="002423CD" w:rsidRDefault="0039295B" w:rsidP="002423CD">
      <w:pPr>
        <w:ind w:firstLine="708"/>
        <w:jc w:val="both"/>
      </w:pPr>
      <w:r w:rsidRPr="0039295B">
        <w:t xml:space="preserve">Реализуется программа </w:t>
      </w:r>
      <w:r w:rsidR="008B514C">
        <w:t xml:space="preserve">развития села, в 2013г. выдано 2 сертификата </w:t>
      </w:r>
      <w:r w:rsidRPr="0039295B">
        <w:t xml:space="preserve"> </w:t>
      </w:r>
      <w:r w:rsidR="008B514C">
        <w:t>н</w:t>
      </w:r>
      <w:r w:rsidR="008F7F2A">
        <w:t>а улучшение жилищных условий, один</w:t>
      </w:r>
      <w:r w:rsidR="008B514C">
        <w:t xml:space="preserve"> </w:t>
      </w:r>
      <w:r w:rsidR="008F7F2A">
        <w:t xml:space="preserve">для </w:t>
      </w:r>
      <w:r w:rsidR="008B514C">
        <w:t xml:space="preserve">молодой семьи и </w:t>
      </w:r>
      <w:r w:rsidR="008F7F2A">
        <w:t xml:space="preserve">второй для </w:t>
      </w:r>
      <w:r w:rsidR="008B514C">
        <w:t xml:space="preserve">молодого специалиста. </w:t>
      </w:r>
    </w:p>
    <w:p w:rsidR="002423CD" w:rsidRPr="0072409D" w:rsidRDefault="002423CD" w:rsidP="002423CD">
      <w:pPr>
        <w:ind w:firstLine="708"/>
        <w:jc w:val="both"/>
      </w:pPr>
      <w:r>
        <w:t>В</w:t>
      </w:r>
      <w:r w:rsidRPr="0072409D">
        <w:t xml:space="preserve"> рамках муниципальной программы </w:t>
      </w:r>
      <w:r w:rsidRPr="0072409D">
        <w:rPr>
          <w:bCs/>
        </w:rPr>
        <w:t>«Предоставление финансовой поддержки молодым семьям</w:t>
      </w:r>
      <w:r>
        <w:rPr>
          <w:bCs/>
        </w:rPr>
        <w:t>, проживающим в</w:t>
      </w:r>
      <w:r w:rsidRPr="0072409D">
        <w:rPr>
          <w:bCs/>
        </w:rPr>
        <w:t xml:space="preserve"> </w:t>
      </w:r>
      <w:r>
        <w:rPr>
          <w:bCs/>
        </w:rPr>
        <w:t xml:space="preserve">Арамильском городском округе, </w:t>
      </w:r>
      <w:r w:rsidRPr="0072409D">
        <w:rPr>
          <w:bCs/>
        </w:rPr>
        <w:t>на погашение основной суммы долга и процентов по ипотечным жилищным кредитам (займам)  на 2011-201</w:t>
      </w:r>
      <w:r>
        <w:rPr>
          <w:bCs/>
        </w:rPr>
        <w:t>4</w:t>
      </w:r>
      <w:r w:rsidRPr="0072409D">
        <w:rPr>
          <w:bCs/>
        </w:rPr>
        <w:t xml:space="preserve"> годы», 1 м</w:t>
      </w:r>
      <w:r w:rsidRPr="0072409D">
        <w:t>олодая семья получила социальную выплату.</w:t>
      </w:r>
    </w:p>
    <w:p w:rsidR="00782F22" w:rsidRDefault="00782F22" w:rsidP="00782F22">
      <w:pPr>
        <w:ind w:firstLine="426"/>
        <w:jc w:val="both"/>
      </w:pPr>
      <w:r w:rsidRPr="0039295B">
        <w:t>Столь высокие темпы строительства жилья в нашем городском округе позволяют рассматривать его как потенциальную площадку для развития жилищного строительств</w:t>
      </w:r>
      <w:r w:rsidR="00737AB6">
        <w:t xml:space="preserve">а при разработке «Стратегии социально-экономического развития </w:t>
      </w:r>
      <w:r w:rsidR="0058204A">
        <w:t>Свердловской</w:t>
      </w:r>
      <w:r w:rsidR="00737AB6">
        <w:t xml:space="preserve"> области до 2020 года</w:t>
      </w:r>
      <w:r w:rsidRPr="0039295B">
        <w:t>» для Свердловской области.</w:t>
      </w:r>
    </w:p>
    <w:p w:rsidR="004546ED" w:rsidRPr="0039295B" w:rsidRDefault="004546ED" w:rsidP="00782F22">
      <w:pPr>
        <w:ind w:firstLine="426"/>
        <w:jc w:val="both"/>
      </w:pPr>
    </w:p>
    <w:p w:rsidR="00782F22" w:rsidRPr="0039295B" w:rsidRDefault="00782F22" w:rsidP="00782F22">
      <w:pPr>
        <w:jc w:val="both"/>
        <w:rPr>
          <w:b/>
        </w:rPr>
      </w:pPr>
      <w:r w:rsidRPr="0039295B">
        <w:rPr>
          <w:b/>
        </w:rPr>
        <w:t>Проблемы:</w:t>
      </w:r>
    </w:p>
    <w:p w:rsidR="00782F22" w:rsidRPr="0039295B" w:rsidRDefault="00782F22" w:rsidP="007B585A">
      <w:pPr>
        <w:numPr>
          <w:ilvl w:val="0"/>
          <w:numId w:val="9"/>
        </w:numPr>
        <w:tabs>
          <w:tab w:val="clear" w:pos="720"/>
          <w:tab w:val="left" w:pos="426"/>
        </w:tabs>
        <w:suppressAutoHyphens/>
        <w:ind w:left="426"/>
        <w:jc w:val="both"/>
      </w:pPr>
      <w:r w:rsidRPr="0039295B">
        <w:t xml:space="preserve">нехватка жилых площадей; </w:t>
      </w:r>
    </w:p>
    <w:p w:rsidR="00782F22" w:rsidRPr="0039295B" w:rsidRDefault="00782F22" w:rsidP="007B585A">
      <w:pPr>
        <w:numPr>
          <w:ilvl w:val="0"/>
          <w:numId w:val="9"/>
        </w:numPr>
        <w:tabs>
          <w:tab w:val="clear" w:pos="720"/>
          <w:tab w:val="left" w:pos="426"/>
        </w:tabs>
        <w:suppressAutoHyphens/>
        <w:ind w:left="426"/>
        <w:jc w:val="both"/>
      </w:pPr>
      <w:r w:rsidRPr="0039295B">
        <w:t>наличие аварийного и ветхого жилья;</w:t>
      </w:r>
    </w:p>
    <w:p w:rsidR="00782F22" w:rsidRPr="0039295B" w:rsidRDefault="00782F22" w:rsidP="007B585A">
      <w:pPr>
        <w:widowControl w:val="0"/>
        <w:numPr>
          <w:ilvl w:val="0"/>
          <w:numId w:val="9"/>
        </w:numPr>
        <w:tabs>
          <w:tab w:val="clear" w:pos="720"/>
          <w:tab w:val="left" w:pos="426"/>
        </w:tabs>
        <w:suppressAutoHyphens/>
        <w:ind w:left="426"/>
        <w:jc w:val="both"/>
      </w:pPr>
      <w:r w:rsidRPr="0039295B">
        <w:t>недостаточное обеспечение участков массового жилищного строительства инженерной, транспортной и социальной инфраструктурой;</w:t>
      </w:r>
    </w:p>
    <w:p w:rsidR="00782F22" w:rsidRPr="0039295B" w:rsidRDefault="00782F22" w:rsidP="007B585A">
      <w:pPr>
        <w:widowControl w:val="0"/>
        <w:numPr>
          <w:ilvl w:val="0"/>
          <w:numId w:val="9"/>
        </w:numPr>
        <w:tabs>
          <w:tab w:val="clear" w:pos="720"/>
          <w:tab w:val="left" w:pos="426"/>
        </w:tabs>
        <w:suppressAutoHyphens/>
        <w:ind w:left="426"/>
        <w:jc w:val="both"/>
      </w:pPr>
      <w:r w:rsidRPr="0039295B">
        <w:t>отсутствие возможности получения ипотечного кредита для большинства граждан.</w:t>
      </w:r>
    </w:p>
    <w:p w:rsidR="00782F22" w:rsidRPr="0039295B" w:rsidRDefault="00782F22" w:rsidP="00782F22">
      <w:pPr>
        <w:jc w:val="both"/>
        <w:rPr>
          <w:b/>
        </w:rPr>
      </w:pPr>
    </w:p>
    <w:p w:rsidR="00782F22" w:rsidRPr="0039295B" w:rsidRDefault="00782F22" w:rsidP="00782F22">
      <w:pPr>
        <w:jc w:val="both"/>
      </w:pPr>
      <w:r w:rsidRPr="0039295B">
        <w:rPr>
          <w:b/>
        </w:rPr>
        <w:t>Стратегическая цель</w:t>
      </w:r>
      <w:r w:rsidRPr="0039295B">
        <w:t xml:space="preserve"> – обеспечить доступность жилья для граждан с различными доходами, соответствие объемов комфортного жилищного фонда потребностям населения.</w:t>
      </w:r>
    </w:p>
    <w:p w:rsidR="00782F22" w:rsidRPr="0039295B" w:rsidRDefault="00782F22" w:rsidP="00782F22">
      <w:pPr>
        <w:jc w:val="both"/>
      </w:pPr>
      <w:r w:rsidRPr="0039295B">
        <w:tab/>
      </w:r>
    </w:p>
    <w:p w:rsidR="00782F22" w:rsidRPr="0039295B" w:rsidRDefault="00782F22" w:rsidP="00782F22">
      <w:pPr>
        <w:jc w:val="both"/>
        <w:rPr>
          <w:b/>
        </w:rPr>
      </w:pPr>
      <w:r w:rsidRPr="0039295B">
        <w:rPr>
          <w:b/>
        </w:rPr>
        <w:t>Задачи:</w:t>
      </w:r>
    </w:p>
    <w:p w:rsidR="00782F22" w:rsidRPr="0039295B" w:rsidRDefault="0058204A" w:rsidP="007B585A">
      <w:pPr>
        <w:widowControl w:val="0"/>
        <w:numPr>
          <w:ilvl w:val="0"/>
          <w:numId w:val="24"/>
        </w:numPr>
        <w:tabs>
          <w:tab w:val="left" w:pos="426"/>
        </w:tabs>
        <w:suppressAutoHyphens/>
        <w:ind w:left="426" w:right="98" w:hanging="426"/>
        <w:jc w:val="both"/>
      </w:pPr>
      <w:r w:rsidRPr="0039295B">
        <w:t xml:space="preserve">увеличение объемов жилищного строительства </w:t>
      </w:r>
      <w:r w:rsidRPr="00257412">
        <w:t>на 250-275 тыс.кв. метров</w:t>
      </w:r>
      <w:r>
        <w:t xml:space="preserve"> до 2020 года</w:t>
      </w:r>
      <w:r w:rsidR="00782F22" w:rsidRPr="0039295B">
        <w:t>;</w:t>
      </w:r>
    </w:p>
    <w:p w:rsidR="00782F22" w:rsidRDefault="00782F22" w:rsidP="007B585A">
      <w:pPr>
        <w:widowControl w:val="0"/>
        <w:numPr>
          <w:ilvl w:val="0"/>
          <w:numId w:val="24"/>
        </w:numPr>
        <w:tabs>
          <w:tab w:val="left" w:pos="426"/>
        </w:tabs>
        <w:suppressAutoHyphens/>
        <w:ind w:left="426" w:right="98" w:hanging="426"/>
        <w:jc w:val="both"/>
      </w:pPr>
      <w:r w:rsidRPr="0039295B">
        <w:t xml:space="preserve">реализация приоритетного национального проекта «Доступное и комфортное жилье»; </w:t>
      </w:r>
    </w:p>
    <w:p w:rsidR="00150EE4" w:rsidRPr="00FE2D8D" w:rsidRDefault="00150EE4" w:rsidP="007B585A">
      <w:pPr>
        <w:widowControl w:val="0"/>
        <w:numPr>
          <w:ilvl w:val="0"/>
          <w:numId w:val="24"/>
        </w:numPr>
        <w:tabs>
          <w:tab w:val="left" w:pos="426"/>
        </w:tabs>
        <w:suppressAutoHyphens/>
        <w:ind w:left="426" w:right="98" w:hanging="426"/>
        <w:jc w:val="both"/>
      </w:pPr>
      <w:r w:rsidRPr="00FE2D8D">
        <w:t>снижение стоимости одного квадратного метра жилья на 20 процентов за счет строительства жилья эконом</w:t>
      </w:r>
      <w:r w:rsidR="00D20EE8">
        <w:t>-</w:t>
      </w:r>
      <w:r w:rsidRPr="00FE2D8D">
        <w:t>класса;</w:t>
      </w:r>
    </w:p>
    <w:p w:rsidR="00782F22" w:rsidRPr="0039295B" w:rsidRDefault="00782F22" w:rsidP="007B585A">
      <w:pPr>
        <w:widowControl w:val="0"/>
        <w:numPr>
          <w:ilvl w:val="0"/>
          <w:numId w:val="24"/>
        </w:numPr>
        <w:tabs>
          <w:tab w:val="left" w:pos="426"/>
        </w:tabs>
        <w:suppressAutoHyphens/>
        <w:ind w:left="426" w:right="98" w:hanging="426"/>
        <w:jc w:val="both"/>
      </w:pPr>
      <w:r w:rsidRPr="0039295B">
        <w:t>обеспечение развития коммунальной и земельно-инженерной инфраструктуры с привлечением различных источников финансирования</w:t>
      </w:r>
      <w:r w:rsidR="0058204A">
        <w:t>, организация государственно-частного партнерства в вопросах развития инфраструктуры</w:t>
      </w:r>
      <w:r w:rsidRPr="0039295B">
        <w:t>;</w:t>
      </w:r>
    </w:p>
    <w:p w:rsidR="00782F22" w:rsidRPr="0039295B" w:rsidRDefault="00782F22" w:rsidP="007B585A">
      <w:pPr>
        <w:widowControl w:val="0"/>
        <w:numPr>
          <w:ilvl w:val="0"/>
          <w:numId w:val="24"/>
        </w:numPr>
        <w:tabs>
          <w:tab w:val="left" w:pos="426"/>
        </w:tabs>
        <w:suppressAutoHyphens/>
        <w:ind w:left="426" w:right="98" w:hanging="426"/>
        <w:jc w:val="both"/>
      </w:pPr>
      <w:r w:rsidRPr="0039295B">
        <w:t>предоставление земельных участков под жилищное строительство  на основе аукционов</w:t>
      </w:r>
      <w:r w:rsidR="00D843DF">
        <w:t xml:space="preserve">, </w:t>
      </w:r>
      <w:r w:rsidR="004C6E2F">
        <w:t xml:space="preserve">каждый год около 25 тыс. кв. м., </w:t>
      </w:r>
      <w:r w:rsidR="00D843DF">
        <w:t>обеспечение участков массовой застройки инженерной, транспортной и социальной инфраструктурой</w:t>
      </w:r>
      <w:r w:rsidRPr="0039295B">
        <w:t xml:space="preserve">; </w:t>
      </w:r>
    </w:p>
    <w:p w:rsidR="00782F22" w:rsidRPr="0039295B" w:rsidRDefault="00782F22" w:rsidP="007B585A">
      <w:pPr>
        <w:widowControl w:val="0"/>
        <w:numPr>
          <w:ilvl w:val="0"/>
          <w:numId w:val="24"/>
        </w:numPr>
        <w:tabs>
          <w:tab w:val="left" w:pos="426"/>
        </w:tabs>
        <w:suppressAutoHyphens/>
        <w:ind w:left="426" w:right="98" w:hanging="426"/>
        <w:jc w:val="both"/>
      </w:pPr>
      <w:r w:rsidRPr="0039295B">
        <w:t>сокращение сроков предоставления земель для жилищного строительства, обеспечение открытости и прозрачности данных процедур;</w:t>
      </w:r>
    </w:p>
    <w:p w:rsidR="00782F22" w:rsidRPr="0039295B" w:rsidRDefault="00782F22" w:rsidP="007B585A">
      <w:pPr>
        <w:widowControl w:val="0"/>
        <w:numPr>
          <w:ilvl w:val="0"/>
          <w:numId w:val="24"/>
        </w:numPr>
        <w:tabs>
          <w:tab w:val="left" w:pos="426"/>
        </w:tabs>
        <w:suppressAutoHyphens/>
        <w:ind w:left="426" w:right="98" w:hanging="426"/>
        <w:jc w:val="both"/>
      </w:pPr>
      <w:r w:rsidRPr="0039295B">
        <w:t>содействие индивидуальному жилищному строительству посредством долевого участия в строительстве инженерной инфраструктуры;</w:t>
      </w:r>
    </w:p>
    <w:p w:rsidR="00782F22" w:rsidRDefault="00782F22" w:rsidP="00942895">
      <w:pPr>
        <w:widowControl w:val="0"/>
        <w:numPr>
          <w:ilvl w:val="0"/>
          <w:numId w:val="24"/>
        </w:numPr>
        <w:tabs>
          <w:tab w:val="left" w:pos="426"/>
        </w:tabs>
        <w:suppressAutoHyphens/>
        <w:ind w:left="426" w:right="98" w:hanging="426"/>
        <w:jc w:val="both"/>
      </w:pPr>
      <w:r w:rsidRPr="0039295B">
        <w:t>строительство и приобретение социального жилья; выполнение принципа бесплатного предоставления жилья малоимущим гражданам</w:t>
      </w:r>
      <w:r w:rsidR="00C23EC9">
        <w:t xml:space="preserve"> и многодетным семьям </w:t>
      </w:r>
      <w:r w:rsidRPr="0039295B">
        <w:t xml:space="preserve"> в соответствии с Жилищным кодексом РФ; </w:t>
      </w:r>
    </w:p>
    <w:p w:rsidR="00D843DF" w:rsidRPr="00942895" w:rsidRDefault="00D843DF" w:rsidP="00942895">
      <w:pPr>
        <w:widowControl w:val="0"/>
        <w:numPr>
          <w:ilvl w:val="0"/>
          <w:numId w:val="24"/>
        </w:numPr>
        <w:tabs>
          <w:tab w:val="left" w:pos="426"/>
        </w:tabs>
        <w:suppressAutoHyphens/>
        <w:ind w:left="426" w:right="98" w:hanging="426"/>
        <w:jc w:val="both"/>
      </w:pPr>
      <w:r>
        <w:t>реализация мероприятий и программ по выведению авар</w:t>
      </w:r>
      <w:r w:rsidR="00942895">
        <w:t xml:space="preserve">ийного и ветхого жилья и </w:t>
      </w:r>
      <w:r>
        <w:t>существующего жилого фонда</w:t>
      </w:r>
      <w:r w:rsidR="004C404E">
        <w:t>, признание аварийным  жилищный фонд общей площадью более 6 тыс. кв.м.</w:t>
      </w:r>
      <w:r w:rsidR="00942895">
        <w:t>;</w:t>
      </w:r>
    </w:p>
    <w:p w:rsidR="00782F22" w:rsidRDefault="00782F22" w:rsidP="007B585A">
      <w:pPr>
        <w:widowControl w:val="0"/>
        <w:numPr>
          <w:ilvl w:val="0"/>
          <w:numId w:val="24"/>
        </w:numPr>
        <w:tabs>
          <w:tab w:val="left" w:pos="426"/>
        </w:tabs>
        <w:suppressAutoHyphens/>
        <w:ind w:left="426" w:right="98" w:hanging="426"/>
        <w:jc w:val="both"/>
      </w:pPr>
      <w:r w:rsidRPr="0039295B">
        <w:t xml:space="preserve">модернизация жилищного фонда, обновление коммуникаций, осуществление программы </w:t>
      </w:r>
      <w:r w:rsidR="00D843DF">
        <w:t>капитальных ремонтов домов;</w:t>
      </w:r>
    </w:p>
    <w:p w:rsidR="00D843DF" w:rsidRPr="0039295B" w:rsidRDefault="00D843DF" w:rsidP="007B585A">
      <w:pPr>
        <w:widowControl w:val="0"/>
        <w:numPr>
          <w:ilvl w:val="0"/>
          <w:numId w:val="24"/>
        </w:numPr>
        <w:tabs>
          <w:tab w:val="left" w:pos="426"/>
        </w:tabs>
        <w:suppressAutoHyphens/>
        <w:ind w:left="426" w:right="98" w:hanging="426"/>
        <w:jc w:val="both"/>
      </w:pPr>
      <w:r>
        <w:t>содействие введению инновационных технологий в сфере жилищного строительства.</w:t>
      </w:r>
    </w:p>
    <w:p w:rsidR="00782F22" w:rsidRPr="0039295B" w:rsidRDefault="00782F22" w:rsidP="00782F22">
      <w:pPr>
        <w:tabs>
          <w:tab w:val="left" w:pos="1440"/>
        </w:tabs>
        <w:ind w:right="98"/>
        <w:jc w:val="both"/>
        <w:rPr>
          <w:b/>
        </w:rPr>
      </w:pPr>
    </w:p>
    <w:p w:rsidR="00782F22" w:rsidRPr="00150EE4" w:rsidRDefault="00782F22" w:rsidP="00150EE4">
      <w:pPr>
        <w:tabs>
          <w:tab w:val="left" w:pos="1440"/>
        </w:tabs>
        <w:ind w:right="98"/>
        <w:jc w:val="both"/>
        <w:rPr>
          <w:b/>
        </w:rPr>
      </w:pPr>
      <w:r w:rsidRPr="0039295B">
        <w:rPr>
          <w:b/>
        </w:rPr>
        <w:t>Планируемые мероприятия:</w:t>
      </w:r>
    </w:p>
    <w:p w:rsidR="00782F22" w:rsidRDefault="00526810" w:rsidP="007B585A">
      <w:pPr>
        <w:widowControl w:val="0"/>
        <w:numPr>
          <w:ilvl w:val="0"/>
          <w:numId w:val="58"/>
        </w:numPr>
        <w:tabs>
          <w:tab w:val="clear" w:pos="720"/>
          <w:tab w:val="num" w:pos="426"/>
          <w:tab w:val="left" w:pos="1440"/>
        </w:tabs>
        <w:suppressAutoHyphens/>
        <w:ind w:left="426" w:right="98"/>
        <w:jc w:val="both"/>
      </w:pPr>
      <w:r w:rsidRPr="0039295B">
        <w:t>освоение основных площадок для размещения многоэтажной жилой застройки: ул.</w:t>
      </w:r>
      <w:r>
        <w:t xml:space="preserve"> </w:t>
      </w:r>
      <w:r w:rsidRPr="0039295B">
        <w:t>Космонавтов – К.Маркса; ул.1 Мая – Текстильщиков; ул.Рабочая – Щорса; ул.Октябрьская – Энгельса – Тельмана; п</w:t>
      </w:r>
      <w:r w:rsidR="007A42C9">
        <w:t>ос</w:t>
      </w:r>
      <w:r w:rsidRPr="0039295B">
        <w:t>.</w:t>
      </w:r>
      <w:r w:rsidR="007A42C9">
        <w:t xml:space="preserve"> </w:t>
      </w:r>
      <w:r w:rsidRPr="0039295B">
        <w:t>Светлый;</w:t>
      </w:r>
    </w:p>
    <w:p w:rsidR="00150EE4" w:rsidRDefault="00150EE4" w:rsidP="00150EE4">
      <w:pPr>
        <w:widowControl w:val="0"/>
        <w:numPr>
          <w:ilvl w:val="0"/>
          <w:numId w:val="58"/>
        </w:numPr>
        <w:tabs>
          <w:tab w:val="clear" w:pos="720"/>
          <w:tab w:val="num" w:pos="426"/>
          <w:tab w:val="left" w:pos="1440"/>
        </w:tabs>
        <w:suppressAutoHyphens/>
        <w:ind w:left="426" w:right="98"/>
        <w:jc w:val="both"/>
      </w:pPr>
      <w:r w:rsidRPr="0039295B">
        <w:t>дальнейшая реализация приоритетного национального проекта «Доступное и комфортное жилье – гражданам России» и выполнение контрольных параметров, установленных Правительством Свердловской области;</w:t>
      </w:r>
    </w:p>
    <w:p w:rsidR="00150EE4" w:rsidRDefault="00150EE4" w:rsidP="00150EE4">
      <w:pPr>
        <w:widowControl w:val="0"/>
        <w:numPr>
          <w:ilvl w:val="0"/>
          <w:numId w:val="58"/>
        </w:numPr>
        <w:tabs>
          <w:tab w:val="clear" w:pos="720"/>
          <w:tab w:val="num" w:pos="426"/>
          <w:tab w:val="left" w:pos="1440"/>
        </w:tabs>
        <w:suppressAutoHyphens/>
        <w:ind w:left="426" w:right="98"/>
        <w:jc w:val="both"/>
      </w:pPr>
      <w:r w:rsidRPr="00FE2D8D">
        <w:t>обеспечение жилищного строительства необходимым объемом земельных участков</w:t>
      </w:r>
      <w:r w:rsidR="007A42C9">
        <w:t xml:space="preserve">, </w:t>
      </w:r>
      <w:r w:rsidRPr="00FE2D8D">
        <w:t>реализация механизма государственно-частного партнерства при комплексной застройке жилых районов, в том числе малоэтажной: - обеспечение застраиваемой территории объектами социальной, коммунальной и транспортной инфраструктуры;</w:t>
      </w:r>
    </w:p>
    <w:p w:rsidR="00534EB8" w:rsidRPr="00FE2D8D" w:rsidRDefault="00534EB8" w:rsidP="00150EE4">
      <w:pPr>
        <w:widowControl w:val="0"/>
        <w:numPr>
          <w:ilvl w:val="0"/>
          <w:numId w:val="58"/>
        </w:numPr>
        <w:tabs>
          <w:tab w:val="clear" w:pos="720"/>
          <w:tab w:val="num" w:pos="426"/>
          <w:tab w:val="left" w:pos="1440"/>
        </w:tabs>
        <w:suppressAutoHyphens/>
        <w:ind w:left="426" w:right="98"/>
        <w:jc w:val="both"/>
      </w:pPr>
      <w:r w:rsidRPr="00FE2D8D">
        <w:t>реализация муниципальной целевой программы «Обеспечение жильем молодых семей на территории Арамильского городского округа на 2011-2015 годы»</w:t>
      </w:r>
      <w:r w:rsidR="007C4A8D" w:rsidRPr="00FE2D8D">
        <w:t xml:space="preserve">, </w:t>
      </w:r>
      <w:r w:rsidR="007C4A8D">
        <w:t>у</w:t>
      </w:r>
      <w:r w:rsidR="007C4A8D" w:rsidRPr="009251C0">
        <w:t xml:space="preserve">частие в </w:t>
      </w:r>
      <w:r w:rsidR="007C4A8D" w:rsidRPr="00FE2D8D">
        <w:t>областных целевых программах по обеспечению жильем молодых семей, специалистов, многодетных семей;</w:t>
      </w:r>
    </w:p>
    <w:p w:rsidR="007C4A8D" w:rsidRDefault="007C4A8D" w:rsidP="007B585A">
      <w:pPr>
        <w:widowControl w:val="0"/>
        <w:numPr>
          <w:ilvl w:val="0"/>
          <w:numId w:val="58"/>
        </w:numPr>
        <w:tabs>
          <w:tab w:val="clear" w:pos="720"/>
          <w:tab w:val="num" w:pos="426"/>
        </w:tabs>
        <w:suppressAutoHyphens/>
        <w:ind w:left="426" w:right="98"/>
        <w:jc w:val="both"/>
      </w:pPr>
      <w:r w:rsidRPr="00FE2D8D">
        <w:t>реализация муниципальной целевой программы «Предоставление субсидии</w:t>
      </w:r>
      <w:r w:rsidRPr="001D3739">
        <w:rPr>
          <w:highlight w:val="yellow"/>
        </w:rPr>
        <w:t xml:space="preserve"> </w:t>
      </w:r>
      <w:r w:rsidRPr="007A42C9">
        <w:t>многодетным семьям, проживающим  на территории Арамильского городского округа, участникам Подпрограммы «Обеспечение жильем отдельных категорий граждан» областной целевой программы «Развитие жилищного комплекса в Свердловской области» на 2011-2015 годы»</w:t>
      </w:r>
    </w:p>
    <w:p w:rsidR="00782F22" w:rsidRPr="0039295B" w:rsidRDefault="00782F22" w:rsidP="007B585A">
      <w:pPr>
        <w:widowControl w:val="0"/>
        <w:numPr>
          <w:ilvl w:val="0"/>
          <w:numId w:val="58"/>
        </w:numPr>
        <w:tabs>
          <w:tab w:val="clear" w:pos="720"/>
          <w:tab w:val="num" w:pos="426"/>
        </w:tabs>
        <w:suppressAutoHyphens/>
        <w:ind w:left="426" w:right="98"/>
        <w:jc w:val="both"/>
      </w:pPr>
      <w:r w:rsidRPr="0039295B">
        <w:t xml:space="preserve">выделение </w:t>
      </w:r>
      <w:r w:rsidRPr="007A42C9">
        <w:t>служебного</w:t>
      </w:r>
      <w:r w:rsidRPr="0039295B">
        <w:t xml:space="preserve"> жилья для работников бюджетной сферы;</w:t>
      </w:r>
    </w:p>
    <w:p w:rsidR="00782F22" w:rsidRPr="0039295B" w:rsidRDefault="00782F22" w:rsidP="007B585A">
      <w:pPr>
        <w:widowControl w:val="0"/>
        <w:numPr>
          <w:ilvl w:val="0"/>
          <w:numId w:val="58"/>
        </w:numPr>
        <w:tabs>
          <w:tab w:val="clear" w:pos="720"/>
          <w:tab w:val="num" w:pos="426"/>
        </w:tabs>
        <w:suppressAutoHyphens/>
        <w:ind w:left="426" w:right="98"/>
        <w:jc w:val="both"/>
      </w:pPr>
      <w:r w:rsidRPr="0039295B">
        <w:t>строительство (приобретение) жилья для граждан, перед которыми имеются государственные обязательства;</w:t>
      </w:r>
    </w:p>
    <w:p w:rsidR="00782F22" w:rsidRPr="0039295B" w:rsidRDefault="00526810" w:rsidP="007B585A">
      <w:pPr>
        <w:widowControl w:val="0"/>
        <w:numPr>
          <w:ilvl w:val="0"/>
          <w:numId w:val="58"/>
        </w:numPr>
        <w:tabs>
          <w:tab w:val="clear" w:pos="720"/>
          <w:tab w:val="num" w:pos="426"/>
        </w:tabs>
        <w:suppressAutoHyphens/>
        <w:ind w:left="426" w:right="98"/>
        <w:jc w:val="both"/>
      </w:pPr>
      <w:r w:rsidRPr="0039295B">
        <w:t xml:space="preserve">обеспечение доступным жильем </w:t>
      </w:r>
      <w:r w:rsidRPr="0039295B">
        <w:rPr>
          <w:bCs/>
        </w:rPr>
        <w:t>молодых семей, живущих и работающих на селе</w:t>
      </w:r>
      <w:r w:rsidRPr="0039295B">
        <w:t xml:space="preserve"> (п.</w:t>
      </w:r>
      <w:r>
        <w:t xml:space="preserve"> </w:t>
      </w:r>
      <w:r w:rsidRPr="0039295B">
        <w:t>Светлый и п.</w:t>
      </w:r>
      <w:r w:rsidR="00B91F3F">
        <w:t xml:space="preserve"> </w:t>
      </w:r>
      <w:r w:rsidRPr="0039295B">
        <w:t>Арамиль);</w:t>
      </w:r>
    </w:p>
    <w:p w:rsidR="00782F22" w:rsidRPr="0039295B" w:rsidRDefault="00782F22" w:rsidP="007B585A">
      <w:pPr>
        <w:widowControl w:val="0"/>
        <w:numPr>
          <w:ilvl w:val="0"/>
          <w:numId w:val="58"/>
        </w:numPr>
        <w:tabs>
          <w:tab w:val="clear" w:pos="720"/>
          <w:tab w:val="num" w:pos="426"/>
        </w:tabs>
        <w:suppressAutoHyphens/>
        <w:ind w:left="426" w:right="98"/>
        <w:jc w:val="both"/>
      </w:pPr>
      <w:r w:rsidRPr="0039295B">
        <w:t>предоставление бесплатного жилья малоимущим гражданам</w:t>
      </w:r>
      <w:r w:rsidR="00C23EC9">
        <w:t>и многодетным семьям</w:t>
      </w:r>
      <w:r w:rsidRPr="0039295B">
        <w:t xml:space="preserve"> в соответствии с Жилищным кодексом РФ и в пределах финансирования, предусмотренного из областного бюджета;</w:t>
      </w:r>
      <w:r w:rsidR="00C23EC9">
        <w:t xml:space="preserve">             </w:t>
      </w:r>
    </w:p>
    <w:p w:rsidR="00782F22" w:rsidRPr="0039295B" w:rsidRDefault="00526810" w:rsidP="007B585A">
      <w:pPr>
        <w:widowControl w:val="0"/>
        <w:numPr>
          <w:ilvl w:val="0"/>
          <w:numId w:val="58"/>
        </w:numPr>
        <w:tabs>
          <w:tab w:val="clear" w:pos="720"/>
          <w:tab w:val="num" w:pos="426"/>
        </w:tabs>
        <w:suppressAutoHyphens/>
        <w:ind w:left="426" w:right="98"/>
        <w:jc w:val="both"/>
      </w:pPr>
      <w:r w:rsidRPr="0039295B">
        <w:t>содействие индивидуальному жилищному строительству путем развития инженерной инфраструктуры микрорайонов Южный, Восточный, Северный и п</w:t>
      </w:r>
      <w:r w:rsidR="0011428C">
        <w:t>ос</w:t>
      </w:r>
      <w:r w:rsidRPr="0039295B">
        <w:t>.</w:t>
      </w:r>
      <w:r>
        <w:t xml:space="preserve"> </w:t>
      </w:r>
      <w:r w:rsidRPr="0039295B">
        <w:t xml:space="preserve">Светлый; </w:t>
      </w:r>
    </w:p>
    <w:p w:rsidR="00782F22" w:rsidRPr="0039295B" w:rsidRDefault="00782F22" w:rsidP="007B585A">
      <w:pPr>
        <w:widowControl w:val="0"/>
        <w:numPr>
          <w:ilvl w:val="0"/>
          <w:numId w:val="58"/>
        </w:numPr>
        <w:tabs>
          <w:tab w:val="clear" w:pos="720"/>
          <w:tab w:val="num" w:pos="426"/>
        </w:tabs>
        <w:suppressAutoHyphens/>
        <w:ind w:left="426" w:right="98"/>
        <w:jc w:val="both"/>
      </w:pPr>
      <w:r w:rsidRPr="0039295B">
        <w:t>развитие площадок для перспективного индивидуального жилищного строит</w:t>
      </w:r>
      <w:r w:rsidR="0011428C">
        <w:t xml:space="preserve">ельства, в первую очередь </w:t>
      </w:r>
      <w:r w:rsidR="008F7F2A">
        <w:t>район «Красная горка»;</w:t>
      </w:r>
    </w:p>
    <w:p w:rsidR="00243EDD" w:rsidRDefault="00782F22" w:rsidP="00E34909">
      <w:pPr>
        <w:widowControl w:val="0"/>
        <w:numPr>
          <w:ilvl w:val="0"/>
          <w:numId w:val="58"/>
        </w:numPr>
        <w:tabs>
          <w:tab w:val="clear" w:pos="720"/>
          <w:tab w:val="num" w:pos="426"/>
          <w:tab w:val="left" w:pos="1440"/>
        </w:tabs>
        <w:suppressAutoHyphens/>
        <w:ind w:left="426" w:right="98"/>
        <w:jc w:val="both"/>
      </w:pPr>
      <w:r w:rsidRPr="0039295B">
        <w:t>предоставления субсидий из местно</w:t>
      </w:r>
      <w:r w:rsidR="00243EDD">
        <w:t>го бюджета участникам муниципальной</w:t>
      </w:r>
      <w:r w:rsidR="00243EDD" w:rsidRPr="0039295B">
        <w:t xml:space="preserve"> програм</w:t>
      </w:r>
      <w:r w:rsidR="00243EDD">
        <w:t>мы</w:t>
      </w:r>
      <w:r w:rsidR="00243EDD" w:rsidRPr="0039295B">
        <w:t xml:space="preserve"> «</w:t>
      </w:r>
      <w:r w:rsidR="00243EDD">
        <w:t xml:space="preserve">Обеспечение </w:t>
      </w:r>
      <w:r w:rsidR="00243EDD" w:rsidRPr="0039295B">
        <w:t xml:space="preserve"> жилье</w:t>
      </w:r>
      <w:r w:rsidR="00243EDD">
        <w:t>м молодых семей в 2011 – 2015 годах»;</w:t>
      </w:r>
    </w:p>
    <w:p w:rsidR="00942895" w:rsidRPr="0011428C" w:rsidRDefault="00942895" w:rsidP="00E34909">
      <w:pPr>
        <w:widowControl w:val="0"/>
        <w:numPr>
          <w:ilvl w:val="0"/>
          <w:numId w:val="58"/>
        </w:numPr>
        <w:tabs>
          <w:tab w:val="clear" w:pos="720"/>
          <w:tab w:val="num" w:pos="426"/>
          <w:tab w:val="left" w:pos="1440"/>
        </w:tabs>
        <w:suppressAutoHyphens/>
        <w:ind w:left="426" w:right="98"/>
        <w:jc w:val="both"/>
      </w:pPr>
      <w:r>
        <w:t xml:space="preserve">реализация муниципальной программы </w:t>
      </w:r>
      <w:r w:rsidRPr="00942895">
        <w:t>«Строительство и реконструкция жилых домов на территории Арамильского городского округа в целях переселения граждан из жилых помещений, признанных непригодными для проживания, и (или) с высоким уровнем износа» на 2014-2016 годы»</w:t>
      </w:r>
      <w:r w:rsidR="00E34909">
        <w:t xml:space="preserve">. В рамках данной программы планируется приобретение </w:t>
      </w:r>
      <w:r w:rsidR="00E34909" w:rsidRPr="00E34909">
        <w:t xml:space="preserve">45  квартир для переселения граждан в количестве 107 человек  </w:t>
      </w:r>
      <w:r w:rsidR="00E34909" w:rsidRPr="0011428C">
        <w:t>из жилых помещений, признанных непригодными для проживания, и (или) с высоким уровнем износа.</w:t>
      </w:r>
    </w:p>
    <w:p w:rsidR="00150EE4" w:rsidRPr="0011428C" w:rsidRDefault="00150EE4" w:rsidP="007B585A">
      <w:pPr>
        <w:widowControl w:val="0"/>
        <w:numPr>
          <w:ilvl w:val="0"/>
          <w:numId w:val="58"/>
        </w:numPr>
        <w:tabs>
          <w:tab w:val="clear" w:pos="720"/>
          <w:tab w:val="num" w:pos="426"/>
          <w:tab w:val="left" w:pos="1440"/>
        </w:tabs>
        <w:suppressAutoHyphens/>
        <w:ind w:left="426" w:right="98"/>
        <w:jc w:val="both"/>
      </w:pPr>
      <w:r w:rsidRPr="0011428C">
        <w:t>включение вновь признанных аварийных многоквартирных домов в областную программу «Формирование фонда для переселения граждан из жилых помещений, признанных непригодными для проживания и (или) с высоким уровнем износа»;</w:t>
      </w:r>
    </w:p>
    <w:p w:rsidR="00150EE4" w:rsidRPr="0011428C" w:rsidRDefault="00150EE4" w:rsidP="007B585A">
      <w:pPr>
        <w:widowControl w:val="0"/>
        <w:numPr>
          <w:ilvl w:val="0"/>
          <w:numId w:val="58"/>
        </w:numPr>
        <w:tabs>
          <w:tab w:val="clear" w:pos="720"/>
          <w:tab w:val="num" w:pos="426"/>
          <w:tab w:val="left" w:pos="1440"/>
        </w:tabs>
        <w:suppressAutoHyphens/>
        <w:ind w:left="426" w:right="98"/>
        <w:jc w:val="both"/>
      </w:pPr>
      <w:r w:rsidRPr="0011428C">
        <w:t>переселение граждан из аварийных многоквартирных домов по Программе развития территории;</w:t>
      </w:r>
    </w:p>
    <w:p w:rsidR="00C23EC9" w:rsidRDefault="00C23EC9" w:rsidP="00C23EC9">
      <w:pPr>
        <w:widowControl w:val="0"/>
        <w:numPr>
          <w:ilvl w:val="0"/>
          <w:numId w:val="58"/>
        </w:numPr>
        <w:tabs>
          <w:tab w:val="clear" w:pos="720"/>
          <w:tab w:val="num" w:pos="426"/>
          <w:tab w:val="left" w:pos="1440"/>
        </w:tabs>
        <w:suppressAutoHyphens/>
        <w:ind w:left="426" w:right="98"/>
        <w:jc w:val="both"/>
      </w:pPr>
      <w:r>
        <w:t>с</w:t>
      </w:r>
      <w:r w:rsidRPr="005444BB">
        <w:t>оздание условий для формирования и предоставления земельных участков под объекты жилищно-гражданского строительства:</w:t>
      </w:r>
      <w:r>
        <w:t xml:space="preserve"> </w:t>
      </w:r>
      <w:r w:rsidRPr="005444BB">
        <w:t xml:space="preserve">подготовка документов территориального планирования, градостроительного зонирования – </w:t>
      </w:r>
      <w:r w:rsidRPr="0039295B">
        <w:t>разработка генерального плана Арамильского городского округа на основе имеющегося плана застройки города Арамили</w:t>
      </w:r>
      <w:r>
        <w:t xml:space="preserve"> и разработка </w:t>
      </w:r>
      <w:r w:rsidRPr="005444BB">
        <w:t>докумен</w:t>
      </w:r>
      <w:r>
        <w:t>тации</w:t>
      </w:r>
      <w:r w:rsidRPr="005444BB">
        <w:t xml:space="preserve"> по планировке территории</w:t>
      </w:r>
    </w:p>
    <w:p w:rsidR="009D3F8E" w:rsidRPr="00A95DA8" w:rsidRDefault="009D3F8E" w:rsidP="00782F22">
      <w:pPr>
        <w:rPr>
          <w:color w:val="33CCCC"/>
        </w:rPr>
      </w:pPr>
    </w:p>
    <w:p w:rsidR="004B40A2" w:rsidRDefault="00737E55" w:rsidP="004B40A2">
      <w:pPr>
        <w:pStyle w:val="2"/>
        <w:jc w:val="center"/>
        <w:rPr>
          <w:rFonts w:ascii="Times New Roman" w:hAnsi="Times New Roman" w:cs="Times New Roman"/>
          <w:i w:val="0"/>
          <w:sz w:val="32"/>
          <w:szCs w:val="32"/>
        </w:rPr>
      </w:pPr>
      <w:bookmarkStart w:id="11" w:name="_Toc245539128"/>
      <w:r>
        <w:rPr>
          <w:rFonts w:ascii="Times New Roman" w:hAnsi="Times New Roman" w:cs="Times New Roman"/>
          <w:i w:val="0"/>
          <w:sz w:val="32"/>
          <w:szCs w:val="32"/>
        </w:rPr>
        <w:t>2</w:t>
      </w:r>
      <w:r w:rsidR="00E81AF8" w:rsidRPr="00970FB1">
        <w:rPr>
          <w:rFonts w:ascii="Times New Roman" w:hAnsi="Times New Roman" w:cs="Times New Roman"/>
          <w:i w:val="0"/>
          <w:sz w:val="32"/>
          <w:szCs w:val="32"/>
        </w:rPr>
        <w:t>.9</w:t>
      </w:r>
      <w:r w:rsidR="004B40A2" w:rsidRPr="00970FB1">
        <w:rPr>
          <w:rFonts w:ascii="Times New Roman" w:hAnsi="Times New Roman" w:cs="Times New Roman"/>
          <w:i w:val="0"/>
          <w:sz w:val="32"/>
          <w:szCs w:val="32"/>
        </w:rPr>
        <w:t>. Развитие культуры</w:t>
      </w:r>
      <w:bookmarkEnd w:id="11"/>
      <w:r w:rsidR="00F574A9" w:rsidRPr="00EE5DEA">
        <w:rPr>
          <w:rFonts w:ascii="Times New Roman" w:hAnsi="Times New Roman" w:cs="Times New Roman"/>
          <w:i w:val="0"/>
          <w:sz w:val="32"/>
          <w:szCs w:val="32"/>
        </w:rPr>
        <w:t xml:space="preserve"> </w:t>
      </w:r>
    </w:p>
    <w:p w:rsidR="00983CCB" w:rsidRPr="00080E44" w:rsidRDefault="00983CCB" w:rsidP="00983CCB">
      <w:pPr>
        <w:rPr>
          <w:sz w:val="10"/>
          <w:szCs w:val="10"/>
        </w:rPr>
      </w:pPr>
    </w:p>
    <w:p w:rsidR="00983CCB" w:rsidRPr="00983CCB" w:rsidRDefault="00983CCB" w:rsidP="00983CCB">
      <w:pPr>
        <w:pStyle w:val="ab"/>
        <w:spacing w:before="0" w:after="0"/>
        <w:ind w:firstLine="426"/>
        <w:jc w:val="both"/>
        <w:rPr>
          <w:rFonts w:ascii="Times New Roman" w:hAnsi="Times New Roman" w:cs="Times New Roman"/>
          <w:color w:val="auto"/>
          <w:sz w:val="24"/>
          <w:szCs w:val="24"/>
        </w:rPr>
      </w:pPr>
      <w:r w:rsidRPr="00983CCB">
        <w:rPr>
          <w:rFonts w:ascii="Times New Roman" w:hAnsi="Times New Roman" w:cs="Times New Roman"/>
          <w:color w:val="auto"/>
          <w:sz w:val="24"/>
          <w:szCs w:val="24"/>
        </w:rPr>
        <w:t>В настоящее время деятельность в области культуры всё больше воспринимается не как результат социально-экономического и политического развития, а как неотъемлемый элемент и важнейший фактор этого развития. В этой связи задача культуры, как отрасли, заключается в том, чтобы создать потребляемый комплекс продуктов и услуг, обеспечивающих комфортную среду обитания и широкое информационное поле.</w:t>
      </w:r>
    </w:p>
    <w:p w:rsidR="00983CCB" w:rsidRPr="00983CCB" w:rsidRDefault="00983CCB" w:rsidP="00983CCB">
      <w:pPr>
        <w:pStyle w:val="ab"/>
        <w:spacing w:before="0" w:after="0"/>
        <w:ind w:firstLine="426"/>
        <w:jc w:val="both"/>
        <w:rPr>
          <w:rFonts w:ascii="Times New Roman" w:hAnsi="Times New Roman" w:cs="Times New Roman"/>
          <w:color w:val="auto"/>
          <w:sz w:val="24"/>
          <w:szCs w:val="24"/>
        </w:rPr>
      </w:pPr>
      <w:r w:rsidRPr="00983CCB">
        <w:rPr>
          <w:rFonts w:ascii="Times New Roman" w:hAnsi="Times New Roman" w:cs="Times New Roman"/>
          <w:color w:val="auto"/>
          <w:sz w:val="24"/>
          <w:szCs w:val="24"/>
        </w:rPr>
        <w:t>Одним из поручений Указа През</w:t>
      </w:r>
      <w:r w:rsidRPr="00983CCB">
        <w:rPr>
          <w:rFonts w:ascii="Times New Roman" w:hAnsi="Times New Roman" w:cs="Times New Roman"/>
          <w:color w:val="auto"/>
          <w:sz w:val="24"/>
          <w:szCs w:val="24"/>
        </w:rPr>
        <w:t>и</w:t>
      </w:r>
      <w:r w:rsidRPr="00983CCB">
        <w:rPr>
          <w:rFonts w:ascii="Times New Roman" w:hAnsi="Times New Roman" w:cs="Times New Roman"/>
          <w:color w:val="auto"/>
          <w:sz w:val="24"/>
          <w:szCs w:val="24"/>
        </w:rPr>
        <w:t>дента РФ от 07 мая 2012 года № 599 является дальнейшее сохранение и развитие российской культ</w:t>
      </w:r>
      <w:r w:rsidRPr="00983CCB">
        <w:rPr>
          <w:rFonts w:ascii="Times New Roman" w:hAnsi="Times New Roman" w:cs="Times New Roman"/>
          <w:color w:val="auto"/>
          <w:sz w:val="24"/>
          <w:szCs w:val="24"/>
        </w:rPr>
        <w:t>у</w:t>
      </w:r>
      <w:r w:rsidRPr="00983CCB">
        <w:rPr>
          <w:rFonts w:ascii="Times New Roman" w:hAnsi="Times New Roman" w:cs="Times New Roman"/>
          <w:color w:val="auto"/>
          <w:sz w:val="24"/>
          <w:szCs w:val="24"/>
        </w:rPr>
        <w:t xml:space="preserve">ры, в рамках осуществления данного поручения разработаны мероприятия, направленные достижение важнейших утвержденных целевых индикаторов.    </w:t>
      </w:r>
    </w:p>
    <w:p w:rsidR="00983CCB" w:rsidRPr="00983CCB" w:rsidRDefault="00983CCB" w:rsidP="00983CCB">
      <w:pPr>
        <w:ind w:firstLine="426"/>
        <w:contextualSpacing/>
        <w:jc w:val="both"/>
      </w:pPr>
      <w:r w:rsidRPr="00983CCB">
        <w:t>Уровень фактической обеспеченности учреждениями культуры (зрительскими местами)  в городском округе полностью соответствует нормативной потребности клубами и учреждениями клубного типа и составляет 100 %.</w:t>
      </w:r>
    </w:p>
    <w:p w:rsidR="00983CCB" w:rsidRPr="00983CCB" w:rsidRDefault="00983CCB" w:rsidP="00983CCB">
      <w:pPr>
        <w:pStyle w:val="ConsPlusNormal"/>
        <w:widowControl/>
        <w:ind w:firstLine="709"/>
        <w:jc w:val="both"/>
        <w:rPr>
          <w:rFonts w:ascii="Times New Roman" w:hAnsi="Times New Roman" w:cs="Times New Roman"/>
          <w:sz w:val="24"/>
          <w:szCs w:val="24"/>
        </w:rPr>
      </w:pPr>
      <w:r w:rsidRPr="00983CCB">
        <w:rPr>
          <w:rFonts w:ascii="Times New Roman" w:hAnsi="Times New Roman" w:cs="Times New Roman"/>
          <w:sz w:val="24"/>
          <w:szCs w:val="24"/>
        </w:rPr>
        <w:t xml:space="preserve">В настоящее время в Арамильском городском округе работает 41 клубное формирование из них в сельской местности - 22. Из общего числа формирований 24 формирование работают для детей до 14 лет включительно, из них 15 в сельской местности, в которых занимаются 340 детей (188 чел. в сельской местности), что составляет 55 % от общего числа занимающихся. Из общего числа формирований 11 формирований работает для молодежи в возрасте от 15 до 24 лет, из них 6 в сельской местности, в которых занимаются 179 человек 94 чел. в сельской местности), что составляет 29 % от общего числа занимающихся. За год проводится около 300 мероприятий. </w:t>
      </w:r>
    </w:p>
    <w:p w:rsidR="00983CCB" w:rsidRPr="00983CCB" w:rsidRDefault="00983CCB" w:rsidP="00983CCB">
      <w:pPr>
        <w:ind w:firstLine="426"/>
        <w:jc w:val="both"/>
        <w:rPr>
          <w:sz w:val="30"/>
          <w:szCs w:val="30"/>
        </w:rPr>
      </w:pPr>
      <w:r w:rsidRPr="00983CCB">
        <w:t>Все библиотеки обеспечены компьютерной техникой, две – общественным центром доступа в Интернет. Приобретено около 6 тысяч экземпляров книг. 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w:t>
      </w:r>
      <w:r w:rsidRPr="00983CCB">
        <w:rPr>
          <w:sz w:val="30"/>
          <w:szCs w:val="30"/>
        </w:rPr>
        <w:t xml:space="preserve"> </w:t>
      </w:r>
    </w:p>
    <w:p w:rsidR="00983CCB" w:rsidRPr="00983CCB" w:rsidRDefault="00983CCB" w:rsidP="00983CCB">
      <w:pPr>
        <w:ind w:firstLine="426"/>
        <w:jc w:val="both"/>
      </w:pPr>
      <w:r w:rsidRPr="00983CCB">
        <w:t xml:space="preserve">С успехом проходят общегородские фестивали и праздники (Международный фестиваль детского музыкального  творчества «Земля – наш общий дом», Фестиваль народной культуры «Троицын день», </w:t>
      </w:r>
      <w:r w:rsidRPr="00983CCB">
        <w:rPr>
          <w:lang w:eastAsia="ar-SA"/>
        </w:rPr>
        <w:t xml:space="preserve">Конкурс - </w:t>
      </w:r>
      <w:r w:rsidRPr="00983CCB">
        <w:t>фестиваль творчества пожилых людей  «Осеннее очарование», национальные праздники «Сабантуй, «Маулид»,  отчетные концерты учреждений культуры, День города, митинг, посвященный 9 Мая, новогодние елки, дни поселков).</w:t>
      </w:r>
    </w:p>
    <w:p w:rsidR="00983CCB" w:rsidRPr="00983CCB" w:rsidRDefault="00983CCB" w:rsidP="00983CCB">
      <w:pPr>
        <w:ind w:firstLine="426"/>
        <w:jc w:val="both"/>
      </w:pPr>
      <w:r w:rsidRPr="00983CCB">
        <w:t>В целях обеспечения доступности культурных благ для социально-незащищенных слоев населения организованы: празднование 9 мая, Международного женского дня, Месячник пожилого человека, новогодние елки, День призывника, «Белая трость» в рамках Дня инвалида и другие.</w:t>
      </w:r>
    </w:p>
    <w:p w:rsidR="00983CCB" w:rsidRPr="00983CCB" w:rsidRDefault="00983CCB" w:rsidP="00983CCB">
      <w:pPr>
        <w:ind w:firstLine="426"/>
        <w:jc w:val="both"/>
      </w:pPr>
      <w:r w:rsidRPr="00983CCB">
        <w:t xml:space="preserve">Проведены частичные капитальные ремонты в следующих муниципальных учреждениях: Дворец культуры города Арамиль, </w:t>
      </w:r>
      <w:r w:rsidRPr="00983CCB">
        <w:rPr>
          <w:spacing w:val="-2"/>
        </w:rPr>
        <w:t>клуб «Надежда»</w:t>
      </w:r>
      <w:r w:rsidRPr="00983CCB">
        <w:t xml:space="preserve">, </w:t>
      </w:r>
      <w:r w:rsidRPr="00983CCB">
        <w:rPr>
          <w:spacing w:val="-2"/>
        </w:rPr>
        <w:t>культурно-досуговый комплекс «Виктория»</w:t>
      </w:r>
      <w:r w:rsidRPr="00983CCB">
        <w:t>, Арамильская центральная городская библиотека. Приобретены дорогостоящие музыкальные инструменты, музыкальное, звуковое и звукозаписывающее оборудование.</w:t>
      </w:r>
    </w:p>
    <w:p w:rsidR="00983CCB" w:rsidRPr="00983CCB" w:rsidRDefault="00983CCB" w:rsidP="00983CCB">
      <w:pPr>
        <w:ind w:firstLine="709"/>
        <w:jc w:val="both"/>
        <w:rPr>
          <w:lang w:eastAsia="ar-SA"/>
        </w:rPr>
      </w:pPr>
      <w:r w:rsidRPr="00983CCB">
        <w:rPr>
          <w:lang w:eastAsia="ar-SA"/>
        </w:rPr>
        <w:t>В 2012 году в Арамильском городском округе проходил 14 Международный фестиваль детского музыкального творчества «Земля, наш общий дом». В 2014 году нам вновь оказана честь принимать на своей территории юбилейный 15 Международный фестиваль детского музыкального творчества «Земля, наш общий дом».</w:t>
      </w:r>
    </w:p>
    <w:p w:rsidR="00983CCB" w:rsidRPr="00983CCB" w:rsidRDefault="00983CCB" w:rsidP="00983CCB">
      <w:pPr>
        <w:ind w:firstLine="426"/>
        <w:jc w:val="both"/>
        <w:rPr>
          <w:iCs/>
        </w:rPr>
      </w:pPr>
      <w:r w:rsidRPr="00983CCB">
        <w:rPr>
          <w:iCs/>
        </w:rPr>
        <w:t>В настоящее время разрабатывается проект реконструкции Дворца культуры города Арамиль.</w:t>
      </w:r>
    </w:p>
    <w:p w:rsidR="00983CCB" w:rsidRPr="00080E44" w:rsidRDefault="00983CCB" w:rsidP="00983CCB">
      <w:pPr>
        <w:tabs>
          <w:tab w:val="left" w:pos="720"/>
        </w:tabs>
        <w:jc w:val="both"/>
        <w:rPr>
          <w:sz w:val="10"/>
          <w:szCs w:val="10"/>
        </w:rPr>
      </w:pPr>
      <w:r w:rsidRPr="00983CCB">
        <w:tab/>
      </w:r>
    </w:p>
    <w:p w:rsidR="00080E44" w:rsidRPr="00983CCB" w:rsidRDefault="00983CCB" w:rsidP="00983CCB">
      <w:pPr>
        <w:jc w:val="both"/>
        <w:rPr>
          <w:b/>
        </w:rPr>
      </w:pPr>
      <w:r w:rsidRPr="00983CCB">
        <w:rPr>
          <w:b/>
        </w:rPr>
        <w:t xml:space="preserve">Проблемы: </w:t>
      </w:r>
    </w:p>
    <w:p w:rsidR="00983CCB" w:rsidRPr="009B3F35" w:rsidRDefault="00983CCB" w:rsidP="00983CCB">
      <w:pPr>
        <w:widowControl w:val="0"/>
        <w:autoSpaceDE w:val="0"/>
        <w:autoSpaceDN w:val="0"/>
        <w:adjustRightInd w:val="0"/>
        <w:ind w:firstLine="540"/>
        <w:jc w:val="both"/>
      </w:pPr>
      <w:r w:rsidRPr="009B3F35">
        <w:t xml:space="preserve">1) внутренние факторы, препятствующие развитию сферы культуры: </w:t>
      </w:r>
    </w:p>
    <w:p w:rsidR="00983CCB" w:rsidRPr="006C3579" w:rsidRDefault="00983CCB" w:rsidP="00983CCB">
      <w:pPr>
        <w:widowControl w:val="0"/>
        <w:autoSpaceDE w:val="0"/>
        <w:autoSpaceDN w:val="0"/>
        <w:adjustRightInd w:val="0"/>
        <w:ind w:firstLine="540"/>
        <w:jc w:val="both"/>
      </w:pPr>
      <w:r w:rsidRPr="009B3F35">
        <w:t xml:space="preserve"> </w:t>
      </w:r>
      <w:r w:rsidR="00080E44">
        <w:t xml:space="preserve">- </w:t>
      </w:r>
      <w:r w:rsidRPr="009B3F35">
        <w:t>изолированность и замкнутость инфраструктуры сферы культуры, имеющей морально и материально устаревшие</w:t>
      </w:r>
      <w:r w:rsidRPr="006C3579">
        <w:t xml:space="preserve">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983CCB" w:rsidRPr="006C3579" w:rsidRDefault="00080E44" w:rsidP="00983CCB">
      <w:pPr>
        <w:widowControl w:val="0"/>
        <w:autoSpaceDE w:val="0"/>
        <w:autoSpaceDN w:val="0"/>
        <w:adjustRightInd w:val="0"/>
        <w:ind w:firstLine="540"/>
        <w:jc w:val="both"/>
      </w:pPr>
      <w:r>
        <w:t xml:space="preserve">- </w:t>
      </w:r>
      <w:r w:rsidR="00983CCB" w:rsidRPr="006C3579">
        <w:t>слабость внутриведомственных связей между субъектами культурной деятельности;</w:t>
      </w:r>
    </w:p>
    <w:p w:rsidR="00983CCB" w:rsidRPr="006C3579" w:rsidRDefault="00080E44" w:rsidP="00983CCB">
      <w:pPr>
        <w:widowControl w:val="0"/>
        <w:autoSpaceDE w:val="0"/>
        <w:autoSpaceDN w:val="0"/>
        <w:adjustRightInd w:val="0"/>
        <w:ind w:firstLine="540"/>
        <w:jc w:val="both"/>
      </w:pPr>
      <w:r>
        <w:t xml:space="preserve">- </w:t>
      </w:r>
      <w:r w:rsidR="00983CCB" w:rsidRPr="006C3579">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983CCB" w:rsidRPr="006C3579" w:rsidRDefault="00080E44" w:rsidP="00983CCB">
      <w:pPr>
        <w:widowControl w:val="0"/>
        <w:autoSpaceDE w:val="0"/>
        <w:autoSpaceDN w:val="0"/>
        <w:adjustRightInd w:val="0"/>
        <w:ind w:firstLine="540"/>
        <w:jc w:val="both"/>
      </w:pPr>
      <w:r>
        <w:t xml:space="preserve">- </w:t>
      </w:r>
      <w:r w:rsidR="00983CCB" w:rsidRPr="006C3579">
        <w:t>слабая материально-техническая база учреждений культуры;</w:t>
      </w:r>
    </w:p>
    <w:p w:rsidR="00983CCB" w:rsidRPr="006C3579" w:rsidRDefault="00080E44" w:rsidP="00983CCB">
      <w:pPr>
        <w:widowControl w:val="0"/>
        <w:autoSpaceDE w:val="0"/>
        <w:autoSpaceDN w:val="0"/>
        <w:adjustRightInd w:val="0"/>
        <w:ind w:firstLine="540"/>
        <w:jc w:val="both"/>
      </w:pPr>
      <w:r>
        <w:t xml:space="preserve">- </w:t>
      </w:r>
      <w:r w:rsidR="00983CCB" w:rsidRPr="006C3579">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983CCB" w:rsidRPr="006C3579" w:rsidRDefault="00080E44" w:rsidP="00983CCB">
      <w:pPr>
        <w:widowControl w:val="0"/>
        <w:autoSpaceDE w:val="0"/>
        <w:autoSpaceDN w:val="0"/>
        <w:adjustRightInd w:val="0"/>
        <w:ind w:firstLine="540"/>
        <w:jc w:val="both"/>
      </w:pPr>
      <w:r>
        <w:t xml:space="preserve">- </w:t>
      </w:r>
      <w:r w:rsidR="00983CCB" w:rsidRPr="006C3579">
        <w:t>невысокий престиж культурной сферы в целом, отдельных учреждений и профессий работников культуры у части населения области</w:t>
      </w:r>
      <w:r w:rsidR="00983CCB">
        <w:t xml:space="preserve">; </w:t>
      </w:r>
    </w:p>
    <w:p w:rsidR="00983CCB" w:rsidRPr="006C3579" w:rsidRDefault="00983CCB" w:rsidP="00983CCB">
      <w:pPr>
        <w:widowControl w:val="0"/>
        <w:autoSpaceDE w:val="0"/>
        <w:autoSpaceDN w:val="0"/>
        <w:adjustRightInd w:val="0"/>
        <w:ind w:firstLine="540"/>
        <w:jc w:val="both"/>
      </w:pPr>
      <w:r>
        <w:t>2) в</w:t>
      </w:r>
      <w:r w:rsidRPr="006C3579">
        <w:t>нешние факторы, препятствующие развитию сферы</w:t>
      </w:r>
      <w:r>
        <w:t xml:space="preserve"> культуры</w:t>
      </w:r>
      <w:r w:rsidRPr="006C3579">
        <w:t>:</w:t>
      </w:r>
    </w:p>
    <w:p w:rsidR="00983CCB" w:rsidRPr="006C3579" w:rsidRDefault="00080E44" w:rsidP="00983CCB">
      <w:pPr>
        <w:widowControl w:val="0"/>
        <w:autoSpaceDE w:val="0"/>
        <w:autoSpaceDN w:val="0"/>
        <w:adjustRightInd w:val="0"/>
        <w:ind w:firstLine="540"/>
        <w:jc w:val="both"/>
      </w:pPr>
      <w:r>
        <w:t xml:space="preserve">- </w:t>
      </w:r>
      <w:r w:rsidR="00983CCB" w:rsidRPr="006C3579">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983CCB" w:rsidRPr="006C3579" w:rsidRDefault="00080E44" w:rsidP="00983CCB">
      <w:pPr>
        <w:widowControl w:val="0"/>
        <w:autoSpaceDE w:val="0"/>
        <w:autoSpaceDN w:val="0"/>
        <w:adjustRightInd w:val="0"/>
        <w:ind w:firstLine="540"/>
        <w:jc w:val="both"/>
      </w:pPr>
      <w:r>
        <w:t xml:space="preserve">- </w:t>
      </w:r>
      <w:r w:rsidR="00983CCB" w:rsidRPr="006C3579">
        <w:t>неразвитость негосударственного сектора сферы культуры;</w:t>
      </w:r>
    </w:p>
    <w:p w:rsidR="00983CCB" w:rsidRDefault="00080E44" w:rsidP="00983CCB">
      <w:pPr>
        <w:widowControl w:val="0"/>
        <w:autoSpaceDE w:val="0"/>
        <w:autoSpaceDN w:val="0"/>
        <w:adjustRightInd w:val="0"/>
        <w:ind w:firstLine="540"/>
        <w:jc w:val="both"/>
      </w:pPr>
      <w:r>
        <w:t xml:space="preserve">- </w:t>
      </w:r>
      <w:r w:rsidR="00983CCB" w:rsidRPr="006C3579">
        <w:t>неразвитые культурные потребности части населения</w:t>
      </w:r>
      <w:r w:rsidR="00983CCB">
        <w:t xml:space="preserve">; </w:t>
      </w:r>
    </w:p>
    <w:p w:rsidR="00983CCB" w:rsidRPr="006C3579" w:rsidRDefault="00080E44" w:rsidP="00983CCB">
      <w:pPr>
        <w:widowControl w:val="0"/>
        <w:autoSpaceDE w:val="0"/>
        <w:autoSpaceDN w:val="0"/>
        <w:adjustRightInd w:val="0"/>
        <w:ind w:firstLine="540"/>
        <w:jc w:val="both"/>
      </w:pPr>
      <w:r>
        <w:t xml:space="preserve">- </w:t>
      </w:r>
      <w:r w:rsidR="00983CCB" w:rsidRPr="006C3579">
        <w:t xml:space="preserve">неравномерность социально-культурного развития </w:t>
      </w:r>
      <w:r w:rsidR="00983CCB">
        <w:t>в муниципальном</w:t>
      </w:r>
      <w:r w:rsidR="00983CCB" w:rsidRPr="006C3579">
        <w:t xml:space="preserve"> образовани</w:t>
      </w:r>
      <w:r>
        <w:t>и</w:t>
      </w:r>
      <w:r w:rsidR="00983CCB" w:rsidRPr="006C3579">
        <w:t>;</w:t>
      </w:r>
    </w:p>
    <w:p w:rsidR="00983CCB" w:rsidRPr="00983CCB" w:rsidRDefault="00080E44" w:rsidP="00983CCB">
      <w:pPr>
        <w:widowControl w:val="0"/>
        <w:autoSpaceDE w:val="0"/>
        <w:autoSpaceDN w:val="0"/>
        <w:adjustRightInd w:val="0"/>
        <w:ind w:firstLine="540"/>
        <w:jc w:val="both"/>
      </w:pPr>
      <w:r>
        <w:t xml:space="preserve">- </w:t>
      </w:r>
      <w:r w:rsidR="00983CCB">
        <w:t xml:space="preserve">отсутствие </w:t>
      </w:r>
      <w:r w:rsidR="00983CCB" w:rsidRPr="00983CCB">
        <w:t>единого информационного пространства, объединяющего всю сферу культуры Свердловской области.</w:t>
      </w:r>
    </w:p>
    <w:p w:rsidR="00983CCB" w:rsidRPr="00983CCB" w:rsidRDefault="00983CCB" w:rsidP="00983CCB">
      <w:pPr>
        <w:jc w:val="both"/>
        <w:rPr>
          <w:b/>
        </w:rPr>
      </w:pPr>
    </w:p>
    <w:p w:rsidR="00983CCB" w:rsidRPr="00983CCB" w:rsidRDefault="00983CCB" w:rsidP="00983CCB">
      <w:pPr>
        <w:numPr>
          <w:ilvl w:val="0"/>
          <w:numId w:val="30"/>
        </w:numPr>
        <w:tabs>
          <w:tab w:val="clear" w:pos="720"/>
          <w:tab w:val="left" w:pos="426"/>
        </w:tabs>
        <w:suppressAutoHyphens/>
        <w:ind w:left="426"/>
        <w:jc w:val="both"/>
      </w:pPr>
      <w:r w:rsidRPr="00983CCB">
        <w:t xml:space="preserve">высокий уровень износа зданий культуры; </w:t>
      </w:r>
    </w:p>
    <w:p w:rsidR="00983CCB" w:rsidRPr="00983CCB" w:rsidRDefault="00983CCB" w:rsidP="00983CCB">
      <w:pPr>
        <w:numPr>
          <w:ilvl w:val="0"/>
          <w:numId w:val="30"/>
        </w:numPr>
        <w:tabs>
          <w:tab w:val="clear" w:pos="720"/>
          <w:tab w:val="left" w:pos="426"/>
        </w:tabs>
        <w:suppressAutoHyphens/>
        <w:ind w:left="426"/>
        <w:jc w:val="both"/>
      </w:pPr>
      <w:r w:rsidRPr="00983CCB">
        <w:t>износ материально–технической базы муниципальных учреждений культуры, медленные темпы модернизации отрасли;</w:t>
      </w:r>
    </w:p>
    <w:p w:rsidR="00983CCB" w:rsidRPr="00983CCB" w:rsidRDefault="00983CCB" w:rsidP="00983CCB">
      <w:pPr>
        <w:numPr>
          <w:ilvl w:val="0"/>
          <w:numId w:val="30"/>
        </w:numPr>
        <w:tabs>
          <w:tab w:val="clear" w:pos="720"/>
          <w:tab w:val="left" w:pos="426"/>
        </w:tabs>
        <w:suppressAutoHyphens/>
        <w:ind w:left="426"/>
        <w:jc w:val="both"/>
      </w:pPr>
      <w:r w:rsidRPr="00983CCB">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983CCB" w:rsidRPr="00983CCB" w:rsidRDefault="00983CCB" w:rsidP="00983CCB">
      <w:pPr>
        <w:numPr>
          <w:ilvl w:val="0"/>
          <w:numId w:val="30"/>
        </w:numPr>
        <w:tabs>
          <w:tab w:val="clear" w:pos="720"/>
          <w:tab w:val="left" w:pos="426"/>
        </w:tabs>
        <w:suppressAutoHyphens/>
        <w:ind w:left="426"/>
        <w:jc w:val="both"/>
      </w:pPr>
      <w:r w:rsidRPr="00983CCB">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983CCB" w:rsidRPr="00983CCB" w:rsidRDefault="00983CCB" w:rsidP="00983CCB">
      <w:pPr>
        <w:numPr>
          <w:ilvl w:val="0"/>
          <w:numId w:val="30"/>
        </w:numPr>
        <w:tabs>
          <w:tab w:val="clear" w:pos="720"/>
          <w:tab w:val="left" w:pos="426"/>
        </w:tabs>
        <w:suppressAutoHyphens/>
        <w:ind w:left="426"/>
        <w:jc w:val="both"/>
      </w:pPr>
      <w:r w:rsidRPr="00983CCB">
        <w:t>низкий уровень оплаты труда, что ограничивает приток квалифицированных кадров и развитие отрасли,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983CCB" w:rsidRPr="00983CCB" w:rsidRDefault="00983CCB" w:rsidP="00983CCB">
      <w:pPr>
        <w:jc w:val="both"/>
        <w:rPr>
          <w:b/>
        </w:rPr>
      </w:pPr>
    </w:p>
    <w:p w:rsidR="00983CCB" w:rsidRDefault="00983CCB" w:rsidP="00983CCB">
      <w:pPr>
        <w:jc w:val="both"/>
      </w:pPr>
      <w:r w:rsidRPr="00983CCB">
        <w:rPr>
          <w:b/>
        </w:rPr>
        <w:t>Стратегическая цель</w:t>
      </w:r>
      <w:r w:rsidRPr="00983CCB">
        <w:t xml:space="preserve"> – </w:t>
      </w:r>
      <w:r w:rsidR="00080E44">
        <w:t>Духовно-</w:t>
      </w:r>
      <w:r w:rsidRPr="00983CCB">
        <w:t>нравственное развитие и реализация человеческого потенциала в условиях перехода к инновационному типу развития общества и экономики Арамильского городского округа.</w:t>
      </w:r>
    </w:p>
    <w:p w:rsidR="00080E44" w:rsidRPr="00983CCB" w:rsidRDefault="00080E44" w:rsidP="00983CCB">
      <w:pPr>
        <w:jc w:val="both"/>
      </w:pPr>
    </w:p>
    <w:p w:rsidR="00983CCB" w:rsidRPr="00983CCB" w:rsidRDefault="00983CCB" w:rsidP="00983CCB">
      <w:pPr>
        <w:jc w:val="both"/>
        <w:rPr>
          <w:b/>
        </w:rPr>
      </w:pPr>
      <w:r w:rsidRPr="00983CCB">
        <w:rPr>
          <w:b/>
        </w:rPr>
        <w:t>Задачи:</w:t>
      </w:r>
    </w:p>
    <w:p w:rsidR="00983CCB" w:rsidRPr="00983CCB" w:rsidRDefault="00983CCB" w:rsidP="00983CCB">
      <w:pPr>
        <w:pStyle w:val="af0"/>
        <w:numPr>
          <w:ilvl w:val="0"/>
          <w:numId w:val="71"/>
        </w:numPr>
        <w:tabs>
          <w:tab w:val="left" w:pos="426"/>
        </w:tabs>
        <w:spacing w:after="0" w:line="240" w:lineRule="auto"/>
        <w:contextualSpacing/>
        <w:jc w:val="both"/>
        <w:rPr>
          <w:rFonts w:ascii="Times New Roman" w:hAnsi="Times New Roman"/>
          <w:sz w:val="24"/>
          <w:szCs w:val="24"/>
        </w:rPr>
      </w:pPr>
      <w:r w:rsidRPr="00983CCB">
        <w:rPr>
          <w:rFonts w:ascii="Times New Roman" w:hAnsi="Times New Roman"/>
          <w:sz w:val="24"/>
          <w:szCs w:val="24"/>
        </w:rPr>
        <w:t>повышение доступности и качества услуг, оказываемых населению в сфере культуры;</w:t>
      </w:r>
    </w:p>
    <w:p w:rsidR="00983CCB" w:rsidRPr="00983CCB" w:rsidRDefault="00983CCB" w:rsidP="00983CCB">
      <w:pPr>
        <w:pStyle w:val="af0"/>
        <w:numPr>
          <w:ilvl w:val="0"/>
          <w:numId w:val="71"/>
        </w:numPr>
        <w:tabs>
          <w:tab w:val="left" w:pos="426"/>
        </w:tabs>
        <w:spacing w:after="0" w:line="240" w:lineRule="auto"/>
        <w:contextualSpacing/>
        <w:jc w:val="both"/>
        <w:rPr>
          <w:rFonts w:ascii="Times New Roman" w:hAnsi="Times New Roman"/>
          <w:sz w:val="24"/>
          <w:szCs w:val="24"/>
        </w:rPr>
      </w:pPr>
      <w:r w:rsidRPr="00983CCB">
        <w:rPr>
          <w:rFonts w:ascii="Times New Roman" w:hAnsi="Times New Roman"/>
          <w:sz w:val="24"/>
          <w:szCs w:val="24"/>
        </w:rPr>
        <w:t xml:space="preserve">обеспечение условий для развития инновационной деятельности муниципальных    </w:t>
      </w:r>
    </w:p>
    <w:p w:rsidR="00983CCB" w:rsidRPr="00983CCB" w:rsidRDefault="00983CCB" w:rsidP="00983CCB">
      <w:pPr>
        <w:pStyle w:val="af0"/>
        <w:tabs>
          <w:tab w:val="left" w:pos="426"/>
        </w:tabs>
        <w:spacing w:after="0" w:line="240" w:lineRule="auto"/>
        <w:contextualSpacing/>
        <w:jc w:val="both"/>
        <w:rPr>
          <w:rFonts w:ascii="Times New Roman" w:hAnsi="Times New Roman"/>
          <w:sz w:val="24"/>
          <w:szCs w:val="24"/>
        </w:rPr>
      </w:pPr>
      <w:r w:rsidRPr="00983CCB">
        <w:rPr>
          <w:rFonts w:ascii="Times New Roman" w:hAnsi="Times New Roman"/>
          <w:sz w:val="24"/>
          <w:szCs w:val="24"/>
        </w:rPr>
        <w:t>учреждений культуры;</w:t>
      </w:r>
    </w:p>
    <w:p w:rsidR="00983CCB" w:rsidRPr="00983CCB" w:rsidRDefault="00983CCB" w:rsidP="00983CCB">
      <w:pPr>
        <w:numPr>
          <w:ilvl w:val="0"/>
          <w:numId w:val="71"/>
        </w:numPr>
        <w:ind w:right="98"/>
        <w:jc w:val="both"/>
      </w:pPr>
      <w:r w:rsidRPr="00983CCB">
        <w:t>реализация эффективного развития сферы культуры, создание условий для духовного возрождения и творческого развития жителей Арамильского городского округа;</w:t>
      </w:r>
    </w:p>
    <w:p w:rsidR="00983CCB" w:rsidRPr="00983CCB" w:rsidRDefault="00983CCB" w:rsidP="00983CCB">
      <w:pPr>
        <w:numPr>
          <w:ilvl w:val="0"/>
          <w:numId w:val="71"/>
        </w:numPr>
        <w:ind w:right="98"/>
        <w:jc w:val="both"/>
      </w:pPr>
      <w:r w:rsidRPr="00983CCB">
        <w:t>сохранение и развитие сети культурно-просветительских учреждений (библиотек, домов культуры, детских клубов и т.д.), расширение спектра и повышение качества предоставляемых услуг;</w:t>
      </w:r>
    </w:p>
    <w:p w:rsidR="00983CCB" w:rsidRPr="00983CCB" w:rsidRDefault="00983CCB" w:rsidP="00983CCB">
      <w:pPr>
        <w:numPr>
          <w:ilvl w:val="0"/>
          <w:numId w:val="71"/>
        </w:numPr>
        <w:ind w:right="98"/>
        <w:jc w:val="both"/>
      </w:pPr>
      <w:r w:rsidRPr="00983CCB">
        <w:t>обеспечение условий для развития инновационной деятельности муниципальных учреждений культуры;</w:t>
      </w:r>
    </w:p>
    <w:p w:rsidR="00983CCB" w:rsidRPr="00983CCB" w:rsidRDefault="00983CCB" w:rsidP="00983CCB">
      <w:pPr>
        <w:numPr>
          <w:ilvl w:val="0"/>
          <w:numId w:val="71"/>
        </w:numPr>
        <w:ind w:right="98"/>
        <w:jc w:val="both"/>
      </w:pPr>
      <w:r w:rsidRPr="00983CCB">
        <w:t>содействие деятельности средств массовой информации, обеспечение открытости общественной жизни и свободы слова;</w:t>
      </w:r>
    </w:p>
    <w:p w:rsidR="00983CCB" w:rsidRPr="00983CCB" w:rsidRDefault="00983CCB" w:rsidP="00983CCB">
      <w:pPr>
        <w:numPr>
          <w:ilvl w:val="0"/>
          <w:numId w:val="71"/>
        </w:numPr>
        <w:ind w:right="98"/>
        <w:jc w:val="both"/>
        <w:rPr>
          <w:i/>
          <w:u w:val="single"/>
        </w:rPr>
      </w:pPr>
      <w:r w:rsidRPr="00983CCB">
        <w:t>создание условий для сохранения и развития кадрового и творческого потенциала, увеличение уровня оплаты труда для работников сферы культуры;</w:t>
      </w:r>
    </w:p>
    <w:p w:rsidR="00983CCB" w:rsidRPr="00983CCB" w:rsidRDefault="00983CCB" w:rsidP="00983CCB">
      <w:pPr>
        <w:numPr>
          <w:ilvl w:val="0"/>
          <w:numId w:val="71"/>
        </w:numPr>
        <w:ind w:right="98"/>
        <w:jc w:val="both"/>
        <w:rPr>
          <w:i/>
          <w:u w:val="single"/>
        </w:rPr>
      </w:pPr>
      <w:r w:rsidRPr="00983CCB">
        <w:t>формирование и развитие эффективной системы поддержки творчески одаренной молодежи;</w:t>
      </w:r>
    </w:p>
    <w:p w:rsidR="00983CCB" w:rsidRPr="00983CCB" w:rsidRDefault="00983CCB" w:rsidP="00983CCB">
      <w:pPr>
        <w:numPr>
          <w:ilvl w:val="0"/>
          <w:numId w:val="71"/>
        </w:numPr>
        <w:ind w:right="98"/>
        <w:jc w:val="both"/>
        <w:rPr>
          <w:i/>
          <w:u w:val="single"/>
        </w:rPr>
      </w:pPr>
      <w:r w:rsidRPr="00983CCB">
        <w:t>совершенствование организационных, экономических и правовых механизмов развития культуры.</w:t>
      </w:r>
    </w:p>
    <w:p w:rsidR="00983CCB" w:rsidRDefault="00983CCB" w:rsidP="00983CCB">
      <w:pPr>
        <w:ind w:left="426" w:right="98"/>
        <w:jc w:val="both"/>
        <w:rPr>
          <w:i/>
          <w:u w:val="single"/>
        </w:rPr>
      </w:pPr>
    </w:p>
    <w:p w:rsidR="00983CCB" w:rsidRDefault="00983CCB" w:rsidP="00983CCB">
      <w:pPr>
        <w:ind w:left="426" w:right="98"/>
        <w:jc w:val="both"/>
        <w:rPr>
          <w:i/>
          <w:u w:val="single"/>
        </w:rPr>
      </w:pPr>
    </w:p>
    <w:p w:rsidR="00983CCB" w:rsidRPr="00983CCB" w:rsidRDefault="00983CCB" w:rsidP="00983CCB">
      <w:pPr>
        <w:ind w:left="426" w:right="98"/>
        <w:jc w:val="both"/>
        <w:rPr>
          <w:i/>
          <w:u w:val="single"/>
        </w:rPr>
      </w:pPr>
    </w:p>
    <w:p w:rsidR="00983CCB" w:rsidRPr="00983CCB" w:rsidRDefault="00983CCB" w:rsidP="00983CCB">
      <w:pPr>
        <w:spacing w:after="120"/>
        <w:jc w:val="both"/>
        <w:rPr>
          <w:b/>
        </w:rPr>
      </w:pPr>
      <w:r w:rsidRPr="00983CCB">
        <w:rPr>
          <w:b/>
        </w:rPr>
        <w:t>Планируемые мероприятия:</w:t>
      </w:r>
    </w:p>
    <w:p w:rsidR="00983CCB" w:rsidRPr="00983CCB" w:rsidRDefault="00983CCB" w:rsidP="00983CCB">
      <w:pPr>
        <w:numPr>
          <w:ilvl w:val="0"/>
          <w:numId w:val="47"/>
        </w:numPr>
        <w:tabs>
          <w:tab w:val="clear" w:pos="720"/>
          <w:tab w:val="num" w:pos="426"/>
        </w:tabs>
        <w:suppressAutoHyphens/>
        <w:ind w:left="426"/>
        <w:jc w:val="both"/>
      </w:pPr>
      <w:r w:rsidRPr="00983CCB">
        <w:t xml:space="preserve">реконструкция Дворца Культуры г. Арамиль с оснащением зрительного зала новыми креслами, световым, акустическим, сценическим оборудованием, созданием кинотеатра, реконструкцией танцзала, полным ремонтом коммуникаций, модернизацией фасада, возведением стеклянного купола с помещением внутри, устройством детских площадок,  летней эстрады, автопарковки; </w:t>
      </w:r>
    </w:p>
    <w:p w:rsidR="00983CCB" w:rsidRPr="00983CCB" w:rsidRDefault="00983CCB" w:rsidP="00983CCB">
      <w:pPr>
        <w:numPr>
          <w:ilvl w:val="0"/>
          <w:numId w:val="47"/>
        </w:numPr>
        <w:tabs>
          <w:tab w:val="clear" w:pos="720"/>
          <w:tab w:val="num" w:pos="426"/>
        </w:tabs>
        <w:suppressAutoHyphens/>
        <w:ind w:left="426"/>
        <w:jc w:val="both"/>
      </w:pPr>
      <w:r w:rsidRPr="00983CCB">
        <w:t>капитальный ремонт МУ КДК «Виктория» пос. Светлый;</w:t>
      </w:r>
    </w:p>
    <w:p w:rsidR="00983CCB" w:rsidRPr="00983CCB" w:rsidRDefault="00983CCB" w:rsidP="00983CCB">
      <w:pPr>
        <w:numPr>
          <w:ilvl w:val="0"/>
          <w:numId w:val="47"/>
        </w:numPr>
        <w:tabs>
          <w:tab w:val="clear" w:pos="720"/>
          <w:tab w:val="num" w:pos="426"/>
        </w:tabs>
        <w:suppressAutoHyphens/>
        <w:ind w:left="426"/>
        <w:jc w:val="both"/>
      </w:pPr>
      <w:r w:rsidRPr="00983CCB">
        <w:t>проектирование и перспективное строительство нового здания детской школы искусств;</w:t>
      </w:r>
    </w:p>
    <w:p w:rsidR="00983CCB" w:rsidRPr="00983CCB" w:rsidRDefault="00983CCB" w:rsidP="00983CCB">
      <w:pPr>
        <w:numPr>
          <w:ilvl w:val="0"/>
          <w:numId w:val="47"/>
        </w:numPr>
        <w:tabs>
          <w:tab w:val="clear" w:pos="720"/>
          <w:tab w:val="num" w:pos="426"/>
        </w:tabs>
        <w:suppressAutoHyphens/>
        <w:ind w:left="426"/>
        <w:jc w:val="both"/>
      </w:pPr>
      <w:r w:rsidRPr="00983CCB">
        <w:t>строительство пристроя к Муниципальному казенному учреждению Клуб «Надежда»;</w:t>
      </w:r>
    </w:p>
    <w:p w:rsidR="00983CCB" w:rsidRPr="00983CCB" w:rsidRDefault="00983CCB" w:rsidP="00983CCB">
      <w:pPr>
        <w:numPr>
          <w:ilvl w:val="0"/>
          <w:numId w:val="47"/>
        </w:numPr>
        <w:tabs>
          <w:tab w:val="clear" w:pos="720"/>
          <w:tab w:val="num" w:pos="426"/>
        </w:tabs>
        <w:suppressAutoHyphens/>
        <w:ind w:left="426"/>
        <w:jc w:val="both"/>
      </w:pPr>
      <w:r w:rsidRPr="00983CCB">
        <w:t>осуществление плана мероприятий («Дорожной карты») поэтапного повышения средней заработной платы работникам сферы культуры, перевод их на эффективные контракты ;</w:t>
      </w:r>
    </w:p>
    <w:p w:rsidR="00983CCB" w:rsidRPr="00983CCB" w:rsidRDefault="00983CCB" w:rsidP="00983CCB">
      <w:pPr>
        <w:numPr>
          <w:ilvl w:val="0"/>
          <w:numId w:val="47"/>
        </w:numPr>
        <w:tabs>
          <w:tab w:val="clear" w:pos="720"/>
          <w:tab w:val="num" w:pos="426"/>
        </w:tabs>
        <w:suppressAutoHyphens/>
        <w:ind w:left="426"/>
        <w:jc w:val="both"/>
      </w:pPr>
      <w:r w:rsidRPr="00983CCB">
        <w:t>обновление материально–технической базы учреждений культуры, приобретение современного музыкального, светового и акустического оборудования;</w:t>
      </w:r>
    </w:p>
    <w:p w:rsidR="00983CCB" w:rsidRPr="00983CCB" w:rsidRDefault="00983CCB" w:rsidP="00983CCB">
      <w:pPr>
        <w:numPr>
          <w:ilvl w:val="0"/>
          <w:numId w:val="47"/>
        </w:numPr>
        <w:tabs>
          <w:tab w:val="clear" w:pos="720"/>
          <w:tab w:val="num" w:pos="426"/>
        </w:tabs>
        <w:suppressAutoHyphens/>
        <w:ind w:left="426"/>
        <w:jc w:val="both"/>
      </w:pPr>
      <w:r w:rsidRPr="00983CCB">
        <w:t>пополнение библиотечного фонда, в том числе учебной, методической, научной литературой;</w:t>
      </w:r>
    </w:p>
    <w:p w:rsidR="00983CCB" w:rsidRPr="00983CCB" w:rsidRDefault="00983CCB" w:rsidP="00983CCB">
      <w:pPr>
        <w:numPr>
          <w:ilvl w:val="0"/>
          <w:numId w:val="47"/>
        </w:numPr>
        <w:tabs>
          <w:tab w:val="clear" w:pos="720"/>
          <w:tab w:val="num" w:pos="426"/>
        </w:tabs>
        <w:suppressAutoHyphens/>
        <w:ind w:left="426"/>
        <w:jc w:val="both"/>
      </w:pPr>
      <w:r w:rsidRPr="00983CCB">
        <w:t>развитие сети кружков, творческих коллективов, клубных формирований;</w:t>
      </w:r>
    </w:p>
    <w:p w:rsidR="00983CCB" w:rsidRPr="00983CCB" w:rsidRDefault="00983CCB" w:rsidP="00983CCB">
      <w:pPr>
        <w:numPr>
          <w:ilvl w:val="0"/>
          <w:numId w:val="47"/>
        </w:numPr>
        <w:tabs>
          <w:tab w:val="clear" w:pos="720"/>
          <w:tab w:val="num" w:pos="426"/>
        </w:tabs>
        <w:suppressAutoHyphens/>
        <w:ind w:left="426"/>
        <w:jc w:val="both"/>
      </w:pPr>
      <w:r w:rsidRPr="00983CCB">
        <w:t>развитие конкурентной среды в отрасли и заинтересованности в результатах деятельности путем проведения смотров, конкурсов, фестивалей;</w:t>
      </w:r>
    </w:p>
    <w:p w:rsidR="00983CCB" w:rsidRPr="00983CCB" w:rsidRDefault="00983CCB" w:rsidP="00983CCB">
      <w:pPr>
        <w:numPr>
          <w:ilvl w:val="0"/>
          <w:numId w:val="47"/>
        </w:numPr>
        <w:tabs>
          <w:tab w:val="clear" w:pos="720"/>
          <w:tab w:val="num" w:pos="426"/>
        </w:tabs>
        <w:suppressAutoHyphens/>
        <w:ind w:left="426"/>
        <w:jc w:val="both"/>
      </w:pPr>
      <w:r w:rsidRPr="00983CCB">
        <w:t>обеспечение доступности и качества культурных услуг для всех категорий и групп населения;</w:t>
      </w:r>
    </w:p>
    <w:p w:rsidR="00983CCB" w:rsidRPr="00983CCB" w:rsidRDefault="00983CCB" w:rsidP="00983CCB">
      <w:pPr>
        <w:numPr>
          <w:ilvl w:val="0"/>
          <w:numId w:val="47"/>
        </w:numPr>
        <w:tabs>
          <w:tab w:val="clear" w:pos="720"/>
          <w:tab w:val="num" w:pos="426"/>
        </w:tabs>
        <w:suppressAutoHyphens/>
        <w:ind w:left="426"/>
        <w:jc w:val="both"/>
      </w:pPr>
      <w:r w:rsidRPr="00983CCB">
        <w:t>издательская деятельность;</w:t>
      </w:r>
    </w:p>
    <w:p w:rsidR="00983CCB" w:rsidRPr="00983CCB" w:rsidRDefault="00983CCB" w:rsidP="00983CCB">
      <w:pPr>
        <w:numPr>
          <w:ilvl w:val="0"/>
          <w:numId w:val="47"/>
        </w:numPr>
        <w:tabs>
          <w:tab w:val="clear" w:pos="720"/>
          <w:tab w:val="num" w:pos="426"/>
        </w:tabs>
        <w:suppressAutoHyphens/>
        <w:ind w:left="426"/>
        <w:jc w:val="both"/>
      </w:pPr>
      <w:r w:rsidRPr="00983CCB">
        <w:t>создание исторического центра, музея и возведение скульптурных групп – исторических символов города.</w:t>
      </w:r>
    </w:p>
    <w:p w:rsidR="009D3F8E" w:rsidRPr="00A95DA8" w:rsidRDefault="009D3F8E" w:rsidP="00782F22">
      <w:pPr>
        <w:rPr>
          <w:color w:val="33CCCC"/>
        </w:rPr>
      </w:pPr>
    </w:p>
    <w:p w:rsidR="00525576" w:rsidRPr="00D72543" w:rsidRDefault="00737E55" w:rsidP="00525576">
      <w:pPr>
        <w:pStyle w:val="2"/>
        <w:jc w:val="center"/>
        <w:rPr>
          <w:rFonts w:ascii="Times New Roman" w:hAnsi="Times New Roman" w:cs="Times New Roman"/>
          <w:i w:val="0"/>
          <w:sz w:val="32"/>
          <w:szCs w:val="32"/>
        </w:rPr>
      </w:pPr>
      <w:bookmarkStart w:id="12" w:name="_Toc245539129"/>
      <w:r>
        <w:rPr>
          <w:rFonts w:ascii="Times New Roman" w:hAnsi="Times New Roman" w:cs="Times New Roman"/>
          <w:i w:val="0"/>
          <w:sz w:val="32"/>
          <w:szCs w:val="32"/>
        </w:rPr>
        <w:t>2</w:t>
      </w:r>
      <w:r w:rsidR="00E81AF8" w:rsidRPr="00970FB1">
        <w:rPr>
          <w:rFonts w:ascii="Times New Roman" w:hAnsi="Times New Roman" w:cs="Times New Roman"/>
          <w:i w:val="0"/>
          <w:sz w:val="32"/>
          <w:szCs w:val="32"/>
        </w:rPr>
        <w:t>.10</w:t>
      </w:r>
      <w:r w:rsidR="00525576" w:rsidRPr="00970FB1">
        <w:rPr>
          <w:rFonts w:ascii="Times New Roman" w:hAnsi="Times New Roman" w:cs="Times New Roman"/>
          <w:i w:val="0"/>
          <w:sz w:val="32"/>
          <w:szCs w:val="32"/>
        </w:rPr>
        <w:t>. Развитие физической культуры и спорта</w:t>
      </w:r>
      <w:bookmarkEnd w:id="12"/>
      <w:r w:rsidR="003143FE" w:rsidRPr="00D72543">
        <w:rPr>
          <w:rFonts w:ascii="Times New Roman" w:hAnsi="Times New Roman" w:cs="Times New Roman"/>
          <w:i w:val="0"/>
          <w:sz w:val="32"/>
          <w:szCs w:val="32"/>
        </w:rPr>
        <w:t xml:space="preserve"> </w:t>
      </w:r>
    </w:p>
    <w:p w:rsidR="00525576" w:rsidRPr="00D72543" w:rsidRDefault="00525576" w:rsidP="00525576"/>
    <w:p w:rsidR="009E01BB" w:rsidRPr="005C2B5D" w:rsidRDefault="009E01BB" w:rsidP="009E01BB">
      <w:pPr>
        <w:ind w:firstLine="708"/>
        <w:contextualSpacing/>
        <w:jc w:val="both"/>
        <w:rPr>
          <w:spacing w:val="2"/>
        </w:rPr>
      </w:pPr>
      <w:r>
        <w:rPr>
          <w:spacing w:val="2"/>
        </w:rPr>
        <w:t>За последние  годы</w:t>
      </w:r>
      <w:r w:rsidRPr="005C2B5D">
        <w:rPr>
          <w:spacing w:val="2"/>
        </w:rPr>
        <w:t xml:space="preserve"> в Арамильском городском округе по основным показателям развития физической культуры и спорта наблюдается положительная динамика. Установились традиции по проведению массовых спортивных мероприятий среди различных категорий населения. Спортсмены Арамильского городского округа  с каждым годом показывают достаточно высокий уровень подготовки, появились не только призеры, но победители в соревнованиях разного уровня (областной, региональный, всероссийский), некоторые из них неоднократно становились участниками  соревнований международного уровня. Все более серьезное внимание уделяется подготовке спортивного резерва. </w:t>
      </w:r>
    </w:p>
    <w:p w:rsidR="00DC5E73" w:rsidRDefault="00525576" w:rsidP="00525576">
      <w:pPr>
        <w:ind w:firstLine="426"/>
        <w:jc w:val="both"/>
      </w:pPr>
      <w:r w:rsidRPr="00D72543">
        <w:t>Основное внимание направлено на развитие массового спорта. Наиболее популярными видами спорта являются хоккей, футбол, каратэ</w:t>
      </w:r>
      <w:r w:rsidR="00DC5E73">
        <w:t>, пауэрлифтинг</w:t>
      </w:r>
      <w:r w:rsidRPr="00D72543">
        <w:t>; получили развитие бокс</w:t>
      </w:r>
      <w:r w:rsidR="00DC5E73">
        <w:t>, фехтование</w:t>
      </w:r>
      <w:r w:rsidRPr="00D72543">
        <w:t xml:space="preserve"> и вольная борьба. В детско-юношеской спортивной школе открыто отделение по лыжным гонкам. В Арамильском городском округе проводятся Всероссийские соревнования по авто- и мотокроссу.</w:t>
      </w:r>
      <w:r w:rsidR="009E627B" w:rsidRPr="00D72543">
        <w:t xml:space="preserve"> </w:t>
      </w:r>
    </w:p>
    <w:p w:rsidR="00525576" w:rsidRPr="00D72543" w:rsidRDefault="00525576" w:rsidP="00DC5E73">
      <w:pPr>
        <w:ind w:firstLine="426"/>
        <w:jc w:val="both"/>
        <w:rPr>
          <w:iCs/>
        </w:rPr>
      </w:pPr>
      <w:r w:rsidRPr="00D72543">
        <w:t xml:space="preserve">В год проходит более </w:t>
      </w:r>
      <w:r w:rsidR="009E627B" w:rsidRPr="00D72543">
        <w:t>6</w:t>
      </w:r>
      <w:r w:rsidRPr="00D72543">
        <w:t xml:space="preserve">0 городских </w:t>
      </w:r>
      <w:r w:rsidR="009E627B" w:rsidRPr="00D72543">
        <w:t xml:space="preserve">физкультурно – оздоровительных и </w:t>
      </w:r>
      <w:r w:rsidRPr="00D72543">
        <w:t>спортивно-массовых мероприятий с общим числом участников около 2500 человек. Ежегодно проводятся массовые городские соревнования: «Лыжня России», легкоатлетический массовый забег 9 мая «Весна Победы», «Кросс наций», а также спартакиады и городские первенства на «Кубок города» по минифутболу, волейболу</w:t>
      </w:r>
      <w:r w:rsidR="00275257">
        <w:t>, шахматам, хоккею, баскетболу, цикличные формы</w:t>
      </w:r>
      <w:r w:rsidR="00275257" w:rsidRPr="005C2B5D">
        <w:t xml:space="preserve"> проведения массовых соревнований «Неделя лыжного спорта», «Неделя легкой атлетики», Чемпионат АГО по зимнему мини-футболу и т.п</w:t>
      </w:r>
      <w:r w:rsidR="00DC5E73">
        <w:t>.</w:t>
      </w:r>
    </w:p>
    <w:p w:rsidR="009E01BB" w:rsidRPr="006B4B3D" w:rsidRDefault="00525576" w:rsidP="009E01BB">
      <w:pPr>
        <w:ind w:firstLine="426"/>
        <w:contextualSpacing/>
        <w:jc w:val="both"/>
        <w:rPr>
          <w:spacing w:val="2"/>
        </w:rPr>
      </w:pPr>
      <w:r w:rsidRPr="00D72543">
        <w:rPr>
          <w:bCs/>
        </w:rPr>
        <w:t>За последние три года у</w:t>
      </w:r>
      <w:r w:rsidRPr="00D72543">
        <w:t xml:space="preserve">величилось число жителей, регулярно занимающихся спортом </w:t>
      </w:r>
      <w:r w:rsidR="009E01BB" w:rsidRPr="006B4B3D">
        <w:rPr>
          <w:spacing w:val="2"/>
        </w:rPr>
        <w:t xml:space="preserve">По состоянию на 01.11.2013 года систематически занимается физической культурой и спортом 4350 человек, что составляет 24,8 процента от общего числа жителей городского округа, </w:t>
      </w:r>
      <w:r w:rsidR="009E01BB" w:rsidRPr="006B4B3D">
        <w:rPr>
          <w:rFonts w:cs="Arial"/>
          <w:spacing w:val="2"/>
        </w:rPr>
        <w:t>2012г. – 21,71%, 2011г. – 21,16%.</w:t>
      </w:r>
    </w:p>
    <w:p w:rsidR="00343009" w:rsidRPr="00D72543" w:rsidRDefault="00526810" w:rsidP="00DF19D4">
      <w:pPr>
        <w:ind w:firstLine="709"/>
        <w:contextualSpacing/>
        <w:jc w:val="both"/>
      </w:pPr>
      <w:r w:rsidRPr="00D72543">
        <w:rPr>
          <w:bCs/>
        </w:rPr>
        <w:t>Работают 5 хоккейных кортов</w:t>
      </w:r>
      <w:r w:rsidRPr="00D72543">
        <w:t>, площадки для массового катания на коньках по ул. Рабочая и в п.</w:t>
      </w:r>
      <w:r>
        <w:t xml:space="preserve"> </w:t>
      </w:r>
      <w:r w:rsidRPr="00D72543">
        <w:t>Арамиль</w:t>
      </w:r>
      <w:r w:rsidRPr="00D72543">
        <w:rPr>
          <w:bCs/>
        </w:rPr>
        <w:t xml:space="preserve">, 3 спортивных клуба по месту жительства. </w:t>
      </w:r>
      <w:r w:rsidR="00DC5E73">
        <w:rPr>
          <w:bCs/>
        </w:rPr>
        <w:t xml:space="preserve">Функционирует </w:t>
      </w:r>
      <w:r w:rsidR="00343009" w:rsidRPr="00D72543">
        <w:t xml:space="preserve"> мини – стадион с искусственным покрытием с триб</w:t>
      </w:r>
      <w:r w:rsidR="00343009" w:rsidRPr="00D72543">
        <w:t>у</w:t>
      </w:r>
      <w:r w:rsidR="00343009" w:rsidRPr="00D72543">
        <w:t>нами на 150 мест, установлено освещение лыжн</w:t>
      </w:r>
      <w:r w:rsidR="00DC5E73">
        <w:t>ой трассы протяженностью 1,5 км</w:t>
      </w:r>
      <w:r w:rsidR="00343009" w:rsidRPr="00D72543">
        <w:t xml:space="preserve"> в левобережной части города и проведена реконструкция помещения для открытия лыжной б</w:t>
      </w:r>
      <w:r w:rsidR="00343009" w:rsidRPr="00D72543">
        <w:t>а</w:t>
      </w:r>
      <w:r w:rsidR="00343009" w:rsidRPr="00D72543">
        <w:t xml:space="preserve">зы. </w:t>
      </w:r>
      <w:r w:rsidR="00DF19D4" w:rsidRPr="004B224E">
        <w:t xml:space="preserve">За счет средств местного  и областного бюджета заканчивается строительство </w:t>
      </w:r>
      <w:r w:rsidR="00DF19D4" w:rsidRPr="004B224E">
        <w:rPr>
          <w:bCs/>
        </w:rPr>
        <w:t>Плавательного бассейна</w:t>
      </w:r>
      <w:r w:rsidR="00DC5E73">
        <w:rPr>
          <w:bCs/>
        </w:rPr>
        <w:t xml:space="preserve"> «Дельфин»</w:t>
      </w:r>
      <w:r w:rsidR="00DF19D4" w:rsidRPr="004B224E">
        <w:rPr>
          <w:bCs/>
        </w:rPr>
        <w:t>, по ул. 1 Мая</w:t>
      </w:r>
      <w:r w:rsidR="00DF19D4" w:rsidRPr="004B224E">
        <w:t>,60-в, в поселке Арамиль в МОУ СОШ №3 начато строительство стадиона.</w:t>
      </w:r>
    </w:p>
    <w:p w:rsidR="00525576" w:rsidRPr="00D72543" w:rsidRDefault="00525576" w:rsidP="00525576">
      <w:pPr>
        <w:ind w:firstLine="426"/>
        <w:jc w:val="both"/>
        <w:rPr>
          <w:b/>
        </w:rPr>
      </w:pPr>
    </w:p>
    <w:p w:rsidR="00525576" w:rsidRPr="00D72543" w:rsidRDefault="00525576" w:rsidP="00525576">
      <w:pPr>
        <w:jc w:val="both"/>
        <w:rPr>
          <w:b/>
        </w:rPr>
      </w:pPr>
      <w:r w:rsidRPr="00D72543">
        <w:rPr>
          <w:b/>
        </w:rPr>
        <w:t>Проблемы:</w:t>
      </w:r>
    </w:p>
    <w:p w:rsidR="00525576" w:rsidRPr="00275257" w:rsidRDefault="00525576" w:rsidP="007B585A">
      <w:pPr>
        <w:numPr>
          <w:ilvl w:val="0"/>
          <w:numId w:val="36"/>
        </w:numPr>
        <w:tabs>
          <w:tab w:val="clear" w:pos="720"/>
          <w:tab w:val="left" w:pos="426"/>
        </w:tabs>
        <w:suppressAutoHyphens/>
        <w:ind w:left="426"/>
        <w:jc w:val="both"/>
      </w:pPr>
      <w:r w:rsidRPr="00275257">
        <w:t xml:space="preserve">недостаточность развития сети спортивных сооружений; </w:t>
      </w:r>
    </w:p>
    <w:p w:rsidR="00525576" w:rsidRDefault="00275257" w:rsidP="007B585A">
      <w:pPr>
        <w:numPr>
          <w:ilvl w:val="0"/>
          <w:numId w:val="36"/>
        </w:numPr>
        <w:tabs>
          <w:tab w:val="clear" w:pos="720"/>
          <w:tab w:val="left" w:pos="426"/>
        </w:tabs>
        <w:suppressAutoHyphens/>
        <w:ind w:left="426"/>
        <w:jc w:val="both"/>
      </w:pPr>
      <w:r w:rsidRPr="00275257">
        <w:t>несоответствие уровня инфраструктуры современным задачам развития физической культуры и спорта</w:t>
      </w:r>
      <w:r>
        <w:t>,</w:t>
      </w:r>
      <w:r w:rsidRPr="00D72543">
        <w:t xml:space="preserve"> </w:t>
      </w:r>
      <w:r w:rsidR="00525576" w:rsidRPr="00D72543">
        <w:t>недостаточное укомплектование учреждений физкультуры и спорта необходимым спортивным инвентарем;</w:t>
      </w:r>
    </w:p>
    <w:p w:rsidR="00DF19D4" w:rsidRDefault="00DF19D4" w:rsidP="007B585A">
      <w:pPr>
        <w:numPr>
          <w:ilvl w:val="0"/>
          <w:numId w:val="36"/>
        </w:numPr>
        <w:tabs>
          <w:tab w:val="clear" w:pos="720"/>
          <w:tab w:val="left" w:pos="426"/>
        </w:tabs>
        <w:suppressAutoHyphens/>
        <w:ind w:left="426"/>
        <w:jc w:val="both"/>
      </w:pPr>
      <w:r>
        <w:t xml:space="preserve">недостаточное привлечение жителей Арамильского городского округа </w:t>
      </w:r>
      <w:r w:rsidR="00DC5E73">
        <w:t>к регулярным</w:t>
      </w:r>
      <w:r w:rsidR="00275257">
        <w:t xml:space="preserve"> занятиям физической культурой и спортом;</w:t>
      </w:r>
    </w:p>
    <w:p w:rsidR="00275257" w:rsidRPr="00275257" w:rsidRDefault="00275257" w:rsidP="007B585A">
      <w:pPr>
        <w:numPr>
          <w:ilvl w:val="0"/>
          <w:numId w:val="36"/>
        </w:numPr>
        <w:tabs>
          <w:tab w:val="clear" w:pos="720"/>
          <w:tab w:val="left" w:pos="426"/>
        </w:tabs>
        <w:suppressAutoHyphens/>
        <w:ind w:left="426"/>
        <w:jc w:val="both"/>
      </w:pPr>
      <w:r w:rsidRPr="00275257">
        <w:t>отсутствие эффективной системы подготовки спортсменов высокого класса и спортивного резерва;</w:t>
      </w:r>
    </w:p>
    <w:p w:rsidR="00525576" w:rsidRPr="00D72543" w:rsidRDefault="00525576" w:rsidP="007B585A">
      <w:pPr>
        <w:numPr>
          <w:ilvl w:val="0"/>
          <w:numId w:val="36"/>
        </w:numPr>
        <w:tabs>
          <w:tab w:val="clear" w:pos="720"/>
          <w:tab w:val="left" w:pos="426"/>
        </w:tabs>
        <w:suppressAutoHyphens/>
        <w:ind w:left="426"/>
        <w:jc w:val="both"/>
      </w:pPr>
      <w:r w:rsidRPr="00D72543">
        <w:t>невысокий уровень оплаты труда работников сферы физической культуры и спорта, что ограничивает приток квалифицированных кадров;</w:t>
      </w:r>
    </w:p>
    <w:p w:rsidR="00525576" w:rsidRPr="00D72543" w:rsidRDefault="00525576" w:rsidP="007B585A">
      <w:pPr>
        <w:numPr>
          <w:ilvl w:val="0"/>
          <w:numId w:val="36"/>
        </w:numPr>
        <w:tabs>
          <w:tab w:val="clear" w:pos="720"/>
          <w:tab w:val="left" w:pos="426"/>
        </w:tabs>
        <w:suppressAutoHyphens/>
        <w:ind w:left="426"/>
        <w:jc w:val="both"/>
      </w:pPr>
      <w:r w:rsidRPr="00D72543">
        <w:t>недостаточный уровень обеспеченности детскими и спортивными дворовыми площадками.</w:t>
      </w:r>
    </w:p>
    <w:p w:rsidR="00525576" w:rsidRPr="00D72543" w:rsidRDefault="00525576" w:rsidP="00525576">
      <w:pPr>
        <w:jc w:val="both"/>
        <w:rPr>
          <w:b/>
        </w:rPr>
      </w:pPr>
    </w:p>
    <w:p w:rsidR="00525576" w:rsidRPr="00D72543" w:rsidRDefault="00525576" w:rsidP="00525576">
      <w:pPr>
        <w:jc w:val="both"/>
      </w:pPr>
      <w:r w:rsidRPr="00D72543">
        <w:rPr>
          <w:b/>
        </w:rPr>
        <w:t>Стратегическая цель</w:t>
      </w:r>
      <w:r w:rsidRPr="00D72543">
        <w:t xml:space="preserve"> – укрепление физического и нравственного здоровья населения, формирование навыков здорового </w:t>
      </w:r>
      <w:r w:rsidR="009E627B" w:rsidRPr="00D72543">
        <w:t xml:space="preserve">и активного </w:t>
      </w:r>
      <w:r w:rsidRPr="00D72543">
        <w:t>образа жизни.</w:t>
      </w:r>
    </w:p>
    <w:p w:rsidR="00B371AF" w:rsidRPr="00D72543" w:rsidRDefault="00B371AF" w:rsidP="00525576">
      <w:pPr>
        <w:jc w:val="both"/>
        <w:rPr>
          <w:b/>
        </w:rPr>
      </w:pPr>
    </w:p>
    <w:p w:rsidR="00525576" w:rsidRPr="00D72543" w:rsidRDefault="00525576" w:rsidP="00525576">
      <w:pPr>
        <w:jc w:val="both"/>
        <w:rPr>
          <w:b/>
        </w:rPr>
      </w:pPr>
      <w:r w:rsidRPr="00D72543">
        <w:rPr>
          <w:b/>
        </w:rPr>
        <w:t>Задачи:</w:t>
      </w:r>
    </w:p>
    <w:p w:rsidR="00525576" w:rsidRPr="00275257" w:rsidRDefault="00525576" w:rsidP="007B585A">
      <w:pPr>
        <w:numPr>
          <w:ilvl w:val="0"/>
          <w:numId w:val="22"/>
        </w:numPr>
        <w:tabs>
          <w:tab w:val="clear" w:pos="360"/>
          <w:tab w:val="num" w:pos="426"/>
          <w:tab w:val="left" w:pos="1440"/>
        </w:tabs>
        <w:ind w:left="426" w:right="98"/>
        <w:jc w:val="both"/>
      </w:pPr>
      <w:r w:rsidRPr="00D72543">
        <w:t>создание условий для увеличения численности занимающихся физичес</w:t>
      </w:r>
      <w:r w:rsidR="00275257">
        <w:t xml:space="preserve">кой культурой и спортом – до </w:t>
      </w:r>
      <w:r w:rsidRPr="00D72543">
        <w:t xml:space="preserve">30% от общей численности населения Арамильского городского </w:t>
      </w:r>
      <w:r w:rsidRPr="00275257">
        <w:t>округа</w:t>
      </w:r>
      <w:r w:rsidR="00275257" w:rsidRPr="00275257">
        <w:rPr>
          <w:spacing w:val="2"/>
        </w:rPr>
        <w:t xml:space="preserve"> в рамках Стратегии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г. № 1101-р, и федеральной целевой программы «Развитие физической культуры и спорта в Российской Федерации на 2006-2015 годы»</w:t>
      </w:r>
      <w:r w:rsidRPr="00275257">
        <w:t>;</w:t>
      </w:r>
    </w:p>
    <w:p w:rsidR="00525576" w:rsidRDefault="00525576" w:rsidP="007B585A">
      <w:pPr>
        <w:numPr>
          <w:ilvl w:val="0"/>
          <w:numId w:val="22"/>
        </w:numPr>
        <w:tabs>
          <w:tab w:val="clear" w:pos="360"/>
          <w:tab w:val="num" w:pos="426"/>
          <w:tab w:val="left" w:pos="1440"/>
        </w:tabs>
        <w:ind w:left="426" w:right="98"/>
        <w:jc w:val="both"/>
      </w:pPr>
      <w:r w:rsidRPr="00275257">
        <w:t>внедрение инновационных</w:t>
      </w:r>
      <w:r w:rsidRPr="00D72543">
        <w:t xml:space="preserve"> форм проведения физкультурно-оздоровительных и </w:t>
      </w:r>
      <w:r w:rsidRPr="00275257">
        <w:t>спортивных мероприятий;</w:t>
      </w:r>
    </w:p>
    <w:p w:rsidR="00525576" w:rsidRPr="00275257" w:rsidRDefault="00275257" w:rsidP="00275257">
      <w:pPr>
        <w:numPr>
          <w:ilvl w:val="0"/>
          <w:numId w:val="22"/>
        </w:numPr>
        <w:tabs>
          <w:tab w:val="clear" w:pos="360"/>
          <w:tab w:val="num" w:pos="426"/>
          <w:tab w:val="left" w:pos="1440"/>
        </w:tabs>
        <w:ind w:left="426" w:right="98"/>
        <w:jc w:val="both"/>
      </w:pPr>
      <w:r w:rsidRPr="00275257">
        <w:t>создание и развитие эффективной и доступной для различных групп населения  инфраструктуры сферы физической культуры и спорта,</w:t>
      </w:r>
      <w:r>
        <w:t xml:space="preserve"> </w:t>
      </w:r>
      <w:r w:rsidR="00525576" w:rsidRPr="00D72543">
        <w:t>развитие материально-технической базы спортивных организаций всех форм собственности с привлечением средств предприятий</w:t>
      </w:r>
      <w:r w:rsidR="009E627B" w:rsidRPr="00D72543">
        <w:t xml:space="preserve"> на основе шефской помощи</w:t>
      </w:r>
      <w:r w:rsidR="00525576" w:rsidRPr="00D72543">
        <w:t>;</w:t>
      </w:r>
    </w:p>
    <w:p w:rsidR="00525576" w:rsidRPr="00D72543" w:rsidRDefault="00525576" w:rsidP="007B585A">
      <w:pPr>
        <w:numPr>
          <w:ilvl w:val="0"/>
          <w:numId w:val="22"/>
        </w:numPr>
        <w:tabs>
          <w:tab w:val="clear" w:pos="360"/>
          <w:tab w:val="num" w:pos="426"/>
          <w:tab w:val="left" w:pos="1440"/>
        </w:tabs>
        <w:ind w:left="426" w:right="98"/>
        <w:jc w:val="both"/>
      </w:pPr>
      <w:r w:rsidRPr="00D72543">
        <w:t>создание условий для развития детского спорта, развитие сети клубов физкультурно-спортивной направленности по месту жительства;</w:t>
      </w:r>
    </w:p>
    <w:p w:rsidR="00525576" w:rsidRPr="00D72543" w:rsidRDefault="00525576" w:rsidP="007B585A">
      <w:pPr>
        <w:numPr>
          <w:ilvl w:val="0"/>
          <w:numId w:val="22"/>
        </w:numPr>
        <w:tabs>
          <w:tab w:val="clear" w:pos="360"/>
          <w:tab w:val="num" w:pos="426"/>
          <w:tab w:val="left" w:pos="1440"/>
        </w:tabs>
        <w:ind w:left="426" w:right="98"/>
        <w:jc w:val="both"/>
      </w:pPr>
      <w:r w:rsidRPr="00D72543">
        <w:t>организация подготовки спортивного резерва в детско-юношеской спортивной школе;</w:t>
      </w:r>
    </w:p>
    <w:p w:rsidR="00525576" w:rsidRDefault="00525576" w:rsidP="007B585A">
      <w:pPr>
        <w:numPr>
          <w:ilvl w:val="0"/>
          <w:numId w:val="22"/>
        </w:numPr>
        <w:tabs>
          <w:tab w:val="clear" w:pos="360"/>
          <w:tab w:val="num" w:pos="426"/>
          <w:tab w:val="left" w:pos="1440"/>
        </w:tabs>
        <w:ind w:left="426" w:right="98"/>
        <w:jc w:val="both"/>
      </w:pPr>
      <w:r w:rsidRPr="00D72543">
        <w:t>пропаганда ценностей спорта в средствах массовой информации;</w:t>
      </w:r>
    </w:p>
    <w:p w:rsidR="00525576" w:rsidRPr="00D72543" w:rsidRDefault="00525576" w:rsidP="00275257">
      <w:pPr>
        <w:numPr>
          <w:ilvl w:val="0"/>
          <w:numId w:val="22"/>
        </w:numPr>
        <w:tabs>
          <w:tab w:val="clear" w:pos="360"/>
          <w:tab w:val="num" w:pos="426"/>
          <w:tab w:val="left" w:pos="1440"/>
        </w:tabs>
        <w:ind w:left="426" w:right="98"/>
        <w:jc w:val="both"/>
      </w:pPr>
      <w:r w:rsidRPr="00D72543">
        <w:t>совершенствование системы подготовки спортивных кадров</w:t>
      </w:r>
      <w:r w:rsidR="00275257">
        <w:t xml:space="preserve">, </w:t>
      </w:r>
      <w:r w:rsidR="00275257" w:rsidRPr="00275257">
        <w:t>совершенствование подготовки перспективных спортсменов и спортсменов высокого класса и спортивного резерва для повышения конкурентоспособности арамильского спорта на областной, региональной, российской и международной спортивной арене;</w:t>
      </w:r>
    </w:p>
    <w:p w:rsidR="00275257" w:rsidRDefault="00525576" w:rsidP="007B585A">
      <w:pPr>
        <w:numPr>
          <w:ilvl w:val="0"/>
          <w:numId w:val="22"/>
        </w:numPr>
        <w:tabs>
          <w:tab w:val="clear" w:pos="360"/>
          <w:tab w:val="num" w:pos="426"/>
        </w:tabs>
        <w:ind w:left="426"/>
        <w:jc w:val="both"/>
      </w:pPr>
      <w:r w:rsidRPr="00D72543">
        <w:t>обеспечение доступности услуг учреждений спорта для всех категорий и групп населения, в том числе для людей с ограниченными физическими возможностями</w:t>
      </w:r>
      <w:r w:rsidR="00275257">
        <w:t>;</w:t>
      </w:r>
    </w:p>
    <w:p w:rsidR="00525576" w:rsidRPr="00D72543" w:rsidRDefault="00275257" w:rsidP="007B585A">
      <w:pPr>
        <w:numPr>
          <w:ilvl w:val="0"/>
          <w:numId w:val="22"/>
        </w:numPr>
        <w:tabs>
          <w:tab w:val="clear" w:pos="360"/>
          <w:tab w:val="num" w:pos="426"/>
        </w:tabs>
        <w:ind w:left="426"/>
        <w:jc w:val="both"/>
      </w:pPr>
      <w:r w:rsidRPr="00275257">
        <w:t>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r w:rsidR="00525576" w:rsidRPr="00D72543">
        <w:t>.</w:t>
      </w:r>
    </w:p>
    <w:p w:rsidR="00525576" w:rsidRPr="00D72543" w:rsidRDefault="00525576" w:rsidP="00525576">
      <w:pPr>
        <w:tabs>
          <w:tab w:val="left" w:pos="1080"/>
        </w:tabs>
        <w:ind w:left="720" w:right="98"/>
        <w:jc w:val="both"/>
        <w:rPr>
          <w:i/>
        </w:rPr>
      </w:pPr>
    </w:p>
    <w:p w:rsidR="00525576" w:rsidRPr="00D72543" w:rsidRDefault="00525576" w:rsidP="00525576">
      <w:pPr>
        <w:spacing w:after="120"/>
        <w:jc w:val="both"/>
        <w:rPr>
          <w:b/>
        </w:rPr>
      </w:pPr>
      <w:r w:rsidRPr="00D72543">
        <w:rPr>
          <w:b/>
        </w:rPr>
        <w:t>Планируемые мероприятия:</w:t>
      </w:r>
    </w:p>
    <w:p w:rsidR="00525576" w:rsidRPr="00D72543" w:rsidRDefault="00525576" w:rsidP="007B585A">
      <w:pPr>
        <w:numPr>
          <w:ilvl w:val="0"/>
          <w:numId w:val="50"/>
        </w:numPr>
        <w:tabs>
          <w:tab w:val="clear" w:pos="720"/>
          <w:tab w:val="num" w:pos="284"/>
        </w:tabs>
        <w:suppressAutoHyphens/>
        <w:ind w:left="284" w:hanging="284"/>
      </w:pPr>
      <w:r w:rsidRPr="00D72543">
        <w:rPr>
          <w:b/>
        </w:rPr>
        <w:t>строительство</w:t>
      </w:r>
      <w:r w:rsidRPr="00D72543">
        <w:t>:</w:t>
      </w:r>
    </w:p>
    <w:p w:rsidR="00057A24" w:rsidRDefault="00057A24" w:rsidP="007B585A">
      <w:pPr>
        <w:numPr>
          <w:ilvl w:val="0"/>
          <w:numId w:val="48"/>
        </w:numPr>
        <w:tabs>
          <w:tab w:val="clear" w:pos="720"/>
          <w:tab w:val="num" w:pos="426"/>
        </w:tabs>
        <w:suppressAutoHyphens/>
        <w:ind w:left="426" w:hanging="142"/>
        <w:jc w:val="both"/>
      </w:pPr>
      <w:r w:rsidRPr="005C2B5D">
        <w:t>проектирование лыжной базы в левобережной части города Арамиль;</w:t>
      </w:r>
    </w:p>
    <w:p w:rsidR="00057A24" w:rsidRDefault="00057A24" w:rsidP="007B585A">
      <w:pPr>
        <w:numPr>
          <w:ilvl w:val="0"/>
          <w:numId w:val="48"/>
        </w:numPr>
        <w:tabs>
          <w:tab w:val="clear" w:pos="720"/>
          <w:tab w:val="num" w:pos="426"/>
        </w:tabs>
        <w:suppressAutoHyphens/>
        <w:ind w:left="426" w:hanging="142"/>
        <w:jc w:val="both"/>
      </w:pPr>
      <w:r w:rsidRPr="007B7C59">
        <w:t>проектирование  и строительство ФОКа города Арамиль;</w:t>
      </w:r>
    </w:p>
    <w:p w:rsidR="00525576" w:rsidRDefault="00057A24" w:rsidP="00525576">
      <w:pPr>
        <w:numPr>
          <w:ilvl w:val="0"/>
          <w:numId w:val="48"/>
        </w:numPr>
        <w:tabs>
          <w:tab w:val="clear" w:pos="720"/>
          <w:tab w:val="num" w:pos="426"/>
        </w:tabs>
        <w:suppressAutoHyphens/>
        <w:ind w:left="426" w:hanging="142"/>
        <w:jc w:val="both"/>
      </w:pPr>
      <w:r w:rsidRPr="005C2B5D">
        <w:t>строительство и реконструкцию футбольных полей (стадионов), универсальных спортивных площадок общеобразоват</w:t>
      </w:r>
      <w:r w:rsidR="00DC5E73">
        <w:t>ельных учреждений</w:t>
      </w:r>
      <w:r w:rsidR="00330D6B">
        <w:t>.</w:t>
      </w:r>
    </w:p>
    <w:p w:rsidR="00057A24" w:rsidRPr="00D72543" w:rsidRDefault="00057A24" w:rsidP="00057A24">
      <w:pPr>
        <w:suppressAutoHyphens/>
        <w:ind w:left="284"/>
        <w:jc w:val="both"/>
      </w:pPr>
    </w:p>
    <w:p w:rsidR="00525576" w:rsidRPr="00D72543" w:rsidRDefault="00525576" w:rsidP="007B585A">
      <w:pPr>
        <w:numPr>
          <w:ilvl w:val="0"/>
          <w:numId w:val="48"/>
        </w:numPr>
        <w:tabs>
          <w:tab w:val="clear" w:pos="720"/>
          <w:tab w:val="left" w:pos="0"/>
          <w:tab w:val="num" w:pos="426"/>
        </w:tabs>
        <w:suppressAutoHyphens/>
        <w:ind w:left="284" w:hanging="284"/>
        <w:jc w:val="both"/>
      </w:pPr>
      <w:r w:rsidRPr="00D72543">
        <w:rPr>
          <w:b/>
        </w:rPr>
        <w:t>реконструкция</w:t>
      </w:r>
      <w:r w:rsidRPr="00D72543">
        <w:t xml:space="preserve">: </w:t>
      </w:r>
    </w:p>
    <w:p w:rsidR="00525576" w:rsidRPr="00D72543" w:rsidRDefault="00526810" w:rsidP="007B585A">
      <w:pPr>
        <w:numPr>
          <w:ilvl w:val="0"/>
          <w:numId w:val="49"/>
        </w:numPr>
        <w:tabs>
          <w:tab w:val="clear" w:pos="720"/>
          <w:tab w:val="num" w:pos="426"/>
        </w:tabs>
        <w:suppressAutoHyphens/>
        <w:ind w:left="426" w:hanging="142"/>
      </w:pPr>
      <w:r w:rsidRPr="00D72543">
        <w:t>спортивных площадок (</w:t>
      </w:r>
      <w:r w:rsidR="00457FF3">
        <w:t>микрорайон</w:t>
      </w:r>
      <w:r>
        <w:t xml:space="preserve"> </w:t>
      </w:r>
      <w:r w:rsidRPr="00D72543">
        <w:t>Гарнизон, п</w:t>
      </w:r>
      <w:r w:rsidR="00457FF3">
        <w:t>ос</w:t>
      </w:r>
      <w:r w:rsidRPr="00D72543">
        <w:t xml:space="preserve">.Светлый); </w:t>
      </w:r>
    </w:p>
    <w:p w:rsidR="00330D6B" w:rsidRDefault="00330D6B" w:rsidP="00330D6B">
      <w:pPr>
        <w:numPr>
          <w:ilvl w:val="0"/>
          <w:numId w:val="49"/>
        </w:numPr>
        <w:tabs>
          <w:tab w:val="clear" w:pos="720"/>
          <w:tab w:val="num" w:pos="426"/>
        </w:tabs>
        <w:suppressAutoHyphens/>
        <w:ind w:left="426" w:hanging="142"/>
      </w:pPr>
      <w:r w:rsidRPr="005C2B5D">
        <w:t>ремонты спортивных залов, находящихся в зданиях учреждений культуры, а также помещений клубов по месту жительства;</w:t>
      </w:r>
    </w:p>
    <w:p w:rsidR="00057A24" w:rsidRDefault="00057A24" w:rsidP="007B585A">
      <w:pPr>
        <w:numPr>
          <w:ilvl w:val="0"/>
          <w:numId w:val="49"/>
        </w:numPr>
        <w:tabs>
          <w:tab w:val="clear" w:pos="720"/>
          <w:tab w:val="num" w:pos="426"/>
        </w:tabs>
        <w:suppressAutoHyphens/>
        <w:ind w:left="426" w:hanging="142"/>
      </w:pPr>
      <w:r w:rsidRPr="005C2B5D">
        <w:t xml:space="preserve">развитие материально-технической базы МОУ ДОД «Детско-юношеская спортивная школа»; </w:t>
      </w:r>
    </w:p>
    <w:p w:rsidR="00525576" w:rsidRPr="00D72543" w:rsidRDefault="00525576" w:rsidP="007B585A">
      <w:pPr>
        <w:numPr>
          <w:ilvl w:val="0"/>
          <w:numId w:val="49"/>
        </w:numPr>
        <w:tabs>
          <w:tab w:val="clear" w:pos="720"/>
          <w:tab w:val="num" w:pos="426"/>
        </w:tabs>
        <w:suppressAutoHyphens/>
        <w:ind w:left="426" w:hanging="142"/>
      </w:pPr>
      <w:r w:rsidRPr="00D72543">
        <w:t xml:space="preserve">базового хоккейного корта ДЮСШ, строительство раздевалок для спортсменов; </w:t>
      </w:r>
    </w:p>
    <w:p w:rsidR="00525576" w:rsidRPr="00D72543" w:rsidRDefault="00525576" w:rsidP="007B585A">
      <w:pPr>
        <w:numPr>
          <w:ilvl w:val="0"/>
          <w:numId w:val="51"/>
        </w:numPr>
        <w:tabs>
          <w:tab w:val="clear" w:pos="720"/>
          <w:tab w:val="num" w:pos="284"/>
          <w:tab w:val="left" w:pos="426"/>
          <w:tab w:val="left" w:pos="3960"/>
        </w:tabs>
        <w:suppressAutoHyphens/>
        <w:ind w:left="284" w:hanging="284"/>
        <w:jc w:val="both"/>
      </w:pPr>
      <w:r w:rsidRPr="00D72543">
        <w:t xml:space="preserve">проведение физкультурно-оздоровительных и спортивно-массовых мероприятий, спартакиад, фестивалей, конкурсов: «Кросс наций», «Лыжня России», «Весна Победы», </w:t>
      </w:r>
      <w:r w:rsidR="009E627B" w:rsidRPr="00D72543">
        <w:t>«Футбольная страна»</w:t>
      </w:r>
      <w:r w:rsidR="00D72543" w:rsidRPr="00D72543">
        <w:t>,</w:t>
      </w:r>
      <w:r w:rsidR="00D56965">
        <w:t xml:space="preserve"> «Оранжевый мяч»,</w:t>
      </w:r>
      <w:r w:rsidR="009E627B" w:rsidRPr="00D72543">
        <w:t xml:space="preserve"> </w:t>
      </w:r>
      <w:r w:rsidRPr="00D72543">
        <w:t>городских спартакиад среди общеобразовательных учреждений, производственных коллективов, открытых городских соревнований по видам спорта;</w:t>
      </w:r>
    </w:p>
    <w:p w:rsidR="00330D6B" w:rsidRDefault="00525576" w:rsidP="00330D6B">
      <w:pPr>
        <w:numPr>
          <w:ilvl w:val="0"/>
          <w:numId w:val="52"/>
        </w:numPr>
        <w:tabs>
          <w:tab w:val="clear" w:pos="720"/>
          <w:tab w:val="num" w:pos="284"/>
          <w:tab w:val="left" w:pos="426"/>
          <w:tab w:val="left" w:pos="3960"/>
        </w:tabs>
        <w:suppressAutoHyphens/>
        <w:ind w:left="284" w:hanging="284"/>
        <w:jc w:val="both"/>
      </w:pPr>
      <w:r w:rsidRPr="00D72543">
        <w:t>проведение мероприятий по целевому обучению перспективных спортсменов в целях создания «тренерского резерва» на территории городского округа;</w:t>
      </w:r>
    </w:p>
    <w:p w:rsidR="00330D6B" w:rsidRDefault="00330D6B" w:rsidP="00330D6B">
      <w:pPr>
        <w:numPr>
          <w:ilvl w:val="0"/>
          <w:numId w:val="52"/>
        </w:numPr>
        <w:tabs>
          <w:tab w:val="clear" w:pos="720"/>
          <w:tab w:val="num" w:pos="284"/>
          <w:tab w:val="left" w:pos="426"/>
          <w:tab w:val="left" w:pos="3960"/>
        </w:tabs>
        <w:suppressAutoHyphens/>
        <w:ind w:left="284" w:hanging="284"/>
        <w:jc w:val="both"/>
      </w:pPr>
      <w:r w:rsidRPr="005C2B5D">
        <w:t>приобретение спортивного инвентаря и оборудования для муниципальных учреждений ФКиС, в том числе для занятий с инвалидами.</w:t>
      </w:r>
    </w:p>
    <w:p w:rsidR="00330D6B" w:rsidRPr="00D72543" w:rsidRDefault="00330D6B" w:rsidP="00330D6B">
      <w:pPr>
        <w:numPr>
          <w:ilvl w:val="0"/>
          <w:numId w:val="52"/>
        </w:numPr>
        <w:tabs>
          <w:tab w:val="clear" w:pos="720"/>
          <w:tab w:val="num" w:pos="284"/>
          <w:tab w:val="left" w:pos="426"/>
          <w:tab w:val="left" w:pos="3960"/>
        </w:tabs>
        <w:suppressAutoHyphens/>
        <w:ind w:left="284" w:hanging="284"/>
        <w:jc w:val="both"/>
      </w:pPr>
      <w:r>
        <w:rPr>
          <w:bCs/>
        </w:rPr>
        <w:t>организация</w:t>
      </w:r>
      <w:r w:rsidRPr="00330D6B">
        <w:rPr>
          <w:bCs/>
        </w:rPr>
        <w:t xml:space="preserve"> работы врачебно-физкультурного кабинета на базе МОУ ДОД ДЮСШ;</w:t>
      </w:r>
    </w:p>
    <w:p w:rsidR="00525576" w:rsidRDefault="00525576" w:rsidP="007B585A">
      <w:pPr>
        <w:numPr>
          <w:ilvl w:val="0"/>
          <w:numId w:val="53"/>
        </w:numPr>
        <w:tabs>
          <w:tab w:val="clear" w:pos="720"/>
          <w:tab w:val="num" w:pos="284"/>
          <w:tab w:val="left" w:pos="426"/>
          <w:tab w:val="left" w:pos="3960"/>
        </w:tabs>
        <w:suppressAutoHyphens/>
        <w:ind w:left="284" w:hanging="284"/>
        <w:jc w:val="both"/>
      </w:pPr>
      <w:r w:rsidRPr="00D72543">
        <w:t>обеспечение спортивных сооружений спортивным инвентарем и оборудованием;</w:t>
      </w:r>
    </w:p>
    <w:p w:rsidR="00330D6B" w:rsidRPr="00D72543" w:rsidRDefault="00330D6B" w:rsidP="007B585A">
      <w:pPr>
        <w:numPr>
          <w:ilvl w:val="0"/>
          <w:numId w:val="53"/>
        </w:numPr>
        <w:tabs>
          <w:tab w:val="clear" w:pos="720"/>
          <w:tab w:val="num" w:pos="284"/>
          <w:tab w:val="left" w:pos="426"/>
          <w:tab w:val="left" w:pos="3960"/>
        </w:tabs>
        <w:suppressAutoHyphens/>
        <w:ind w:left="284" w:hanging="284"/>
        <w:jc w:val="both"/>
      </w:pPr>
      <w:r w:rsidRPr="005C2B5D">
        <w:rPr>
          <w:bCs/>
        </w:rPr>
        <w:t>проведение паспортизации и постановка на кадастровый учет муниципальных спортивных сооружений.</w:t>
      </w:r>
    </w:p>
    <w:p w:rsidR="00330D6B" w:rsidRPr="00330D6B" w:rsidRDefault="00525576" w:rsidP="00057A24">
      <w:pPr>
        <w:numPr>
          <w:ilvl w:val="0"/>
          <w:numId w:val="55"/>
        </w:numPr>
        <w:tabs>
          <w:tab w:val="clear" w:pos="720"/>
          <w:tab w:val="num" w:pos="284"/>
          <w:tab w:val="left" w:pos="426"/>
          <w:tab w:val="left" w:pos="3960"/>
        </w:tabs>
        <w:suppressAutoHyphens/>
        <w:ind w:left="284" w:hanging="284"/>
        <w:jc w:val="both"/>
      </w:pPr>
      <w:r w:rsidRPr="00D72543">
        <w:t>пропаганда ценности спорта в средствах массовой информации</w:t>
      </w:r>
      <w:r w:rsidR="00330D6B">
        <w:t xml:space="preserve">, </w:t>
      </w:r>
      <w:r w:rsidR="00330D6B" w:rsidRPr="00330D6B">
        <w:rPr>
          <w:bCs/>
        </w:rPr>
        <w:t xml:space="preserve">изготовление </w:t>
      </w:r>
      <w:r w:rsidR="00330D6B">
        <w:rPr>
          <w:bCs/>
        </w:rPr>
        <w:t>и размещение социальной рекламы;</w:t>
      </w:r>
    </w:p>
    <w:p w:rsidR="00057A24" w:rsidRDefault="00DC5E73" w:rsidP="00057A24">
      <w:pPr>
        <w:numPr>
          <w:ilvl w:val="0"/>
          <w:numId w:val="55"/>
        </w:numPr>
        <w:tabs>
          <w:tab w:val="clear" w:pos="720"/>
          <w:tab w:val="num" w:pos="284"/>
          <w:tab w:val="left" w:pos="426"/>
          <w:tab w:val="left" w:pos="3960"/>
        </w:tabs>
        <w:suppressAutoHyphens/>
        <w:ind w:left="284" w:hanging="284"/>
        <w:jc w:val="both"/>
      </w:pPr>
      <w:r>
        <w:t xml:space="preserve">повышение средней заработной платы в соответствии с «Дорожной картой» </w:t>
      </w:r>
      <w:r w:rsidR="00525576" w:rsidRPr="00D72543">
        <w:t xml:space="preserve">внедрение системы материального стимулирования по конечным результатам деятельности, улучшение условий труда, подъем престижа профессии - с целью привлечения квалифицированных кадров; </w:t>
      </w:r>
    </w:p>
    <w:p w:rsidR="00057A24" w:rsidRPr="00D72543" w:rsidRDefault="00057A24" w:rsidP="00057A24">
      <w:pPr>
        <w:numPr>
          <w:ilvl w:val="0"/>
          <w:numId w:val="55"/>
        </w:numPr>
        <w:tabs>
          <w:tab w:val="clear" w:pos="720"/>
          <w:tab w:val="num" w:pos="284"/>
          <w:tab w:val="left" w:pos="426"/>
          <w:tab w:val="left" w:pos="3960"/>
        </w:tabs>
        <w:suppressAutoHyphens/>
        <w:ind w:left="284" w:hanging="284"/>
        <w:jc w:val="both"/>
      </w:pPr>
      <w:r w:rsidRPr="005C2B5D">
        <w:t>целевое обучение выпускников  МОУ ДОД «ДЮСШ» в ВУЗах и СУЗах, с целью закрепления молодых специалистов в территории;</w:t>
      </w:r>
    </w:p>
    <w:p w:rsidR="00525576" w:rsidRDefault="00525576" w:rsidP="007B585A">
      <w:pPr>
        <w:numPr>
          <w:ilvl w:val="0"/>
          <w:numId w:val="56"/>
        </w:numPr>
        <w:tabs>
          <w:tab w:val="clear" w:pos="720"/>
          <w:tab w:val="num" w:pos="284"/>
          <w:tab w:val="left" w:pos="426"/>
          <w:tab w:val="left" w:pos="3960"/>
        </w:tabs>
        <w:suppressAutoHyphens/>
        <w:ind w:left="284" w:hanging="284"/>
        <w:jc w:val="both"/>
      </w:pPr>
      <w:r w:rsidRPr="00D72543">
        <w:t>открытие спортивных клубов, секций для взрослого населения и для людей с ограниченными физическими возможностями, включая группы здоровья;</w:t>
      </w:r>
    </w:p>
    <w:p w:rsidR="00330D6B" w:rsidRPr="00D72543" w:rsidRDefault="00330D6B" w:rsidP="007B585A">
      <w:pPr>
        <w:numPr>
          <w:ilvl w:val="0"/>
          <w:numId w:val="56"/>
        </w:numPr>
        <w:tabs>
          <w:tab w:val="clear" w:pos="720"/>
          <w:tab w:val="num" w:pos="284"/>
          <w:tab w:val="left" w:pos="426"/>
          <w:tab w:val="left" w:pos="3960"/>
        </w:tabs>
        <w:suppressAutoHyphens/>
        <w:ind w:left="284" w:hanging="284"/>
        <w:jc w:val="both"/>
      </w:pPr>
      <w:r>
        <w:t xml:space="preserve">проведение мероприятий на развитие спорта высших достижений; </w:t>
      </w:r>
    </w:p>
    <w:p w:rsidR="00525576" w:rsidRDefault="00525576" w:rsidP="007B585A">
      <w:pPr>
        <w:numPr>
          <w:ilvl w:val="0"/>
          <w:numId w:val="57"/>
        </w:numPr>
        <w:tabs>
          <w:tab w:val="clear" w:pos="720"/>
          <w:tab w:val="num" w:pos="284"/>
          <w:tab w:val="left" w:pos="426"/>
          <w:tab w:val="left" w:pos="3960"/>
        </w:tabs>
        <w:suppressAutoHyphens/>
        <w:ind w:left="284" w:hanging="284"/>
        <w:jc w:val="both"/>
      </w:pPr>
      <w:r w:rsidRPr="00D72543">
        <w:t>организация парковой зоны в лесном массиве левобережной части города с устройством «дорожек здоровья», зон отдыха и спортивных площадок.</w:t>
      </w:r>
    </w:p>
    <w:p w:rsidR="00970FB1" w:rsidRPr="00970FB1" w:rsidRDefault="00330D6B" w:rsidP="00DB0191">
      <w:pPr>
        <w:numPr>
          <w:ilvl w:val="0"/>
          <w:numId w:val="57"/>
        </w:numPr>
        <w:tabs>
          <w:tab w:val="clear" w:pos="720"/>
          <w:tab w:val="num" w:pos="284"/>
          <w:tab w:val="left" w:pos="426"/>
          <w:tab w:val="left" w:pos="3960"/>
        </w:tabs>
        <w:suppressAutoHyphens/>
        <w:ind w:left="284" w:hanging="284"/>
        <w:jc w:val="both"/>
      </w:pPr>
      <w:r>
        <w:t xml:space="preserve">реализация </w:t>
      </w:r>
      <w:r w:rsidRPr="00D72543">
        <w:t>муниципальной целевой программы</w:t>
      </w:r>
      <w:r>
        <w:t xml:space="preserve"> «Развитие физической культуры и спорта в Арамильском городском</w:t>
      </w:r>
      <w:bookmarkStart w:id="13" w:name="_Toc245539130"/>
      <w:r w:rsidR="00DB0191">
        <w:t xml:space="preserve"> округе на 2014-2020 годы».</w:t>
      </w:r>
    </w:p>
    <w:p w:rsidR="0076305D" w:rsidRPr="009D77CF" w:rsidRDefault="00737E55" w:rsidP="0076305D">
      <w:pPr>
        <w:pStyle w:val="2"/>
        <w:jc w:val="center"/>
        <w:rPr>
          <w:rFonts w:ascii="Times New Roman" w:hAnsi="Times New Roman" w:cs="Times New Roman"/>
          <w:i w:val="0"/>
          <w:sz w:val="32"/>
          <w:szCs w:val="32"/>
        </w:rPr>
      </w:pPr>
      <w:r>
        <w:rPr>
          <w:rFonts w:ascii="Times New Roman" w:hAnsi="Times New Roman" w:cs="Times New Roman"/>
          <w:i w:val="0"/>
          <w:sz w:val="32"/>
          <w:szCs w:val="32"/>
        </w:rPr>
        <w:t>2</w:t>
      </w:r>
      <w:r w:rsidR="0076305D" w:rsidRPr="00970FB1">
        <w:rPr>
          <w:rFonts w:ascii="Times New Roman" w:hAnsi="Times New Roman" w:cs="Times New Roman"/>
          <w:i w:val="0"/>
          <w:sz w:val="32"/>
          <w:szCs w:val="32"/>
        </w:rPr>
        <w:t>.1</w:t>
      </w:r>
      <w:r w:rsidR="00E81AF8" w:rsidRPr="00970FB1">
        <w:rPr>
          <w:rFonts w:ascii="Times New Roman" w:hAnsi="Times New Roman" w:cs="Times New Roman"/>
          <w:i w:val="0"/>
          <w:sz w:val="32"/>
          <w:szCs w:val="32"/>
        </w:rPr>
        <w:t>1</w:t>
      </w:r>
      <w:r w:rsidR="0076305D" w:rsidRPr="00970FB1">
        <w:rPr>
          <w:rFonts w:ascii="Times New Roman" w:hAnsi="Times New Roman" w:cs="Times New Roman"/>
          <w:i w:val="0"/>
          <w:sz w:val="32"/>
          <w:szCs w:val="32"/>
        </w:rPr>
        <w:t>. Молодежная политика</w:t>
      </w:r>
      <w:bookmarkEnd w:id="13"/>
      <w:r w:rsidR="00F574A9" w:rsidRPr="009D77CF">
        <w:rPr>
          <w:rFonts w:ascii="Times New Roman" w:hAnsi="Times New Roman" w:cs="Times New Roman"/>
          <w:i w:val="0"/>
          <w:sz w:val="32"/>
          <w:szCs w:val="32"/>
        </w:rPr>
        <w:t xml:space="preserve"> </w:t>
      </w:r>
    </w:p>
    <w:p w:rsidR="00853A80" w:rsidRPr="00EB2C28" w:rsidRDefault="00853A80" w:rsidP="00853A80">
      <w:pPr>
        <w:contextualSpacing/>
        <w:jc w:val="center"/>
        <w:rPr>
          <w:b/>
        </w:rPr>
      </w:pPr>
    </w:p>
    <w:p w:rsidR="00853A80" w:rsidRPr="00853A80" w:rsidRDefault="00853A80" w:rsidP="00F835F0">
      <w:pPr>
        <w:autoSpaceDE w:val="0"/>
        <w:autoSpaceDN w:val="0"/>
        <w:adjustRightInd w:val="0"/>
        <w:ind w:firstLine="426"/>
        <w:jc w:val="both"/>
        <w:rPr>
          <w:bCs/>
        </w:rPr>
      </w:pPr>
      <w:r w:rsidRPr="00EB2C28">
        <w:rPr>
          <w:bCs/>
        </w:rPr>
        <w:t>В Арамильском городском округе  молодежь в возрасте от 14 до 30 лет составляет 22,6%</w:t>
      </w:r>
      <w:r w:rsidRPr="00EB2C28">
        <w:rPr>
          <w:b/>
          <w:bCs/>
        </w:rPr>
        <w:t xml:space="preserve"> </w:t>
      </w:r>
      <w:r w:rsidRPr="00EB2C28">
        <w:rPr>
          <w:bCs/>
        </w:rPr>
        <w:t xml:space="preserve">процента от общей численности населения. Это поколение, в целом, ориентировано на позитивную деятельность, свободнее в своих устремлениях, лучше ориентируется в современном коммуникационном пространстве, лучше готово к освоению нового, ощущает себя частью мирового сообщества. </w:t>
      </w:r>
    </w:p>
    <w:p w:rsidR="00520D67" w:rsidRPr="009D77CF" w:rsidRDefault="009E366A" w:rsidP="00F835F0">
      <w:pPr>
        <w:pStyle w:val="a8"/>
        <w:tabs>
          <w:tab w:val="left" w:pos="0"/>
        </w:tabs>
        <w:spacing w:after="0" w:line="264" w:lineRule="auto"/>
        <w:ind w:firstLine="426"/>
        <w:jc w:val="both"/>
      </w:pPr>
      <w:r>
        <w:t>Администрацией Арамильского городского округа</w:t>
      </w:r>
      <w:r w:rsidR="004B1B77" w:rsidRPr="009D77CF">
        <w:t xml:space="preserve"> проводится системная работ</w:t>
      </w:r>
      <w:r w:rsidR="0047082E">
        <w:t>а в сфере молодежной политики, с</w:t>
      </w:r>
      <w:r w:rsidR="004B1B77" w:rsidRPr="009D77CF">
        <w:t xml:space="preserve">оздано муниципальное учреждение </w:t>
      </w:r>
      <w:r>
        <w:t>«Созвездие».</w:t>
      </w:r>
    </w:p>
    <w:p w:rsidR="00853A80" w:rsidRPr="0072409D" w:rsidRDefault="004B1B77" w:rsidP="00F835F0">
      <w:pPr>
        <w:ind w:firstLine="425"/>
        <w:jc w:val="both"/>
      </w:pPr>
      <w:r w:rsidRPr="009D77CF">
        <w:t xml:space="preserve">Принята и реализуется муниципальная целевая </w:t>
      </w:r>
      <w:r w:rsidRPr="00853A80">
        <w:t xml:space="preserve">программа </w:t>
      </w:r>
      <w:r w:rsidR="00853A80" w:rsidRPr="00853A80">
        <w:t>«Обеспечение жильем молодых семей на территории Арамильского городского округа на 2011-2015 годы»</w:t>
      </w:r>
      <w:r w:rsidRPr="00853A80">
        <w:t>.</w:t>
      </w:r>
      <w:r w:rsidR="00853A80">
        <w:t xml:space="preserve"> </w:t>
      </w:r>
      <w:r w:rsidR="00853A80" w:rsidRPr="0039295B">
        <w:t xml:space="preserve">В </w:t>
      </w:r>
      <w:r w:rsidR="00853A80">
        <w:t>2013</w:t>
      </w:r>
      <w:r w:rsidR="00853A80" w:rsidRPr="0039295B">
        <w:t xml:space="preserve"> г. </w:t>
      </w:r>
      <w:r w:rsidR="00853A80">
        <w:t>9</w:t>
      </w:r>
      <w:r w:rsidR="00853A80" w:rsidRPr="0039295B">
        <w:t xml:space="preserve"> молодых семей </w:t>
      </w:r>
      <w:r w:rsidR="00853A80">
        <w:t xml:space="preserve">получили свидетельство на получение социальной выплаты на приобретение жилого помещения  либо строительство индивидуального жилого дома, в рамках данной программы компенсируется 40% от расчетной стоимости жилья. </w:t>
      </w:r>
      <w:r w:rsidR="00853A80" w:rsidRPr="0039295B">
        <w:t xml:space="preserve"> Реализуется программа </w:t>
      </w:r>
      <w:r w:rsidR="00853A80">
        <w:t xml:space="preserve">развития села, в 2013г. выдано 2 сертификата </w:t>
      </w:r>
      <w:r w:rsidR="00853A80" w:rsidRPr="0039295B">
        <w:t xml:space="preserve"> </w:t>
      </w:r>
      <w:r w:rsidR="00853A80">
        <w:t>на улучшение жилищных условий, один для молодой семьи и второй для молодого специалиста. В</w:t>
      </w:r>
      <w:r w:rsidR="00853A80" w:rsidRPr="0072409D">
        <w:t xml:space="preserve"> рамках муниципальной программы </w:t>
      </w:r>
      <w:r w:rsidR="00853A80" w:rsidRPr="0072409D">
        <w:rPr>
          <w:bCs/>
        </w:rPr>
        <w:t>«Предоставление финансовой поддержки молодым семьям</w:t>
      </w:r>
      <w:r w:rsidR="00853A80">
        <w:rPr>
          <w:bCs/>
        </w:rPr>
        <w:t>, проживающим в</w:t>
      </w:r>
      <w:r w:rsidR="00853A80" w:rsidRPr="0072409D">
        <w:rPr>
          <w:bCs/>
        </w:rPr>
        <w:t xml:space="preserve"> </w:t>
      </w:r>
      <w:r w:rsidR="00853A80">
        <w:rPr>
          <w:bCs/>
        </w:rPr>
        <w:t xml:space="preserve">Арамильском городском округе, </w:t>
      </w:r>
      <w:r w:rsidR="00853A80" w:rsidRPr="0072409D">
        <w:rPr>
          <w:bCs/>
        </w:rPr>
        <w:t>на погашение основной суммы долга и процентов по ипотечным жилищным кредитам (займам)  на 2011-201</w:t>
      </w:r>
      <w:r w:rsidR="00853A80">
        <w:rPr>
          <w:bCs/>
        </w:rPr>
        <w:t>4</w:t>
      </w:r>
      <w:r w:rsidR="00853A80" w:rsidRPr="0072409D">
        <w:rPr>
          <w:bCs/>
        </w:rPr>
        <w:t xml:space="preserve"> годы», 1 м</w:t>
      </w:r>
      <w:r w:rsidR="00853A80" w:rsidRPr="0072409D">
        <w:t>олодая семья получила социальную выплату.</w:t>
      </w:r>
    </w:p>
    <w:p w:rsidR="004B1B77" w:rsidRPr="009D77CF" w:rsidRDefault="004B1B77" w:rsidP="00F835F0">
      <w:pPr>
        <w:pStyle w:val="a8"/>
        <w:tabs>
          <w:tab w:val="left" w:pos="0"/>
        </w:tabs>
        <w:spacing w:after="0" w:line="264" w:lineRule="auto"/>
        <w:ind w:firstLine="425"/>
        <w:jc w:val="both"/>
      </w:pPr>
      <w:r w:rsidRPr="009D77CF">
        <w:t xml:space="preserve">Создана разновозрастная общественная организация «Незабудка», которая принимает активное участие в реализации областных программ по патриотическому воспитанию юных граждан Свердловской области. Успешно развивается юнармейское движение в общеобразовательных учреждениях городского округа, создан сводный городской патриотический отряд «Катюша». Оказывается поддержка патриотическим акциям «Пост № 1», «Вахта Памяти», «Помним, гордимся, наследуем!». Эта  работа неоднократно отмечена благодарственными письмами Департамента по делам молодежи Свердловской области, грамотами Областной Ассоциации поисковых отрядов «Возвращение», грамотой депутата Областной Думы Законодательного Собрания Свердловской области. </w:t>
      </w:r>
      <w:r w:rsidR="00853A80">
        <w:t>Также функционирует м</w:t>
      </w:r>
      <w:r w:rsidR="00853A80" w:rsidRPr="00EB2C28">
        <w:t>естное отделение ВОО «Молодая Гвардия Единой России», Волонтерский отряд «Надежда»</w:t>
      </w:r>
      <w:r w:rsidR="00853A80">
        <w:t>.</w:t>
      </w:r>
    </w:p>
    <w:p w:rsidR="004B1B77" w:rsidRDefault="00520D67" w:rsidP="00F835F0">
      <w:pPr>
        <w:pStyle w:val="a8"/>
        <w:tabs>
          <w:tab w:val="left" w:pos="0"/>
        </w:tabs>
        <w:spacing w:after="0" w:line="264" w:lineRule="auto"/>
        <w:ind w:firstLine="425"/>
        <w:jc w:val="both"/>
      </w:pPr>
      <w:r w:rsidRPr="009D77CF">
        <w:t xml:space="preserve">2009 год был объявлен Годом молодежи. </w:t>
      </w:r>
      <w:r w:rsidR="004B1B77" w:rsidRPr="009D77CF">
        <w:t xml:space="preserve">Инновационным мероприятием стал </w:t>
      </w:r>
      <w:r w:rsidRPr="009D77CF">
        <w:t>Ф</w:t>
      </w:r>
      <w:r w:rsidR="004B1B77" w:rsidRPr="009D77CF">
        <w:t>естиваль</w:t>
      </w:r>
      <w:r w:rsidRPr="009D77CF">
        <w:t xml:space="preserve"> молодежного самодеятельного творчества «За нами будущее», который проводил</w:t>
      </w:r>
      <w:r w:rsidR="004B1B77" w:rsidRPr="009D77CF">
        <w:t xml:space="preserve">ся на базе Дворца культуры города Арамиль и </w:t>
      </w:r>
      <w:r w:rsidRPr="009D77CF">
        <w:t xml:space="preserve">теперь станет </w:t>
      </w:r>
      <w:r w:rsidR="004B1B77" w:rsidRPr="009D77CF">
        <w:t>ежегодн</w:t>
      </w:r>
      <w:r w:rsidRPr="009D77CF">
        <w:t>ым</w:t>
      </w:r>
      <w:r w:rsidR="004B1B77" w:rsidRPr="009D77CF">
        <w:t>.</w:t>
      </w:r>
    </w:p>
    <w:p w:rsidR="00BE0FCF" w:rsidRPr="009D77CF" w:rsidRDefault="00BE0FCF" w:rsidP="00F835F0">
      <w:pPr>
        <w:pStyle w:val="a8"/>
        <w:tabs>
          <w:tab w:val="left" w:pos="0"/>
        </w:tabs>
        <w:spacing w:after="0" w:line="264" w:lineRule="auto"/>
        <w:ind w:firstLine="425"/>
        <w:jc w:val="both"/>
      </w:pPr>
    </w:p>
    <w:p w:rsidR="004B1B77" w:rsidRPr="009D77CF" w:rsidRDefault="004B1B77" w:rsidP="004B1B77">
      <w:pPr>
        <w:jc w:val="both"/>
        <w:rPr>
          <w:b/>
        </w:rPr>
      </w:pPr>
      <w:r w:rsidRPr="009D77CF">
        <w:rPr>
          <w:b/>
        </w:rPr>
        <w:t>Проблемы:</w:t>
      </w:r>
    </w:p>
    <w:p w:rsidR="00520D67" w:rsidRPr="009D77CF" w:rsidRDefault="00520D67" w:rsidP="007B585A">
      <w:pPr>
        <w:numPr>
          <w:ilvl w:val="0"/>
          <w:numId w:val="33"/>
        </w:numPr>
        <w:tabs>
          <w:tab w:val="clear" w:pos="720"/>
          <w:tab w:val="left" w:pos="426"/>
        </w:tabs>
        <w:suppressAutoHyphens/>
        <w:ind w:left="426"/>
        <w:jc w:val="both"/>
      </w:pPr>
      <w:r w:rsidRPr="009D77CF">
        <w:t>недостаточное программно – целевое сопровождение мероприятий по молодежной политике;</w:t>
      </w:r>
    </w:p>
    <w:p w:rsidR="00520D67" w:rsidRPr="009D77CF" w:rsidRDefault="00520D67" w:rsidP="007B585A">
      <w:pPr>
        <w:numPr>
          <w:ilvl w:val="0"/>
          <w:numId w:val="33"/>
        </w:numPr>
        <w:tabs>
          <w:tab w:val="clear" w:pos="720"/>
          <w:tab w:val="left" w:pos="426"/>
        </w:tabs>
        <w:suppressAutoHyphens/>
        <w:ind w:left="426"/>
        <w:jc w:val="both"/>
      </w:pPr>
      <w:r w:rsidRPr="009D77CF">
        <w:t>недостаточная занятость подростков и молодежи;</w:t>
      </w:r>
    </w:p>
    <w:p w:rsidR="004B1B77" w:rsidRPr="009D77CF" w:rsidRDefault="004B1B77" w:rsidP="007B585A">
      <w:pPr>
        <w:numPr>
          <w:ilvl w:val="0"/>
          <w:numId w:val="33"/>
        </w:numPr>
        <w:tabs>
          <w:tab w:val="clear" w:pos="720"/>
          <w:tab w:val="left" w:pos="426"/>
        </w:tabs>
        <w:suppressAutoHyphens/>
        <w:ind w:left="426"/>
        <w:jc w:val="both"/>
      </w:pPr>
      <w:r w:rsidRPr="009D77CF">
        <w:t>недостаточная организация работы с молодежью на предприятиях городского округа;</w:t>
      </w:r>
    </w:p>
    <w:p w:rsidR="00D56965" w:rsidRDefault="004B1B77" w:rsidP="00D56965">
      <w:pPr>
        <w:numPr>
          <w:ilvl w:val="0"/>
          <w:numId w:val="33"/>
        </w:numPr>
        <w:tabs>
          <w:tab w:val="clear" w:pos="720"/>
          <w:tab w:val="left" w:pos="426"/>
        </w:tabs>
        <w:suppressAutoHyphens/>
        <w:ind w:left="426"/>
        <w:jc w:val="both"/>
      </w:pPr>
      <w:r w:rsidRPr="009D77CF">
        <w:t>наличие групп социального риска, распространенность вредных привычек и рискованных форм поведения среди молодежи;</w:t>
      </w:r>
    </w:p>
    <w:p w:rsidR="00D56965" w:rsidRDefault="00D56965" w:rsidP="00D56965">
      <w:pPr>
        <w:numPr>
          <w:ilvl w:val="0"/>
          <w:numId w:val="33"/>
        </w:numPr>
        <w:tabs>
          <w:tab w:val="clear" w:pos="720"/>
          <w:tab w:val="left" w:pos="426"/>
        </w:tabs>
        <w:suppressAutoHyphens/>
        <w:ind w:left="426"/>
        <w:jc w:val="both"/>
      </w:pPr>
      <w:r w:rsidRPr="00D56965">
        <w:t>несоответствие потребностям страны жизненных установок молодежи на здоровый образ жизни, рождение детей, продолжение своего рода,</w:t>
      </w:r>
      <w:r>
        <w:rPr>
          <w:b/>
        </w:rPr>
        <w:t xml:space="preserve"> </w:t>
      </w:r>
      <w:r w:rsidR="004B1B77" w:rsidRPr="009D77CF">
        <w:t>невысокая мотивация на здоровый образ жизни, недостаточный уровень физической подготовленности и состояния здоровья, в т.ч.  репродуктивной сферы, у значительной части молодых людей;</w:t>
      </w:r>
    </w:p>
    <w:p w:rsidR="00D56965" w:rsidRPr="00D56965" w:rsidRDefault="00D56965" w:rsidP="00D56965">
      <w:pPr>
        <w:numPr>
          <w:ilvl w:val="0"/>
          <w:numId w:val="33"/>
        </w:numPr>
        <w:tabs>
          <w:tab w:val="clear" w:pos="720"/>
          <w:tab w:val="left" w:pos="426"/>
        </w:tabs>
        <w:suppressAutoHyphens/>
        <w:ind w:left="426"/>
        <w:jc w:val="both"/>
      </w:pPr>
      <w:r>
        <w:t>н</w:t>
      </w:r>
      <w:r w:rsidRPr="00D56965">
        <w:t>едостаточный уровень профориентациии</w:t>
      </w:r>
      <w:r>
        <w:t xml:space="preserve"> предпринимательской активности у молодых граждан;</w:t>
      </w:r>
    </w:p>
    <w:p w:rsidR="00D56965" w:rsidRDefault="004B1B77" w:rsidP="00D56965">
      <w:pPr>
        <w:numPr>
          <w:ilvl w:val="0"/>
          <w:numId w:val="33"/>
        </w:numPr>
        <w:tabs>
          <w:tab w:val="clear" w:pos="720"/>
          <w:tab w:val="left" w:pos="426"/>
        </w:tabs>
        <w:suppressAutoHyphens/>
        <w:ind w:left="426"/>
        <w:jc w:val="both"/>
      </w:pPr>
      <w:r w:rsidRPr="009D77CF">
        <w:t>недостаточное материальное обеспечение молодых семей;</w:t>
      </w:r>
    </w:p>
    <w:p w:rsidR="00D56965" w:rsidRPr="00D56965" w:rsidRDefault="00D56965" w:rsidP="00D56965">
      <w:pPr>
        <w:numPr>
          <w:ilvl w:val="0"/>
          <w:numId w:val="33"/>
        </w:numPr>
        <w:tabs>
          <w:tab w:val="clear" w:pos="720"/>
          <w:tab w:val="left" w:pos="426"/>
        </w:tabs>
        <w:suppressAutoHyphens/>
        <w:ind w:left="426"/>
        <w:jc w:val="both"/>
      </w:pPr>
      <w:r w:rsidRPr="00D56965">
        <w:t>низкая общественно-политическая активность молодежи;</w:t>
      </w:r>
    </w:p>
    <w:p w:rsidR="004B1B77" w:rsidRPr="009D77CF" w:rsidRDefault="004B1B77" w:rsidP="007B585A">
      <w:pPr>
        <w:numPr>
          <w:ilvl w:val="0"/>
          <w:numId w:val="33"/>
        </w:numPr>
        <w:tabs>
          <w:tab w:val="clear" w:pos="720"/>
          <w:tab w:val="left" w:pos="426"/>
        </w:tabs>
        <w:suppressAutoHyphens/>
        <w:ind w:left="426"/>
        <w:jc w:val="both"/>
      </w:pPr>
      <w:r w:rsidRPr="009D77CF">
        <w:t>нехватка квалифицированных кадров в сфере молодежной политики;</w:t>
      </w:r>
    </w:p>
    <w:p w:rsidR="004B1B77" w:rsidRPr="009D77CF" w:rsidRDefault="004B1B77" w:rsidP="007B585A">
      <w:pPr>
        <w:numPr>
          <w:ilvl w:val="0"/>
          <w:numId w:val="33"/>
        </w:numPr>
        <w:tabs>
          <w:tab w:val="clear" w:pos="720"/>
          <w:tab w:val="left" w:pos="426"/>
        </w:tabs>
        <w:suppressAutoHyphens/>
        <w:ind w:left="426"/>
        <w:jc w:val="both"/>
      </w:pPr>
      <w:r w:rsidRPr="009D77CF">
        <w:t>недостаточность спектра услуг социальной, психологической, юридической помощи молодежи, а также сферы акти</w:t>
      </w:r>
      <w:r w:rsidR="00520D67" w:rsidRPr="009D77CF">
        <w:t>вного отдыха, досуга и развития;</w:t>
      </w:r>
    </w:p>
    <w:p w:rsidR="00520D67" w:rsidRPr="009D77CF" w:rsidRDefault="00520D67" w:rsidP="007B585A">
      <w:pPr>
        <w:numPr>
          <w:ilvl w:val="0"/>
          <w:numId w:val="33"/>
        </w:numPr>
        <w:tabs>
          <w:tab w:val="clear" w:pos="720"/>
          <w:tab w:val="left" w:pos="426"/>
        </w:tabs>
        <w:suppressAutoHyphens/>
        <w:ind w:left="426"/>
        <w:jc w:val="both"/>
      </w:pPr>
      <w:r w:rsidRPr="009D77CF">
        <w:t>остаточный принцип финансирования мероприятий по молодежной политике.</w:t>
      </w:r>
    </w:p>
    <w:p w:rsidR="004B1B77" w:rsidRPr="009D77CF" w:rsidRDefault="004B1B77" w:rsidP="004B1B77">
      <w:pPr>
        <w:tabs>
          <w:tab w:val="left" w:pos="426"/>
        </w:tabs>
        <w:ind w:left="426"/>
        <w:jc w:val="both"/>
        <w:rPr>
          <w:b/>
        </w:rPr>
      </w:pPr>
    </w:p>
    <w:p w:rsidR="004B1B77" w:rsidRPr="009D77CF" w:rsidRDefault="004B1B77" w:rsidP="004B1B77">
      <w:pPr>
        <w:jc w:val="both"/>
      </w:pPr>
      <w:r w:rsidRPr="009D77CF">
        <w:rPr>
          <w:b/>
        </w:rPr>
        <w:t>Стратегическая цель</w:t>
      </w:r>
      <w:r w:rsidRPr="009D77CF">
        <w:t xml:space="preserve"> – создать условия для активного участия молодежи в жизни города, обеспечить максимальное использование потенциала социально активных, талантливых молодых граждан.</w:t>
      </w:r>
    </w:p>
    <w:p w:rsidR="004B1B77" w:rsidRPr="009D77CF" w:rsidRDefault="004B1B77" w:rsidP="004B1B77">
      <w:pPr>
        <w:jc w:val="both"/>
        <w:rPr>
          <w:b/>
        </w:rPr>
      </w:pPr>
    </w:p>
    <w:p w:rsidR="004B1B77" w:rsidRPr="009D77CF" w:rsidRDefault="004B1B77" w:rsidP="004B1B77">
      <w:pPr>
        <w:jc w:val="both"/>
        <w:rPr>
          <w:b/>
        </w:rPr>
      </w:pPr>
      <w:r w:rsidRPr="009D77CF">
        <w:rPr>
          <w:b/>
        </w:rPr>
        <w:t>Для достижения цели необходимо решить следующие задачи:</w:t>
      </w:r>
    </w:p>
    <w:p w:rsidR="00454EDD" w:rsidRDefault="00BE0FCF" w:rsidP="00243EDD">
      <w:pPr>
        <w:widowControl w:val="0"/>
        <w:numPr>
          <w:ilvl w:val="0"/>
          <w:numId w:val="58"/>
        </w:numPr>
        <w:tabs>
          <w:tab w:val="clear" w:pos="720"/>
          <w:tab w:val="num" w:pos="426"/>
          <w:tab w:val="left" w:pos="1440"/>
        </w:tabs>
        <w:suppressAutoHyphens/>
        <w:ind w:left="426" w:right="98"/>
        <w:jc w:val="both"/>
      </w:pPr>
      <w:r>
        <w:t>реализация муниципальной</w:t>
      </w:r>
      <w:r w:rsidRPr="0039295B">
        <w:t xml:space="preserve"> програм</w:t>
      </w:r>
      <w:r>
        <w:t xml:space="preserve">мы </w:t>
      </w:r>
      <w:r w:rsidR="00454EDD" w:rsidRPr="0039295B">
        <w:t>«</w:t>
      </w:r>
      <w:r w:rsidR="00454EDD">
        <w:t xml:space="preserve">Обеспечение </w:t>
      </w:r>
      <w:r w:rsidR="00454EDD" w:rsidRPr="0039295B">
        <w:t xml:space="preserve"> жилье</w:t>
      </w:r>
      <w:r w:rsidR="00454EDD">
        <w:t xml:space="preserve">м молодых семей в </w:t>
      </w:r>
      <w:r>
        <w:t xml:space="preserve"> </w:t>
      </w:r>
      <w:r w:rsidR="00454EDD">
        <w:t>2011 – 2015 годах»;</w:t>
      </w:r>
    </w:p>
    <w:p w:rsidR="00243EDD" w:rsidRPr="00243EDD" w:rsidRDefault="00454EDD" w:rsidP="00243EDD">
      <w:pPr>
        <w:widowControl w:val="0"/>
        <w:numPr>
          <w:ilvl w:val="0"/>
          <w:numId w:val="58"/>
        </w:numPr>
        <w:tabs>
          <w:tab w:val="clear" w:pos="720"/>
          <w:tab w:val="num" w:pos="426"/>
          <w:tab w:val="left" w:pos="1440"/>
        </w:tabs>
        <w:suppressAutoHyphens/>
        <w:ind w:left="426" w:right="98"/>
        <w:jc w:val="both"/>
      </w:pPr>
      <w:r>
        <w:rPr>
          <w:rFonts w:eastAsia="TimesNewRomanPSMT"/>
        </w:rPr>
        <w:t>в</w:t>
      </w:r>
      <w:r w:rsidR="00243EDD" w:rsidRPr="00243EDD">
        <w:rPr>
          <w:rFonts w:eastAsia="TimesNewRomanPSMT"/>
        </w:rPr>
        <w:t>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r w:rsidR="00243EDD">
        <w:rPr>
          <w:rFonts w:eastAsia="TimesNewRomanPSMT"/>
        </w:rPr>
        <w:t>;</w:t>
      </w:r>
    </w:p>
    <w:p w:rsidR="00243EDD" w:rsidRPr="00243EDD" w:rsidRDefault="00243EDD" w:rsidP="00243EDD">
      <w:pPr>
        <w:widowControl w:val="0"/>
        <w:numPr>
          <w:ilvl w:val="0"/>
          <w:numId w:val="58"/>
        </w:numPr>
        <w:tabs>
          <w:tab w:val="clear" w:pos="720"/>
          <w:tab w:val="num" w:pos="426"/>
          <w:tab w:val="left" w:pos="1440"/>
        </w:tabs>
        <w:suppressAutoHyphens/>
        <w:ind w:left="426" w:right="98"/>
        <w:jc w:val="both"/>
      </w:pPr>
      <w:r>
        <w:t>ф</w:t>
      </w:r>
      <w:r w:rsidRPr="00243EDD">
        <w:rPr>
          <w:rFonts w:eastAsia="TimesNewRomanPSMT"/>
        </w:rPr>
        <w:t>ормирование  целостной системы поддержки инициативной и талантливой молодежи, обладающей лидерскими навыками</w:t>
      </w:r>
      <w:r>
        <w:rPr>
          <w:rFonts w:eastAsia="TimesNewRomanPSMT"/>
        </w:rPr>
        <w:t>;</w:t>
      </w:r>
    </w:p>
    <w:p w:rsidR="004B1B77" w:rsidRPr="009D77CF" w:rsidRDefault="004B1B77" w:rsidP="007B585A">
      <w:pPr>
        <w:numPr>
          <w:ilvl w:val="0"/>
          <w:numId w:val="22"/>
        </w:numPr>
        <w:tabs>
          <w:tab w:val="clear" w:pos="360"/>
          <w:tab w:val="num" w:pos="426"/>
          <w:tab w:val="left" w:pos="1440"/>
        </w:tabs>
        <w:ind w:left="426" w:right="98"/>
        <w:jc w:val="both"/>
      </w:pPr>
      <w:r w:rsidRPr="009D77CF">
        <w:t>обеспечение  занятости, трудоустройства и профориентации подростков и молодежи</w:t>
      </w:r>
      <w:r w:rsidR="00520D67" w:rsidRPr="009D77CF">
        <w:t xml:space="preserve"> организациями всех форм собственности</w:t>
      </w:r>
      <w:r w:rsidRPr="009D77CF">
        <w:t>;</w:t>
      </w:r>
    </w:p>
    <w:p w:rsidR="004B1B77" w:rsidRPr="009D77CF" w:rsidRDefault="004B1B77" w:rsidP="007B585A">
      <w:pPr>
        <w:numPr>
          <w:ilvl w:val="0"/>
          <w:numId w:val="22"/>
        </w:numPr>
        <w:tabs>
          <w:tab w:val="clear" w:pos="360"/>
          <w:tab w:val="num" w:pos="426"/>
          <w:tab w:val="left" w:pos="1440"/>
        </w:tabs>
        <w:ind w:left="426" w:right="98"/>
        <w:jc w:val="both"/>
      </w:pPr>
      <w:r w:rsidRPr="009D77CF">
        <w:t>развитие детского и молодежного творчества в учреждениях образования, культуры и клубах по месту жительства;</w:t>
      </w:r>
    </w:p>
    <w:p w:rsidR="004B1B77" w:rsidRPr="009D77CF" w:rsidRDefault="004B1B77" w:rsidP="007B585A">
      <w:pPr>
        <w:numPr>
          <w:ilvl w:val="0"/>
          <w:numId w:val="22"/>
        </w:numPr>
        <w:tabs>
          <w:tab w:val="clear" w:pos="360"/>
          <w:tab w:val="num" w:pos="426"/>
          <w:tab w:val="left" w:pos="1440"/>
        </w:tabs>
        <w:ind w:left="426" w:right="98"/>
        <w:jc w:val="both"/>
      </w:pPr>
      <w:r w:rsidRPr="009D77CF">
        <w:t>создание условий для привлечения активной молодежи к решению социально-значимых задач Арамильского городского округа;</w:t>
      </w:r>
    </w:p>
    <w:p w:rsidR="004B1B77" w:rsidRPr="009D77CF" w:rsidRDefault="004B1B77" w:rsidP="007B585A">
      <w:pPr>
        <w:numPr>
          <w:ilvl w:val="0"/>
          <w:numId w:val="22"/>
        </w:numPr>
        <w:tabs>
          <w:tab w:val="clear" w:pos="360"/>
          <w:tab w:val="num" w:pos="426"/>
          <w:tab w:val="left" w:pos="1440"/>
        </w:tabs>
        <w:ind w:left="426" w:right="98"/>
        <w:jc w:val="both"/>
      </w:pPr>
      <w:r w:rsidRPr="009D77CF">
        <w:t>содействие развитию молодежного предпринимательства</w:t>
      </w:r>
      <w:r w:rsidR="00520D67" w:rsidRPr="009D77CF">
        <w:t xml:space="preserve"> и молодежного самоуправления</w:t>
      </w:r>
      <w:r w:rsidRPr="009D77CF">
        <w:t>;</w:t>
      </w:r>
    </w:p>
    <w:p w:rsidR="004B1B77" w:rsidRPr="009D77CF" w:rsidRDefault="004B1B77" w:rsidP="007B585A">
      <w:pPr>
        <w:numPr>
          <w:ilvl w:val="0"/>
          <w:numId w:val="22"/>
        </w:numPr>
        <w:tabs>
          <w:tab w:val="clear" w:pos="360"/>
          <w:tab w:val="num" w:pos="426"/>
          <w:tab w:val="left" w:pos="1440"/>
        </w:tabs>
        <w:ind w:left="426" w:right="98"/>
        <w:jc w:val="both"/>
      </w:pPr>
      <w:r w:rsidRPr="009D77CF">
        <w:t>совершенствование работы по направлению гражданского становления и патриотического воспитания молодежи;</w:t>
      </w:r>
    </w:p>
    <w:p w:rsidR="004B1B77" w:rsidRDefault="004B1B77" w:rsidP="007B585A">
      <w:pPr>
        <w:numPr>
          <w:ilvl w:val="0"/>
          <w:numId w:val="22"/>
        </w:numPr>
        <w:tabs>
          <w:tab w:val="clear" w:pos="360"/>
          <w:tab w:val="num" w:pos="426"/>
          <w:tab w:val="left" w:pos="1440"/>
        </w:tabs>
        <w:ind w:left="426" w:right="98"/>
        <w:jc w:val="both"/>
      </w:pPr>
      <w:r w:rsidRPr="009D77CF">
        <w:t>совершенствование социально-профилактической работы с группами социального риска среди п</w:t>
      </w:r>
      <w:r w:rsidR="00D928C8" w:rsidRPr="009D77CF">
        <w:t>одростков и молодежи;</w:t>
      </w:r>
    </w:p>
    <w:p w:rsidR="00243EDD" w:rsidRPr="00243EDD" w:rsidRDefault="00243EDD" w:rsidP="007B585A">
      <w:pPr>
        <w:numPr>
          <w:ilvl w:val="0"/>
          <w:numId w:val="22"/>
        </w:numPr>
        <w:tabs>
          <w:tab w:val="clear" w:pos="360"/>
          <w:tab w:val="num" w:pos="426"/>
          <w:tab w:val="left" w:pos="1440"/>
        </w:tabs>
        <w:ind w:left="426" w:right="98"/>
        <w:jc w:val="both"/>
      </w:pPr>
      <w:r w:rsidRPr="00243EDD">
        <w:t>формирование культуры здорового образа жизни, ценностных установок на создание семьи, ответственное материн</w:t>
      </w:r>
      <w:r w:rsidR="00080E44">
        <w:t>ство и отцовство.</w:t>
      </w:r>
    </w:p>
    <w:p w:rsidR="004B1B77" w:rsidRPr="009D77CF" w:rsidRDefault="004B1B77" w:rsidP="004B1B77">
      <w:pPr>
        <w:ind w:left="1080"/>
        <w:jc w:val="both"/>
      </w:pPr>
    </w:p>
    <w:p w:rsidR="004B1B77" w:rsidRPr="009D77CF" w:rsidRDefault="004B1B77" w:rsidP="004B1B77">
      <w:pPr>
        <w:spacing w:after="120"/>
        <w:jc w:val="both"/>
        <w:rPr>
          <w:b/>
        </w:rPr>
      </w:pPr>
      <w:r w:rsidRPr="009D77CF">
        <w:rPr>
          <w:b/>
        </w:rPr>
        <w:t>Планируемые мероприятия:</w:t>
      </w:r>
    </w:p>
    <w:p w:rsidR="004B1B77" w:rsidRDefault="004B1B77" w:rsidP="007B585A">
      <w:pPr>
        <w:numPr>
          <w:ilvl w:val="1"/>
          <w:numId w:val="22"/>
        </w:numPr>
        <w:tabs>
          <w:tab w:val="clear" w:pos="1440"/>
          <w:tab w:val="num" w:pos="426"/>
        </w:tabs>
        <w:suppressAutoHyphens/>
        <w:ind w:left="426" w:hanging="426"/>
        <w:jc w:val="both"/>
      </w:pPr>
      <w:r w:rsidRPr="009D77CF">
        <w:t>обеспечение реализации</w:t>
      </w:r>
      <w:r w:rsidR="00454EDD" w:rsidRPr="00454EDD">
        <w:t xml:space="preserve"> </w:t>
      </w:r>
      <w:r w:rsidR="00454EDD">
        <w:t>муниципальной</w:t>
      </w:r>
      <w:r w:rsidR="00454EDD" w:rsidRPr="0039295B">
        <w:t xml:space="preserve"> програм</w:t>
      </w:r>
      <w:r w:rsidR="00454EDD">
        <w:t>мы</w:t>
      </w:r>
      <w:r w:rsidR="00454EDD" w:rsidRPr="0039295B">
        <w:t xml:space="preserve"> «</w:t>
      </w:r>
      <w:r w:rsidR="00454EDD">
        <w:t xml:space="preserve">Обеспечение </w:t>
      </w:r>
      <w:r w:rsidR="00454EDD" w:rsidRPr="0039295B">
        <w:t xml:space="preserve"> жилье</w:t>
      </w:r>
      <w:r w:rsidR="00454EDD">
        <w:t>м молодых семей в 2011 – 2015 годах»;</w:t>
      </w:r>
    </w:p>
    <w:p w:rsidR="00F835F0" w:rsidRPr="00F835F0" w:rsidRDefault="00F835F0" w:rsidP="00F835F0">
      <w:pPr>
        <w:numPr>
          <w:ilvl w:val="1"/>
          <w:numId w:val="22"/>
        </w:numPr>
        <w:tabs>
          <w:tab w:val="clear" w:pos="1440"/>
          <w:tab w:val="num" w:pos="426"/>
        </w:tabs>
        <w:suppressAutoHyphens/>
        <w:ind w:left="426" w:hanging="426"/>
        <w:jc w:val="both"/>
      </w:pPr>
      <w:r w:rsidRPr="00F835F0">
        <w:rPr>
          <w:bCs/>
        </w:rPr>
        <w:t xml:space="preserve">реализация муниципальной целевой программы "Молодёжь Арамильского городского округа" </w:t>
      </w:r>
      <w:r w:rsidRPr="00F835F0">
        <w:t>на 2014-2020 годы;</w:t>
      </w:r>
    </w:p>
    <w:p w:rsidR="004B1B77" w:rsidRPr="009D77CF" w:rsidRDefault="004B1B77" w:rsidP="007B585A">
      <w:pPr>
        <w:numPr>
          <w:ilvl w:val="1"/>
          <w:numId w:val="22"/>
        </w:numPr>
        <w:tabs>
          <w:tab w:val="clear" w:pos="1440"/>
          <w:tab w:val="num" w:pos="426"/>
        </w:tabs>
        <w:suppressAutoHyphens/>
        <w:ind w:left="426" w:hanging="426"/>
        <w:jc w:val="both"/>
      </w:pPr>
      <w:r w:rsidRPr="009D77CF">
        <w:t>принятие муниципальной целевой программы по обеспечению занятости, трудоустройства и профориентации подростков и молодежи</w:t>
      </w:r>
      <w:r w:rsidR="00D02079" w:rsidRPr="009D77CF">
        <w:t xml:space="preserve"> по гражданско – правовому воспитанию</w:t>
      </w:r>
      <w:r w:rsidRPr="009D77CF">
        <w:t>;</w:t>
      </w:r>
    </w:p>
    <w:p w:rsidR="004B1B77" w:rsidRPr="009D77CF" w:rsidRDefault="004B1B77" w:rsidP="007B585A">
      <w:pPr>
        <w:numPr>
          <w:ilvl w:val="1"/>
          <w:numId w:val="22"/>
        </w:numPr>
        <w:tabs>
          <w:tab w:val="clear" w:pos="1440"/>
          <w:tab w:val="num" w:pos="426"/>
        </w:tabs>
        <w:suppressAutoHyphens/>
        <w:ind w:left="426" w:hanging="426"/>
        <w:jc w:val="both"/>
      </w:pPr>
      <w:r w:rsidRPr="009D77CF">
        <w:t>обеспечение создания и развития в учреждениях образования, культуры и спорта новых форм активного досуга, отдыха, духовно-нравственного и культурного развития молодежи</w:t>
      </w:r>
    </w:p>
    <w:p w:rsidR="004B1B77" w:rsidRPr="009D77CF" w:rsidRDefault="004B1B77" w:rsidP="007B585A">
      <w:pPr>
        <w:numPr>
          <w:ilvl w:val="1"/>
          <w:numId w:val="22"/>
        </w:numPr>
        <w:tabs>
          <w:tab w:val="clear" w:pos="1440"/>
          <w:tab w:val="num" w:pos="426"/>
        </w:tabs>
        <w:suppressAutoHyphens/>
        <w:ind w:left="426" w:hanging="426"/>
        <w:jc w:val="both"/>
      </w:pPr>
      <w:r w:rsidRPr="009D77CF">
        <w:t>создание</w:t>
      </w:r>
      <w:r w:rsidR="00D02079" w:rsidRPr="009D77CF">
        <w:t>,</w:t>
      </w:r>
      <w:r w:rsidRPr="009D77CF">
        <w:t xml:space="preserve"> организация </w:t>
      </w:r>
      <w:r w:rsidR="00D02079" w:rsidRPr="009D77CF">
        <w:t xml:space="preserve">и поддержка </w:t>
      </w:r>
      <w:r w:rsidRPr="009D77CF">
        <w:t xml:space="preserve">деятельности на городском уровне Совета работающей молодежи, Клуба молодой семьи, Совета предпринимателей, Городской школьной Думы; </w:t>
      </w:r>
    </w:p>
    <w:p w:rsidR="004B1B77" w:rsidRDefault="004B1B77" w:rsidP="007B585A">
      <w:pPr>
        <w:numPr>
          <w:ilvl w:val="1"/>
          <w:numId w:val="22"/>
        </w:numPr>
        <w:tabs>
          <w:tab w:val="clear" w:pos="1440"/>
          <w:tab w:val="num" w:pos="426"/>
        </w:tabs>
        <w:suppressAutoHyphens/>
        <w:ind w:left="426" w:hanging="426"/>
        <w:jc w:val="both"/>
      </w:pPr>
      <w:r w:rsidRPr="009D77CF">
        <w:t>содействие в развитии программ детских общественных объединений и групп: разновозрастная общественная организация «Незабудка», юнармейский отряд «Катюша», поисковый отряд «Надежда», центров «Юных корреспондентов»</w:t>
      </w:r>
      <w:r w:rsidR="00D02079" w:rsidRPr="009D77CF">
        <w:t>, МОО «КВН»</w:t>
      </w:r>
      <w:r w:rsidRPr="009D77CF">
        <w:t>;</w:t>
      </w:r>
    </w:p>
    <w:p w:rsidR="00F835F0" w:rsidRPr="00F835F0" w:rsidRDefault="00F835F0" w:rsidP="00F835F0">
      <w:pPr>
        <w:numPr>
          <w:ilvl w:val="1"/>
          <w:numId w:val="22"/>
        </w:numPr>
        <w:tabs>
          <w:tab w:val="clear" w:pos="1440"/>
          <w:tab w:val="num" w:pos="426"/>
        </w:tabs>
        <w:suppressAutoHyphens/>
        <w:ind w:left="426" w:hanging="426"/>
        <w:jc w:val="both"/>
      </w:pPr>
      <w:r w:rsidRPr="00F835F0">
        <w:rPr>
          <w:bCs/>
        </w:rPr>
        <w:t>в</w:t>
      </w:r>
      <w:r>
        <w:rPr>
          <w:bCs/>
        </w:rPr>
        <w:t xml:space="preserve">овлечение молодежи в программы и мероприятия,  </w:t>
      </w:r>
      <w:r w:rsidRPr="00F835F0">
        <w:rPr>
          <w:bCs/>
        </w:rPr>
        <w:t>направленные на формирование здорового образа жизни</w:t>
      </w:r>
      <w:r>
        <w:rPr>
          <w:bCs/>
        </w:rPr>
        <w:t xml:space="preserve">, </w:t>
      </w:r>
      <w:r w:rsidRPr="00F835F0">
        <w:rPr>
          <w:bCs/>
        </w:rPr>
        <w:t xml:space="preserve">формирование у молодежи ценностей семьи и репродуктивных установок, нацеленных </w:t>
      </w:r>
      <w:r>
        <w:rPr>
          <w:bCs/>
        </w:rPr>
        <w:t>на воспроизводство населения;</w:t>
      </w:r>
      <w:r w:rsidRPr="00F835F0">
        <w:rPr>
          <w:bCs/>
        </w:rPr>
        <w:t xml:space="preserve">                                                                            </w:t>
      </w:r>
    </w:p>
    <w:p w:rsidR="00F835F0" w:rsidRPr="00F835F0" w:rsidRDefault="00F835F0" w:rsidP="007B585A">
      <w:pPr>
        <w:numPr>
          <w:ilvl w:val="1"/>
          <w:numId w:val="22"/>
        </w:numPr>
        <w:tabs>
          <w:tab w:val="clear" w:pos="1440"/>
          <w:tab w:val="num" w:pos="426"/>
        </w:tabs>
        <w:suppressAutoHyphens/>
        <w:ind w:left="426" w:hanging="426"/>
        <w:jc w:val="both"/>
      </w:pPr>
      <w:r w:rsidRPr="00F835F0">
        <w:rPr>
          <w:bCs/>
        </w:rPr>
        <w:t>формирование механизмов ориентирования молодых граждан на востребованные социально-экономической сферой профессии, на занятие предпринимательством</w:t>
      </w:r>
      <w:r>
        <w:rPr>
          <w:bCs/>
        </w:rPr>
        <w:t>;</w:t>
      </w:r>
    </w:p>
    <w:p w:rsidR="00F835F0" w:rsidRPr="00F835F0" w:rsidRDefault="00F835F0" w:rsidP="007B585A">
      <w:pPr>
        <w:numPr>
          <w:ilvl w:val="1"/>
          <w:numId w:val="22"/>
        </w:numPr>
        <w:tabs>
          <w:tab w:val="clear" w:pos="1440"/>
          <w:tab w:val="num" w:pos="426"/>
        </w:tabs>
        <w:suppressAutoHyphens/>
        <w:ind w:left="426" w:hanging="426"/>
        <w:jc w:val="both"/>
      </w:pPr>
      <w:r w:rsidRPr="00F835F0">
        <w:rPr>
          <w:bCs/>
        </w:rPr>
        <w:t>выявление и  поддержка талантливой молодежи, создание и распространение эффективных моделей и форм включения молодежи в инновационную и научную деятельность;</w:t>
      </w:r>
    </w:p>
    <w:p w:rsidR="00F835F0" w:rsidRPr="00F835F0" w:rsidRDefault="00F835F0" w:rsidP="00F835F0">
      <w:pPr>
        <w:numPr>
          <w:ilvl w:val="1"/>
          <w:numId w:val="22"/>
        </w:numPr>
        <w:tabs>
          <w:tab w:val="clear" w:pos="1440"/>
          <w:tab w:val="num" w:pos="426"/>
        </w:tabs>
        <w:suppressAutoHyphens/>
        <w:ind w:left="426" w:hanging="426"/>
        <w:jc w:val="both"/>
      </w:pPr>
      <w:r w:rsidRPr="00F835F0">
        <w:rPr>
          <w:bCs/>
        </w:rPr>
        <w:t>привлечение молодежи к участию в общественной и политической жизни, вовлечение молодых людей в деятельность органов самоуправления в различных сферах жизни общества</w:t>
      </w:r>
      <w:r>
        <w:rPr>
          <w:bCs/>
        </w:rPr>
        <w:t>;</w:t>
      </w:r>
    </w:p>
    <w:p w:rsidR="00454EDD" w:rsidRPr="00454EDD" w:rsidRDefault="00454EDD" w:rsidP="00454EDD">
      <w:pPr>
        <w:numPr>
          <w:ilvl w:val="1"/>
          <w:numId w:val="22"/>
        </w:numPr>
        <w:tabs>
          <w:tab w:val="clear" w:pos="1440"/>
          <w:tab w:val="num" w:pos="426"/>
        </w:tabs>
        <w:suppressAutoHyphens/>
        <w:ind w:left="426" w:hanging="426"/>
        <w:jc w:val="both"/>
      </w:pPr>
      <w:r>
        <w:t xml:space="preserve">обеспечение реализации муниципальной программы </w:t>
      </w:r>
      <w:r w:rsidRPr="00454EDD">
        <w:t>«Патриотическое воспитание граждан в Арамильском городском округе» на 2014-2020 годы</w:t>
      </w:r>
      <w:r>
        <w:t>;</w:t>
      </w:r>
    </w:p>
    <w:p w:rsidR="004B1B77" w:rsidRPr="009D77CF" w:rsidRDefault="004B1B77" w:rsidP="007B585A">
      <w:pPr>
        <w:numPr>
          <w:ilvl w:val="1"/>
          <w:numId w:val="22"/>
        </w:numPr>
        <w:tabs>
          <w:tab w:val="clear" w:pos="1440"/>
          <w:tab w:val="num" w:pos="426"/>
          <w:tab w:val="left" w:pos="1080"/>
        </w:tabs>
        <w:suppressAutoHyphens/>
        <w:ind w:left="426" w:hanging="426"/>
        <w:jc w:val="both"/>
      </w:pPr>
      <w:r w:rsidRPr="009D77CF">
        <w:t>реализация мероприятий по подготовке допризывной молодежи к службе в Вооруженных силах Российской Федерации: проведение военно–спортивных сборов, военно–патриотических и спортивных игр для допризывной молодежи;</w:t>
      </w:r>
    </w:p>
    <w:p w:rsidR="004B1B77" w:rsidRPr="009D77CF" w:rsidRDefault="004B1B77" w:rsidP="007B585A">
      <w:pPr>
        <w:numPr>
          <w:ilvl w:val="1"/>
          <w:numId w:val="22"/>
        </w:numPr>
        <w:tabs>
          <w:tab w:val="clear" w:pos="1440"/>
          <w:tab w:val="num" w:pos="426"/>
          <w:tab w:val="left" w:pos="1080"/>
        </w:tabs>
        <w:suppressAutoHyphens/>
        <w:ind w:left="426" w:hanging="426"/>
        <w:jc w:val="both"/>
      </w:pPr>
      <w:r w:rsidRPr="009D77CF">
        <w:t>принятие и реализация специальной программы по профилактике правонарушений в молодежной среде;</w:t>
      </w:r>
    </w:p>
    <w:p w:rsidR="004B1B77" w:rsidRPr="009D77CF" w:rsidRDefault="004B1B77" w:rsidP="00F835F0">
      <w:pPr>
        <w:numPr>
          <w:ilvl w:val="1"/>
          <w:numId w:val="22"/>
        </w:numPr>
        <w:tabs>
          <w:tab w:val="clear" w:pos="1440"/>
          <w:tab w:val="num" w:pos="426"/>
        </w:tabs>
        <w:suppressAutoHyphens/>
        <w:ind w:left="426" w:hanging="426"/>
        <w:jc w:val="both"/>
      </w:pPr>
      <w:r w:rsidRPr="009D77CF">
        <w:t>создание и развитие Службы социального обслуживания детей и молодежи с целью правовой и социально-психологической защиты и поддержки, реабилитации наркозависимой и вернувшейся из мест лишения свободы молодежи</w:t>
      </w:r>
      <w:r w:rsidR="00F835F0">
        <w:t xml:space="preserve">, </w:t>
      </w:r>
      <w:r w:rsidR="00F835F0" w:rsidRPr="00454EDD">
        <w:rPr>
          <w:bCs/>
        </w:rPr>
        <w:t>формирование механизмов поддержки и реабилитации молодежи, находящейся в трудной жизненной ситуации;</w:t>
      </w:r>
    </w:p>
    <w:p w:rsidR="00D02079" w:rsidRDefault="00D02079" w:rsidP="007B585A">
      <w:pPr>
        <w:numPr>
          <w:ilvl w:val="1"/>
          <w:numId w:val="22"/>
        </w:numPr>
        <w:tabs>
          <w:tab w:val="clear" w:pos="1440"/>
          <w:tab w:val="num" w:pos="426"/>
        </w:tabs>
        <w:suppressAutoHyphens/>
        <w:ind w:left="426" w:hanging="426"/>
        <w:jc w:val="both"/>
      </w:pPr>
      <w:r w:rsidRPr="009D77CF">
        <w:t>целевое обучение выпускников ОУ по специальности «Специалист по работе с молодежью», «Государственное и муниципальное управление» с целью создания кадрового резерва в сфере молодежной политики и закрепления молодых специалистов в Арамильском городском округе;</w:t>
      </w:r>
    </w:p>
    <w:p w:rsidR="00080E44" w:rsidRPr="009D77CF" w:rsidRDefault="00080E44" w:rsidP="007B585A">
      <w:pPr>
        <w:numPr>
          <w:ilvl w:val="1"/>
          <w:numId w:val="22"/>
        </w:numPr>
        <w:tabs>
          <w:tab w:val="clear" w:pos="1440"/>
          <w:tab w:val="num" w:pos="426"/>
        </w:tabs>
        <w:suppressAutoHyphens/>
        <w:ind w:left="426" w:hanging="426"/>
        <w:jc w:val="both"/>
      </w:pPr>
      <w:r w:rsidRPr="009D77CF">
        <w:t>создание городского Координационного совета по вопросам реализации молодежной политики в Арамильском городском округе</w:t>
      </w:r>
      <w:r>
        <w:t>;</w:t>
      </w:r>
    </w:p>
    <w:p w:rsidR="009D77CF" w:rsidRPr="009D77CF" w:rsidRDefault="00080E44" w:rsidP="007B585A">
      <w:pPr>
        <w:numPr>
          <w:ilvl w:val="1"/>
          <w:numId w:val="22"/>
        </w:numPr>
        <w:tabs>
          <w:tab w:val="clear" w:pos="1440"/>
          <w:tab w:val="num" w:pos="426"/>
        </w:tabs>
        <w:suppressAutoHyphens/>
        <w:ind w:left="426" w:hanging="426"/>
        <w:jc w:val="both"/>
      </w:pPr>
      <w:r>
        <w:t>р</w:t>
      </w:r>
      <w:r w:rsidR="009D77CF" w:rsidRPr="009D77CF">
        <w:t>азработка и принятие молодежного стратегического проекта «Город</w:t>
      </w:r>
      <w:r w:rsidR="004C404E">
        <w:t>,</w:t>
      </w:r>
      <w:r w:rsidR="009D77CF" w:rsidRPr="009D77CF">
        <w:t xml:space="preserve"> в котором хочется жить».</w:t>
      </w:r>
    </w:p>
    <w:p w:rsidR="004B1B77" w:rsidRPr="00A95DA8" w:rsidRDefault="004B1B77" w:rsidP="004B1B77">
      <w:pPr>
        <w:tabs>
          <w:tab w:val="left" w:pos="426"/>
        </w:tabs>
        <w:spacing w:after="120"/>
        <w:jc w:val="both"/>
        <w:rPr>
          <w:color w:val="33CCCC"/>
        </w:rPr>
      </w:pPr>
      <w:r w:rsidRPr="00A95DA8">
        <w:rPr>
          <w:color w:val="33CCCC"/>
        </w:rPr>
        <w:t xml:space="preserve"> </w:t>
      </w:r>
    </w:p>
    <w:p w:rsidR="00302856" w:rsidRDefault="00737E55" w:rsidP="00B81DA4">
      <w:pPr>
        <w:pStyle w:val="2"/>
        <w:jc w:val="center"/>
        <w:rPr>
          <w:rFonts w:ascii="Times New Roman" w:hAnsi="Times New Roman" w:cs="Times New Roman"/>
          <w:i w:val="0"/>
          <w:sz w:val="32"/>
          <w:szCs w:val="32"/>
        </w:rPr>
      </w:pPr>
      <w:bookmarkStart w:id="14" w:name="_Toc245539131"/>
      <w:r>
        <w:rPr>
          <w:rFonts w:ascii="Times New Roman" w:hAnsi="Times New Roman" w:cs="Times New Roman"/>
          <w:i w:val="0"/>
          <w:sz w:val="32"/>
          <w:szCs w:val="32"/>
        </w:rPr>
        <w:t>2</w:t>
      </w:r>
      <w:r w:rsidR="00302856">
        <w:rPr>
          <w:rFonts w:ascii="Times New Roman" w:hAnsi="Times New Roman" w:cs="Times New Roman"/>
          <w:i w:val="0"/>
          <w:sz w:val="32"/>
          <w:szCs w:val="32"/>
        </w:rPr>
        <w:t xml:space="preserve">.12. </w:t>
      </w:r>
      <w:r w:rsidR="00302856" w:rsidRPr="00970FB1">
        <w:rPr>
          <w:rFonts w:ascii="Times New Roman" w:hAnsi="Times New Roman" w:cs="Times New Roman"/>
          <w:i w:val="0"/>
          <w:sz w:val="32"/>
          <w:szCs w:val="32"/>
        </w:rPr>
        <w:t>Информационное пространство</w:t>
      </w:r>
      <w:r w:rsidR="008100D3" w:rsidRPr="00970FB1">
        <w:rPr>
          <w:rFonts w:ascii="Times New Roman" w:hAnsi="Times New Roman" w:cs="Times New Roman"/>
          <w:i w:val="0"/>
          <w:sz w:val="32"/>
          <w:szCs w:val="32"/>
        </w:rPr>
        <w:t xml:space="preserve"> и совершение системы муниципального управления</w:t>
      </w:r>
    </w:p>
    <w:p w:rsidR="00302856" w:rsidRPr="00302856" w:rsidRDefault="00302856" w:rsidP="00302856"/>
    <w:p w:rsidR="00DB0191" w:rsidRDefault="00DB0191" w:rsidP="00302856">
      <w:pPr>
        <w:tabs>
          <w:tab w:val="left" w:pos="720"/>
        </w:tabs>
        <w:ind w:right="98" w:firstLine="426"/>
        <w:jc w:val="both"/>
      </w:pPr>
      <w:r>
        <w:t>Необходимость развития информационного пространства и совершенствования системы муниципального управления озвучена в Указе Президента Российской Федерации от 07.05.2012 №</w:t>
      </w:r>
      <w:r w:rsidR="00DC5640">
        <w:t xml:space="preserve"> </w:t>
      </w:r>
      <w:r>
        <w:t xml:space="preserve">601. </w:t>
      </w:r>
    </w:p>
    <w:p w:rsidR="003D0FB9" w:rsidRPr="003D0FB9" w:rsidRDefault="003D0FB9" w:rsidP="003D0FB9">
      <w:pPr>
        <w:ind w:firstLine="709"/>
        <w:jc w:val="both"/>
      </w:pPr>
      <w:r w:rsidRPr="00F51411">
        <w:t xml:space="preserve">В 2012 году </w:t>
      </w:r>
      <w:r w:rsidR="00DB0191">
        <w:t>органами местного самоуправления</w:t>
      </w:r>
      <w:r w:rsidRPr="00F51411">
        <w:t xml:space="preserve"> городского округа была</w:t>
      </w:r>
      <w:r>
        <w:t xml:space="preserve"> </w:t>
      </w:r>
      <w:r w:rsidRPr="00F51411">
        <w:t xml:space="preserve">продолжена  работа по поэтапному переходу на </w:t>
      </w:r>
      <w:r w:rsidRPr="003D0FB9">
        <w:t xml:space="preserve">предоставление </w:t>
      </w:r>
      <w:r w:rsidRPr="00F51411">
        <w:t xml:space="preserve">органами местного самоуправления и муниципальными учреждениями </w:t>
      </w:r>
      <w:r w:rsidRPr="003D0FB9">
        <w:t>муниципальных услуг в электронном виде.</w:t>
      </w:r>
    </w:p>
    <w:p w:rsidR="003D0FB9" w:rsidRPr="00F51411" w:rsidRDefault="003D0FB9" w:rsidP="003D0FB9">
      <w:pPr>
        <w:ind w:firstLine="709"/>
        <w:jc w:val="both"/>
      </w:pPr>
      <w:r w:rsidRPr="00F51411">
        <w:t xml:space="preserve">В соответствии с Федеральным законом № 210-ФЗ «Об организации предоставления государственных и муниципальных услуг» органами местного самоуправления </w:t>
      </w:r>
      <w:r w:rsidR="00DB0191">
        <w:t>в Арамильском городском округе завершена</w:t>
      </w:r>
      <w:r w:rsidRPr="00F51411">
        <w:t xml:space="preserve"> разработк</w:t>
      </w:r>
      <w:r w:rsidR="00DB0191">
        <w:t xml:space="preserve">а и утвержден </w:t>
      </w:r>
      <w:r w:rsidRPr="00F51411">
        <w:t>административны</w:t>
      </w:r>
      <w:r w:rsidR="00DB0191">
        <w:t>й регламент</w:t>
      </w:r>
      <w:r w:rsidRPr="00F51411">
        <w:t xml:space="preserve"> предоставления муниципальных услуг. </w:t>
      </w:r>
    </w:p>
    <w:p w:rsidR="003D0FB9" w:rsidRDefault="003D0FB9" w:rsidP="003D0FB9">
      <w:pPr>
        <w:ind w:firstLine="709"/>
        <w:jc w:val="both"/>
      </w:pPr>
      <w:r w:rsidRPr="00F51411">
        <w:t>Утвержденный перечень муниципальных услуг, предоставляемых органами местного самоуправления</w:t>
      </w:r>
      <w:r>
        <w:t xml:space="preserve"> </w:t>
      </w:r>
      <w:r w:rsidRPr="00F51411">
        <w:t>физическим и (или) юридическим лицам</w:t>
      </w:r>
      <w:r>
        <w:t xml:space="preserve"> </w:t>
      </w:r>
      <w:r w:rsidRPr="00F51411">
        <w:t>в</w:t>
      </w:r>
      <w:r>
        <w:t xml:space="preserve"> </w:t>
      </w:r>
      <w:r w:rsidRPr="00F51411">
        <w:t>Арамильском городском округе  содержит</w:t>
      </w:r>
      <w:r>
        <w:t xml:space="preserve"> </w:t>
      </w:r>
      <w:r w:rsidRPr="003D0FB9">
        <w:t>83 муниципальные услуги.</w:t>
      </w:r>
    </w:p>
    <w:p w:rsidR="00DB0191" w:rsidRPr="00F51411" w:rsidRDefault="00DB0191" w:rsidP="003D0FB9">
      <w:pPr>
        <w:ind w:firstLine="709"/>
        <w:jc w:val="both"/>
      </w:pPr>
      <w:r>
        <w:t>В декабре 2013 года намечено открытие филиала «Многофункциональный центр предоставления государственных и муниципальных услуг» с временным размещением в МБУ «ДК г. Арамиль»</w:t>
      </w:r>
    </w:p>
    <w:p w:rsidR="003D0FB9" w:rsidRPr="00302856" w:rsidRDefault="003D0FB9" w:rsidP="00302856">
      <w:pPr>
        <w:tabs>
          <w:tab w:val="left" w:pos="720"/>
        </w:tabs>
        <w:ind w:right="98" w:firstLine="426"/>
        <w:jc w:val="both"/>
      </w:pPr>
    </w:p>
    <w:p w:rsidR="00302856" w:rsidRPr="00302856" w:rsidRDefault="00302856" w:rsidP="00302856">
      <w:pPr>
        <w:rPr>
          <w:b/>
        </w:rPr>
      </w:pPr>
      <w:r w:rsidRPr="00302856">
        <w:rPr>
          <w:b/>
          <w:lang/>
        </w:rPr>
        <w:t>Проблемы</w:t>
      </w:r>
      <w:r w:rsidRPr="00302856">
        <w:rPr>
          <w:b/>
        </w:rPr>
        <w:t>:</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Отсутствие единой сети передачи данных связывающей органы местного самоуправления Арамильского городского округа, муниципальные предприятия и учреждения с органами исполнительной власти Свердловской области, государственными учреждениями Свердловской области, единого регламента и стандарта обмена данными в связи с чем, обмен информацией между участниками процесса оказания электронных услуг затруднен либо</w:t>
      </w:r>
      <w:r w:rsidR="008100D3">
        <w:rPr>
          <w:lang/>
        </w:rPr>
        <w:t xml:space="preserve"> на настоящий момент невозможен</w:t>
      </w:r>
      <w:r w:rsidR="008100D3">
        <w:t>;</w:t>
      </w:r>
    </w:p>
    <w:p w:rsidR="00302856" w:rsidRPr="00302856" w:rsidRDefault="008100D3" w:rsidP="00302856">
      <w:pPr>
        <w:widowControl w:val="0"/>
        <w:numPr>
          <w:ilvl w:val="0"/>
          <w:numId w:val="5"/>
        </w:numPr>
        <w:tabs>
          <w:tab w:val="clear" w:pos="1440"/>
          <w:tab w:val="left" w:pos="426"/>
        </w:tabs>
        <w:suppressAutoHyphens/>
        <w:ind w:left="426" w:right="98" w:hanging="426"/>
        <w:jc w:val="both"/>
        <w:rPr>
          <w:lang/>
        </w:rPr>
      </w:pPr>
      <w:r>
        <w:t>н</w:t>
      </w:r>
      <w:r w:rsidR="00302856" w:rsidRPr="00302856">
        <w:rPr>
          <w:lang/>
        </w:rPr>
        <w:t>аличие высокого уровня различия в использовании информационных технологий муниципальными учреждениями, различными слоями общества и о</w:t>
      </w:r>
      <w:r>
        <w:rPr>
          <w:lang/>
        </w:rPr>
        <w:t>рганами местного самоуправления</w:t>
      </w:r>
      <w:r>
        <w:t>;</w:t>
      </w:r>
    </w:p>
    <w:p w:rsidR="00302856" w:rsidRPr="00302856" w:rsidRDefault="008100D3" w:rsidP="00302856">
      <w:pPr>
        <w:widowControl w:val="0"/>
        <w:numPr>
          <w:ilvl w:val="0"/>
          <w:numId w:val="5"/>
        </w:numPr>
        <w:tabs>
          <w:tab w:val="clear" w:pos="1440"/>
          <w:tab w:val="left" w:pos="426"/>
        </w:tabs>
        <w:suppressAutoHyphens/>
        <w:ind w:left="426" w:right="98" w:hanging="426"/>
        <w:jc w:val="both"/>
        <w:rPr>
          <w:lang/>
        </w:rPr>
      </w:pPr>
      <w:r>
        <w:t>з</w:t>
      </w:r>
      <w:r w:rsidR="00302856" w:rsidRPr="00302856">
        <w:rPr>
          <w:lang/>
        </w:rPr>
        <w:t>акупка и внедрение программного обеспечения производится без использования стандартных подходов, что приводит к несовместимости программно-технических решений, невозможности обмена данными между различными информационными системами, используемыми отраслевыми органами, структурными подразделениями администрации, муниципальны</w:t>
      </w:r>
      <w:r>
        <w:rPr>
          <w:lang/>
        </w:rPr>
        <w:t>ми предприятиями и учреждениями</w:t>
      </w:r>
      <w:r>
        <w:t>;</w:t>
      </w:r>
    </w:p>
    <w:p w:rsidR="00302856" w:rsidRPr="00302856" w:rsidRDefault="008100D3" w:rsidP="00302856">
      <w:pPr>
        <w:widowControl w:val="0"/>
        <w:numPr>
          <w:ilvl w:val="0"/>
          <w:numId w:val="5"/>
        </w:numPr>
        <w:tabs>
          <w:tab w:val="clear" w:pos="1440"/>
          <w:tab w:val="left" w:pos="426"/>
        </w:tabs>
        <w:suppressAutoHyphens/>
        <w:ind w:left="426" w:right="98" w:hanging="426"/>
        <w:jc w:val="both"/>
        <w:rPr>
          <w:lang/>
        </w:rPr>
      </w:pPr>
      <w:r>
        <w:t>п</w:t>
      </w:r>
      <w:r w:rsidR="00302856" w:rsidRPr="00302856">
        <w:rPr>
          <w:lang/>
        </w:rPr>
        <w:t>реимущественно локальный, ведомственный характер внедрения современных средств на основе информационных технол</w:t>
      </w:r>
      <w:r>
        <w:rPr>
          <w:lang/>
        </w:rPr>
        <w:t>огий в муниципальном управлении</w:t>
      </w:r>
      <w:r>
        <w:t>»;</w:t>
      </w:r>
    </w:p>
    <w:p w:rsidR="00302856" w:rsidRPr="008100D3" w:rsidRDefault="008100D3" w:rsidP="00302856">
      <w:pPr>
        <w:widowControl w:val="0"/>
        <w:numPr>
          <w:ilvl w:val="0"/>
          <w:numId w:val="5"/>
        </w:numPr>
        <w:tabs>
          <w:tab w:val="clear" w:pos="1440"/>
          <w:tab w:val="left" w:pos="426"/>
        </w:tabs>
        <w:suppressAutoHyphens/>
        <w:ind w:left="426" w:right="98" w:hanging="426"/>
        <w:jc w:val="both"/>
        <w:rPr>
          <w:lang/>
        </w:rPr>
      </w:pPr>
      <w:r>
        <w:t>о</w:t>
      </w:r>
      <w:r w:rsidR="00302856" w:rsidRPr="00302856">
        <w:rPr>
          <w:lang/>
        </w:rPr>
        <w:t>казание государственных (муниципальных) услуг, а также большинства юридически зн</w:t>
      </w:r>
      <w:r>
        <w:rPr>
          <w:lang/>
        </w:rPr>
        <w:t>ачимых действий в бумажном виде</w:t>
      </w:r>
      <w:r>
        <w:t>;</w:t>
      </w:r>
    </w:p>
    <w:p w:rsidR="008100D3" w:rsidRPr="00302856" w:rsidRDefault="008100D3" w:rsidP="00302856">
      <w:pPr>
        <w:widowControl w:val="0"/>
        <w:numPr>
          <w:ilvl w:val="0"/>
          <w:numId w:val="5"/>
        </w:numPr>
        <w:tabs>
          <w:tab w:val="clear" w:pos="1440"/>
          <w:tab w:val="left" w:pos="426"/>
        </w:tabs>
        <w:suppressAutoHyphens/>
        <w:ind w:left="426" w:right="98" w:hanging="426"/>
        <w:jc w:val="both"/>
        <w:rPr>
          <w:lang/>
        </w:rPr>
      </w:pPr>
      <w:r>
        <w:t>необходимо внесение  изменений в нормативные правовые акты, регулирующие предоставление муниципальных услуг, в части, касающейся исключения норм, препятствующих предоставлению таких услуг по принципу «одного окна»;</w:t>
      </w:r>
    </w:p>
    <w:p w:rsidR="00302856" w:rsidRPr="008100D3" w:rsidRDefault="008100D3" w:rsidP="00302856">
      <w:pPr>
        <w:widowControl w:val="0"/>
        <w:numPr>
          <w:ilvl w:val="0"/>
          <w:numId w:val="5"/>
        </w:numPr>
        <w:tabs>
          <w:tab w:val="clear" w:pos="1440"/>
          <w:tab w:val="left" w:pos="426"/>
        </w:tabs>
        <w:suppressAutoHyphens/>
        <w:ind w:left="426" w:right="98" w:hanging="426"/>
        <w:jc w:val="both"/>
        <w:rPr>
          <w:lang/>
        </w:rPr>
      </w:pPr>
      <w:r>
        <w:t>н</w:t>
      </w:r>
      <w:r w:rsidR="00302856" w:rsidRPr="00302856">
        <w:rPr>
          <w:lang/>
        </w:rPr>
        <w:t>едостаточность темпов развития инфраструктуры доступа населения к сайтам органов государственной власти и другим средствам информационно-справочной под</w:t>
      </w:r>
      <w:r>
        <w:rPr>
          <w:lang/>
        </w:rPr>
        <w:t>держки и обслуживания населения</w:t>
      </w:r>
      <w:r>
        <w:t>;</w:t>
      </w:r>
    </w:p>
    <w:p w:rsidR="008100D3" w:rsidRPr="008100D3" w:rsidRDefault="008100D3" w:rsidP="00302856">
      <w:pPr>
        <w:widowControl w:val="0"/>
        <w:numPr>
          <w:ilvl w:val="0"/>
          <w:numId w:val="5"/>
        </w:numPr>
        <w:tabs>
          <w:tab w:val="clear" w:pos="1440"/>
          <w:tab w:val="left" w:pos="426"/>
        </w:tabs>
        <w:suppressAutoHyphens/>
        <w:ind w:left="426" w:right="98" w:hanging="426"/>
        <w:jc w:val="both"/>
        <w:rPr>
          <w:lang/>
        </w:rPr>
      </w:pPr>
      <w:r>
        <w:rPr>
          <w:bCs/>
        </w:rPr>
        <w:t>необходима р</w:t>
      </w:r>
      <w:r w:rsidRPr="00A61B21">
        <w:rPr>
          <w:bCs/>
        </w:rPr>
        <w:t>еализация мероприятий, направленных на совершенствование и развитие института оценки регулирующего воздействия проектов нормативных правовых актов</w:t>
      </w:r>
      <w:r>
        <w:rPr>
          <w:bCs/>
        </w:rPr>
        <w:t>;</w:t>
      </w:r>
    </w:p>
    <w:p w:rsidR="008100D3" w:rsidRPr="00302856" w:rsidRDefault="008100D3" w:rsidP="00302856">
      <w:pPr>
        <w:widowControl w:val="0"/>
        <w:numPr>
          <w:ilvl w:val="0"/>
          <w:numId w:val="5"/>
        </w:numPr>
        <w:tabs>
          <w:tab w:val="clear" w:pos="1440"/>
          <w:tab w:val="left" w:pos="426"/>
        </w:tabs>
        <w:suppressAutoHyphens/>
        <w:ind w:left="426" w:right="98" w:hanging="426"/>
        <w:jc w:val="both"/>
        <w:rPr>
          <w:lang/>
        </w:rPr>
      </w:pPr>
      <w:r>
        <w:t>необходимо обеспечить прямое электронное</w:t>
      </w:r>
      <w:r w:rsidRPr="00E62BA8">
        <w:t xml:space="preserve"> взаимодействи</w:t>
      </w:r>
      <w:r>
        <w:t>е</w:t>
      </w:r>
      <w:r w:rsidRPr="00E62BA8">
        <w:t xml:space="preserve"> с территориальными органами государственной власти в рамках СМЭВ</w:t>
      </w:r>
      <w:r>
        <w:t>;</w:t>
      </w:r>
    </w:p>
    <w:p w:rsidR="00302856" w:rsidRPr="00302856" w:rsidRDefault="008100D3" w:rsidP="00302856">
      <w:pPr>
        <w:widowControl w:val="0"/>
        <w:numPr>
          <w:ilvl w:val="0"/>
          <w:numId w:val="5"/>
        </w:numPr>
        <w:tabs>
          <w:tab w:val="clear" w:pos="1440"/>
          <w:tab w:val="left" w:pos="426"/>
        </w:tabs>
        <w:suppressAutoHyphens/>
        <w:ind w:left="426" w:right="98" w:hanging="426"/>
        <w:jc w:val="both"/>
        <w:rPr>
          <w:lang/>
        </w:rPr>
      </w:pPr>
      <w:r>
        <w:t>н</w:t>
      </w:r>
      <w:r w:rsidR="00302856" w:rsidRPr="00302856">
        <w:rPr>
          <w:lang/>
        </w:rPr>
        <w:t>аличие низких навыков использования гражданами информационных технологий.</w:t>
      </w:r>
    </w:p>
    <w:p w:rsidR="00302856" w:rsidRPr="00302856" w:rsidRDefault="00302856" w:rsidP="00302856">
      <w:pPr>
        <w:widowControl w:val="0"/>
        <w:tabs>
          <w:tab w:val="left" w:pos="426"/>
        </w:tabs>
        <w:suppressAutoHyphens/>
        <w:ind w:right="98"/>
        <w:jc w:val="both"/>
        <w:rPr>
          <w:lang/>
        </w:rPr>
      </w:pPr>
    </w:p>
    <w:p w:rsidR="00302856" w:rsidRPr="00DC5640" w:rsidRDefault="00302856" w:rsidP="00DC5640">
      <w:pPr>
        <w:tabs>
          <w:tab w:val="left" w:pos="720"/>
        </w:tabs>
        <w:ind w:right="98" w:firstLine="426"/>
        <w:jc w:val="both"/>
      </w:pPr>
      <w:r w:rsidRPr="00302856">
        <w:rPr>
          <w:b/>
          <w:lang/>
        </w:rPr>
        <w:t>Стратегическая цель</w:t>
      </w:r>
      <w:r w:rsidRPr="00302856">
        <w:rPr>
          <w:i/>
          <w:lang/>
        </w:rPr>
        <w:t xml:space="preserve"> </w:t>
      </w:r>
      <w:r w:rsidRPr="00302856">
        <w:rPr>
          <w:lang/>
        </w:rPr>
        <w:t>– создание и развитие информационного общества, совершенствование системы муниципального управления</w:t>
      </w:r>
      <w:r w:rsidR="00DC5640">
        <w:t xml:space="preserve">, организация </w:t>
      </w:r>
      <w:r w:rsidR="00DC5640" w:rsidRPr="00302856">
        <w:t>сред</w:t>
      </w:r>
      <w:r w:rsidR="00DC5640">
        <w:t>ы</w:t>
      </w:r>
      <w:r w:rsidR="00DC5640" w:rsidRPr="00302856">
        <w:t>, которая может позволить свободно связываться любому члену общества, юридическому лицу с любым другим частным или официальным лицом, организацией, иметь удобный, защищенный, не ограниченный пространственными и временными рамками доступ к различным информационным ресурсам, осуществлять обмен информацией в любой форме – текстовой, аудио и визуальной.</w:t>
      </w:r>
    </w:p>
    <w:p w:rsidR="00302856" w:rsidRPr="00302856" w:rsidRDefault="00302856" w:rsidP="00302856">
      <w:pPr>
        <w:jc w:val="both"/>
        <w:rPr>
          <w:lang/>
        </w:rPr>
      </w:pPr>
    </w:p>
    <w:p w:rsidR="00302856" w:rsidRPr="00302856" w:rsidRDefault="00302856" w:rsidP="00302856">
      <w:r w:rsidRPr="00302856">
        <w:rPr>
          <w:b/>
        </w:rPr>
        <w:t>Задачи и планируемые мероприятия</w:t>
      </w:r>
      <w:r w:rsidRPr="00302856">
        <w:t>:</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формирование современной информационной и телекоммуникационной инфраструктуры, обеспечение высокого уровня ее доступности для предоставления на ее основе качественных услуг в социально значимых сферах;</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развитие инфраструктуры широкополосного доступа в сеть Интернет на территории Арамильского городского округа, в том числе в сельской местности;</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подключение к сети Интернет образовательных учреждений, музеев, библиотек и других социально значимых организаций посредством создания муниципальной сети передачи данных и подключения к областной сети передачи данных</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создание центров общественного доступа к сети Интернет;</w:t>
      </w:r>
    </w:p>
    <w:p w:rsidR="00302856" w:rsidRPr="008100D3"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предоставление гражданам, юридическим лицам государственных и муниципальных услуг в электронном виде;</w:t>
      </w:r>
    </w:p>
    <w:p w:rsidR="008100D3" w:rsidRPr="008100D3" w:rsidRDefault="008100D3" w:rsidP="008100D3">
      <w:pPr>
        <w:widowControl w:val="0"/>
        <w:numPr>
          <w:ilvl w:val="0"/>
          <w:numId w:val="5"/>
        </w:numPr>
        <w:tabs>
          <w:tab w:val="clear" w:pos="1440"/>
          <w:tab w:val="left" w:pos="426"/>
        </w:tabs>
        <w:suppressAutoHyphens/>
        <w:ind w:left="426" w:right="98" w:hanging="426"/>
        <w:jc w:val="both"/>
        <w:rPr>
          <w:lang/>
        </w:rPr>
      </w:pPr>
      <w:r>
        <w:t>обеспечение доступа к получению муниципальных услуг по принципу «одного окна» по месту пребывания, в том числе в многофункциональных центрах предоставления муниципальных услуг не менее 90% граждан;</w:t>
      </w:r>
    </w:p>
    <w:p w:rsidR="008100D3" w:rsidRPr="008100D3" w:rsidRDefault="00664E10" w:rsidP="008100D3">
      <w:pPr>
        <w:widowControl w:val="0"/>
        <w:numPr>
          <w:ilvl w:val="0"/>
          <w:numId w:val="5"/>
        </w:numPr>
        <w:tabs>
          <w:tab w:val="clear" w:pos="1440"/>
          <w:tab w:val="left" w:pos="426"/>
        </w:tabs>
        <w:suppressAutoHyphens/>
        <w:ind w:left="426" w:right="98" w:hanging="426"/>
        <w:jc w:val="both"/>
        <w:rPr>
          <w:lang/>
        </w:rPr>
      </w:pPr>
      <w:r>
        <w:t>с</w:t>
      </w:r>
      <w:r w:rsidR="008100D3">
        <w:t>нижение среднего числа обращений представителей бизнес-сообщества для получения одной муниципальной услуги, связанной со сферой предпринимательской деятельности до 2 обращений;</w:t>
      </w:r>
    </w:p>
    <w:p w:rsidR="008100D3" w:rsidRPr="008100D3" w:rsidRDefault="008100D3" w:rsidP="008100D3">
      <w:pPr>
        <w:widowControl w:val="0"/>
        <w:numPr>
          <w:ilvl w:val="0"/>
          <w:numId w:val="5"/>
        </w:numPr>
        <w:tabs>
          <w:tab w:val="clear" w:pos="1440"/>
          <w:tab w:val="left" w:pos="426"/>
        </w:tabs>
        <w:suppressAutoHyphens/>
        <w:ind w:left="426" w:right="98" w:hanging="426"/>
        <w:jc w:val="both"/>
        <w:rPr>
          <w:lang/>
        </w:rPr>
      </w:pPr>
      <w:r>
        <w:t>достижение уровня удовлетворенности граждан Арамильского городского округа качеством предоставления муниципальных услуг не менее 90%;</w:t>
      </w:r>
    </w:p>
    <w:p w:rsidR="008100D3" w:rsidRPr="00302856" w:rsidRDefault="008100D3" w:rsidP="008100D3">
      <w:pPr>
        <w:widowControl w:val="0"/>
        <w:numPr>
          <w:ilvl w:val="0"/>
          <w:numId w:val="5"/>
        </w:numPr>
        <w:tabs>
          <w:tab w:val="clear" w:pos="1440"/>
          <w:tab w:val="left" w:pos="426"/>
        </w:tabs>
        <w:suppressAutoHyphens/>
        <w:ind w:left="426" w:right="98" w:hanging="426"/>
        <w:jc w:val="both"/>
        <w:rPr>
          <w:lang/>
        </w:rPr>
      </w:pPr>
      <w:r>
        <w:t>доля граждан, использующих механизм получения муниципальных услуг в электронной форме к 2018 году не менее 70%;</w:t>
      </w:r>
    </w:p>
    <w:p w:rsidR="00302856" w:rsidRPr="00302856" w:rsidRDefault="00302856" w:rsidP="00302856">
      <w:pPr>
        <w:widowControl w:val="0"/>
        <w:numPr>
          <w:ilvl w:val="0"/>
          <w:numId w:val="5"/>
        </w:numPr>
        <w:tabs>
          <w:tab w:val="clear" w:pos="1440"/>
          <w:tab w:val="left" w:pos="426"/>
        </w:tabs>
        <w:suppressAutoHyphens/>
        <w:ind w:left="426" w:right="98" w:hanging="426"/>
        <w:jc w:val="both"/>
        <w:rPr>
          <w:lang/>
        </w:rPr>
      </w:pPr>
      <w:r w:rsidRPr="00302856">
        <w:rPr>
          <w:lang/>
        </w:rPr>
        <w:t>развитие систе</w:t>
      </w:r>
      <w:r w:rsidR="00D1445B">
        <w:rPr>
          <w:lang/>
        </w:rPr>
        <w:t>мы муниципальной информатизации</w:t>
      </w:r>
      <w:r w:rsidR="00D1445B">
        <w:t>.</w:t>
      </w:r>
    </w:p>
    <w:p w:rsidR="00302856" w:rsidRPr="00A95DA8" w:rsidRDefault="00302856" w:rsidP="00302856">
      <w:pPr>
        <w:tabs>
          <w:tab w:val="left" w:pos="720"/>
        </w:tabs>
        <w:ind w:right="98"/>
        <w:jc w:val="center"/>
        <w:rPr>
          <w:b/>
          <w:color w:val="33CCCC"/>
        </w:rPr>
      </w:pPr>
    </w:p>
    <w:p w:rsidR="00B81DA4" w:rsidRPr="003D4941" w:rsidRDefault="00737E55" w:rsidP="00B81DA4">
      <w:pPr>
        <w:pStyle w:val="2"/>
        <w:jc w:val="center"/>
        <w:rPr>
          <w:rFonts w:ascii="Times New Roman" w:hAnsi="Times New Roman" w:cs="Times New Roman"/>
          <w:i w:val="0"/>
          <w:sz w:val="32"/>
          <w:szCs w:val="32"/>
        </w:rPr>
      </w:pPr>
      <w:r>
        <w:rPr>
          <w:rFonts w:ascii="Times New Roman" w:hAnsi="Times New Roman" w:cs="Times New Roman"/>
          <w:i w:val="0"/>
          <w:sz w:val="32"/>
          <w:szCs w:val="32"/>
        </w:rPr>
        <w:t>2</w:t>
      </w:r>
      <w:r w:rsidR="00B81DA4" w:rsidRPr="00970FB1">
        <w:rPr>
          <w:rFonts w:ascii="Times New Roman" w:hAnsi="Times New Roman" w:cs="Times New Roman"/>
          <w:i w:val="0"/>
          <w:sz w:val="32"/>
          <w:szCs w:val="32"/>
        </w:rPr>
        <w:t>.1</w:t>
      </w:r>
      <w:r w:rsidR="00302856" w:rsidRPr="00970FB1">
        <w:rPr>
          <w:rFonts w:ascii="Times New Roman" w:hAnsi="Times New Roman" w:cs="Times New Roman"/>
          <w:i w:val="0"/>
          <w:sz w:val="32"/>
          <w:szCs w:val="32"/>
        </w:rPr>
        <w:t>3</w:t>
      </w:r>
      <w:r w:rsidR="00B81DA4" w:rsidRPr="00970FB1">
        <w:rPr>
          <w:rFonts w:ascii="Times New Roman" w:hAnsi="Times New Roman" w:cs="Times New Roman"/>
          <w:i w:val="0"/>
          <w:sz w:val="32"/>
          <w:szCs w:val="32"/>
        </w:rPr>
        <w:t>. Правопорядок</w:t>
      </w:r>
      <w:bookmarkEnd w:id="14"/>
      <w:r w:rsidR="009D77CF" w:rsidRPr="003D4941">
        <w:rPr>
          <w:rFonts w:ascii="Times New Roman" w:hAnsi="Times New Roman" w:cs="Times New Roman"/>
          <w:i w:val="0"/>
          <w:sz w:val="32"/>
          <w:szCs w:val="32"/>
        </w:rPr>
        <w:t xml:space="preserve"> </w:t>
      </w:r>
    </w:p>
    <w:p w:rsidR="00852D94" w:rsidRPr="003D4941" w:rsidRDefault="00852D94" w:rsidP="00852D94">
      <w:pPr>
        <w:tabs>
          <w:tab w:val="left" w:pos="720"/>
        </w:tabs>
        <w:ind w:right="98"/>
        <w:jc w:val="both"/>
      </w:pPr>
    </w:p>
    <w:p w:rsidR="00852D94" w:rsidRPr="003D4941" w:rsidRDefault="00852D94" w:rsidP="00852D94">
      <w:pPr>
        <w:tabs>
          <w:tab w:val="left" w:pos="720"/>
        </w:tabs>
        <w:ind w:right="98" w:firstLine="426"/>
        <w:jc w:val="both"/>
      </w:pPr>
      <w:r w:rsidRPr="003D4941">
        <w:t>С</w:t>
      </w:r>
      <w:r w:rsidRPr="003D4941">
        <w:rPr>
          <w:lang/>
        </w:rPr>
        <w:t xml:space="preserve">табильное развитие Арамильского городского округа </w:t>
      </w:r>
      <w:r w:rsidRPr="003D4941">
        <w:t>способствует</w:t>
      </w:r>
      <w:r w:rsidRPr="003D4941">
        <w:rPr>
          <w:lang/>
        </w:rPr>
        <w:t xml:space="preserve"> увелич</w:t>
      </w:r>
      <w:r w:rsidR="005D22F2" w:rsidRPr="003D4941">
        <w:t>ению</w:t>
      </w:r>
      <w:r w:rsidRPr="003D4941">
        <w:rPr>
          <w:lang/>
        </w:rPr>
        <w:t xml:space="preserve"> доход</w:t>
      </w:r>
      <w:r w:rsidRPr="003D4941">
        <w:t>ов</w:t>
      </w:r>
      <w:r w:rsidRPr="003D4941">
        <w:rPr>
          <w:lang/>
        </w:rPr>
        <w:t xml:space="preserve">  и благосостояни</w:t>
      </w:r>
      <w:r w:rsidRPr="003D4941">
        <w:t>я жителей</w:t>
      </w:r>
      <w:r w:rsidRPr="003D4941">
        <w:rPr>
          <w:lang/>
        </w:rPr>
        <w:t>. Сохранить покой и имущество граждан – одна из задач органов местного самоуправления.</w:t>
      </w:r>
    </w:p>
    <w:p w:rsidR="00852D94" w:rsidRPr="003D4941" w:rsidRDefault="00852D94" w:rsidP="00852D94">
      <w:pPr>
        <w:tabs>
          <w:tab w:val="left" w:pos="426"/>
        </w:tabs>
        <w:ind w:right="98"/>
        <w:jc w:val="both"/>
      </w:pPr>
      <w:r w:rsidRPr="003D4941">
        <w:rPr>
          <w:lang/>
        </w:rPr>
        <w:tab/>
        <w:t>Для реализации этой задачи необходим</w:t>
      </w:r>
      <w:r w:rsidRPr="003D4941">
        <w:t>а</w:t>
      </w:r>
      <w:r w:rsidRPr="003D4941">
        <w:rPr>
          <w:lang/>
        </w:rPr>
        <w:t xml:space="preserve"> скоординирова</w:t>
      </w:r>
      <w:r w:rsidRPr="003D4941">
        <w:t>нная</w:t>
      </w:r>
      <w:r w:rsidRPr="003D4941">
        <w:rPr>
          <w:lang/>
        </w:rPr>
        <w:t xml:space="preserve"> деятельность администрации городского округа, органов внутренних дел, прокуратуры</w:t>
      </w:r>
      <w:r w:rsidRPr="003D4941">
        <w:t xml:space="preserve"> и других заинтересованных структур</w:t>
      </w:r>
      <w:r w:rsidRPr="003D4941">
        <w:rPr>
          <w:lang/>
        </w:rPr>
        <w:t xml:space="preserve">. </w:t>
      </w:r>
    </w:p>
    <w:p w:rsidR="00346BBC" w:rsidRPr="004F4636" w:rsidRDefault="00351707" w:rsidP="00351707">
      <w:pPr>
        <w:widowControl w:val="0"/>
        <w:tabs>
          <w:tab w:val="left" w:pos="426"/>
        </w:tabs>
        <w:suppressAutoHyphens/>
        <w:ind w:right="98"/>
        <w:jc w:val="both"/>
      </w:pPr>
      <w:r w:rsidRPr="003D4941">
        <w:tab/>
      </w:r>
      <w:r w:rsidR="006072BE" w:rsidRPr="004F4636">
        <w:t>Разработана и реализуется комплексная программа «Участие в профилактике терроризма и экстремизма, а также минимизации и (или)</w:t>
      </w:r>
      <w:r w:rsidR="0068786B" w:rsidRPr="004F4636">
        <w:t xml:space="preserve"> ликвидации последствий проявлений терроризма на территории Арамильского городского округа на 2013 – 2015 годы» </w:t>
      </w:r>
    </w:p>
    <w:p w:rsidR="00351707" w:rsidRPr="003D4941" w:rsidRDefault="00346BBC" w:rsidP="00351707">
      <w:pPr>
        <w:widowControl w:val="0"/>
        <w:tabs>
          <w:tab w:val="left" w:pos="426"/>
        </w:tabs>
        <w:suppressAutoHyphens/>
        <w:ind w:right="98"/>
        <w:jc w:val="both"/>
      </w:pPr>
      <w:r w:rsidRPr="004F4636">
        <w:tab/>
      </w:r>
      <w:r w:rsidR="006072BE" w:rsidRPr="004F4636">
        <w:t xml:space="preserve">Утверждена и реализуется Муниципальная целевая программа «Профилактика </w:t>
      </w:r>
      <w:r w:rsidR="0068786B" w:rsidRPr="004F4636">
        <w:t xml:space="preserve">правонарушений </w:t>
      </w:r>
      <w:r w:rsidR="006072BE" w:rsidRPr="004F4636">
        <w:t>в Арамильском городском округе на 2013 – 2015 годы»</w:t>
      </w:r>
      <w:r w:rsidR="00FB005E">
        <w:t>.</w:t>
      </w:r>
      <w:r w:rsidR="006072BE" w:rsidRPr="004F4636">
        <w:t xml:space="preserve"> </w:t>
      </w:r>
      <w:r w:rsidR="00852D94" w:rsidRPr="004F4636">
        <w:t>С</w:t>
      </w:r>
      <w:r w:rsidR="00852D94" w:rsidRPr="004F4636">
        <w:rPr>
          <w:lang/>
        </w:rPr>
        <w:t>оздана</w:t>
      </w:r>
      <w:r w:rsidR="00852D94" w:rsidRPr="003D4941">
        <w:rPr>
          <w:lang/>
        </w:rPr>
        <w:t xml:space="preserve"> Межведомственная комиссия по профилактике правонарушений, </w:t>
      </w:r>
      <w:r w:rsidR="00852D94" w:rsidRPr="003D4941">
        <w:t>в</w:t>
      </w:r>
      <w:r w:rsidR="00852D94" w:rsidRPr="003D4941">
        <w:rPr>
          <w:lang/>
        </w:rPr>
        <w:t xml:space="preserve"> заседаниях которой </w:t>
      </w:r>
      <w:r w:rsidR="00852D94" w:rsidRPr="003D4941">
        <w:t>участвуют</w:t>
      </w:r>
      <w:r w:rsidR="00852D94" w:rsidRPr="003D4941">
        <w:rPr>
          <w:lang/>
        </w:rPr>
        <w:t xml:space="preserve"> представители Арамильского </w:t>
      </w:r>
      <w:r w:rsidR="006E2721">
        <w:t>г</w:t>
      </w:r>
      <w:r w:rsidR="00852D94" w:rsidRPr="003D4941">
        <w:t xml:space="preserve">ородского отдела </w:t>
      </w:r>
      <w:r>
        <w:t>полиции</w:t>
      </w:r>
      <w:r w:rsidR="00852D94" w:rsidRPr="003D4941">
        <w:rPr>
          <w:lang/>
        </w:rPr>
        <w:t xml:space="preserve">, </w:t>
      </w:r>
      <w:r w:rsidR="006E2721">
        <w:t>к</w:t>
      </w:r>
      <w:r w:rsidR="00852D94" w:rsidRPr="003D4941">
        <w:rPr>
          <w:lang/>
        </w:rPr>
        <w:t>омисс</w:t>
      </w:r>
      <w:r w:rsidR="00FB005E">
        <w:rPr>
          <w:lang/>
        </w:rPr>
        <w:t>и</w:t>
      </w:r>
      <w:r w:rsidR="00FB005E">
        <w:t>я</w:t>
      </w:r>
      <w:r w:rsidR="00FB005E">
        <w:rPr>
          <w:lang/>
        </w:rPr>
        <w:t xml:space="preserve"> по делам несовершеннолетних</w:t>
      </w:r>
      <w:r w:rsidR="00852D94" w:rsidRPr="003D4941">
        <w:rPr>
          <w:lang/>
        </w:rPr>
        <w:t xml:space="preserve">, </w:t>
      </w:r>
      <w:r w:rsidR="00FB005E">
        <w:t xml:space="preserve">представители </w:t>
      </w:r>
      <w:r w:rsidR="00852D94" w:rsidRPr="003D4941">
        <w:rPr>
          <w:lang/>
        </w:rPr>
        <w:t>а</w:t>
      </w:r>
      <w:r w:rsidR="00FB005E">
        <w:rPr>
          <w:lang/>
        </w:rPr>
        <w:t>дминистраци</w:t>
      </w:r>
      <w:r w:rsidR="00FB005E">
        <w:t>и</w:t>
      </w:r>
      <w:r w:rsidR="00FB005E">
        <w:rPr>
          <w:lang/>
        </w:rPr>
        <w:t xml:space="preserve"> городского округа</w:t>
      </w:r>
      <w:r w:rsidR="00FB005E">
        <w:t xml:space="preserve"> и др</w:t>
      </w:r>
      <w:r w:rsidR="00852D94" w:rsidRPr="003D4941">
        <w:rPr>
          <w:lang/>
        </w:rPr>
        <w:t>.</w:t>
      </w:r>
      <w:r w:rsidR="00351707" w:rsidRPr="003D4941">
        <w:rPr>
          <w:lang/>
        </w:rPr>
        <w:t xml:space="preserve"> </w:t>
      </w:r>
      <w:r w:rsidR="006E2721">
        <w:t xml:space="preserve">Создана </w:t>
      </w:r>
      <w:r w:rsidR="00FB005E">
        <w:t xml:space="preserve"> </w:t>
      </w:r>
      <w:r w:rsidR="00FB005E" w:rsidRPr="00FB005E">
        <w:t>а</w:t>
      </w:r>
      <w:r w:rsidR="006E2721">
        <w:t>нтинаркотическая</w:t>
      </w:r>
      <w:r w:rsidR="00FB005E" w:rsidRPr="00FB005E">
        <w:t xml:space="preserve"> комисси</w:t>
      </w:r>
      <w:r w:rsidR="006E2721">
        <w:t>я</w:t>
      </w:r>
      <w:r w:rsidR="00FB005E" w:rsidRPr="00FB005E">
        <w:t xml:space="preserve"> на территории Арамильского городского округа</w:t>
      </w:r>
      <w:r w:rsidR="00FB005E">
        <w:t xml:space="preserve">, в состав </w:t>
      </w:r>
      <w:r w:rsidR="006E2721">
        <w:t xml:space="preserve">которой входят представители администрации Арамильского городского округа, </w:t>
      </w:r>
      <w:r w:rsidR="00FB005E" w:rsidRPr="00FB005E">
        <w:t xml:space="preserve"> </w:t>
      </w:r>
      <w:r w:rsidR="006E2721">
        <w:t xml:space="preserve">представители Арамильского отдела полиции, </w:t>
      </w:r>
      <w:r w:rsidR="006E2721" w:rsidRPr="006E2721">
        <w:t>главный врач ГБУЗ СО «Арамильская городская больница»</w:t>
      </w:r>
      <w:r w:rsidR="006E2721">
        <w:t xml:space="preserve">, </w:t>
      </w:r>
      <w:r w:rsidR="006E2721" w:rsidRPr="006E2721">
        <w:t xml:space="preserve">специалисты Отдела семейной политики, опеки и попечительства, социальных гарантий и льгот Управления социальной политики Сысетрского района, представители  Территориальной Комиссии Сысертского района по делам несовершеннолетних и защите их прав </w:t>
      </w:r>
      <w:r w:rsidR="006E2721">
        <w:t xml:space="preserve">и др. </w:t>
      </w:r>
    </w:p>
    <w:p w:rsidR="00FF3F66" w:rsidRDefault="00852D94" w:rsidP="00852D94">
      <w:pPr>
        <w:tabs>
          <w:tab w:val="left" w:pos="426"/>
        </w:tabs>
        <w:ind w:right="98"/>
        <w:jc w:val="both"/>
      </w:pPr>
      <w:r w:rsidRPr="003D4941">
        <w:rPr>
          <w:lang/>
        </w:rPr>
        <w:tab/>
        <w:t xml:space="preserve">Благодаря совместным действиям </w:t>
      </w:r>
      <w:r w:rsidR="0034540E">
        <w:t xml:space="preserve">органов местного самоуправления и правоохранительных органов </w:t>
      </w:r>
      <w:r w:rsidRPr="003D4941">
        <w:rPr>
          <w:lang/>
        </w:rPr>
        <w:t xml:space="preserve">было сформировано подразделение патрульно-постовой службы </w:t>
      </w:r>
      <w:r w:rsidR="00346BBC">
        <w:t>полиции</w:t>
      </w:r>
      <w:r w:rsidRPr="003D4941">
        <w:rPr>
          <w:lang/>
        </w:rPr>
        <w:t xml:space="preserve">, укомплектован штат участковых уполномоченных. Определены места расположения служебных помещений участковых на всех участках. Ежегодно за счет средств местного бюджета оказывается </w:t>
      </w:r>
      <w:r w:rsidR="00FE2DE1">
        <w:t>материально-техническое и социальное обеспечение работников</w:t>
      </w:r>
      <w:r w:rsidR="00FE2DE1">
        <w:rPr>
          <w:lang/>
        </w:rPr>
        <w:t xml:space="preserve"> Арамильско</w:t>
      </w:r>
      <w:r w:rsidR="00FE2DE1">
        <w:t>е</w:t>
      </w:r>
      <w:r w:rsidRPr="003D4941">
        <w:rPr>
          <w:lang/>
        </w:rPr>
        <w:t xml:space="preserve"> Г</w:t>
      </w:r>
      <w:r w:rsidR="00FE2DE1">
        <w:t>ородское отделение</w:t>
      </w:r>
      <w:r w:rsidRPr="003D4941">
        <w:t xml:space="preserve"> </w:t>
      </w:r>
      <w:r w:rsidR="00346BBC">
        <w:t>полиции</w:t>
      </w:r>
      <w:r w:rsidRPr="003D4941">
        <w:rPr>
          <w:lang/>
        </w:rPr>
        <w:t xml:space="preserve"> – приобретены компьютеры, рации, мебель.</w:t>
      </w:r>
      <w:r w:rsidR="004375B5">
        <w:t xml:space="preserve"> В 2011 году было передано </w:t>
      </w:r>
      <w:r w:rsidR="00664E10">
        <w:t xml:space="preserve">муниципальное </w:t>
      </w:r>
      <w:r w:rsidR="004375B5">
        <w:t xml:space="preserve">помещение для Управления Федеральной службы Российской Федерации по контролю за оборотом наркотиков в Свердловской области. </w:t>
      </w:r>
    </w:p>
    <w:p w:rsidR="0010272A" w:rsidRPr="004375B5" w:rsidRDefault="00FF3F66" w:rsidP="00852D94">
      <w:pPr>
        <w:tabs>
          <w:tab w:val="left" w:pos="426"/>
        </w:tabs>
        <w:ind w:right="98"/>
        <w:jc w:val="both"/>
      </w:pPr>
      <w:r>
        <w:tab/>
      </w:r>
      <w:r>
        <w:tab/>
        <w:t>Для обеспечения безопасности жителей города установлена система видеонаблюдения в центра</w:t>
      </w:r>
      <w:r w:rsidR="00DC5640">
        <w:t>льной части города (</w:t>
      </w:r>
      <w:r>
        <w:t>7 камер</w:t>
      </w:r>
      <w:r w:rsidR="00DC5640">
        <w:t>)</w:t>
      </w:r>
      <w:r w:rsidR="00492827">
        <w:t xml:space="preserve"> и в </w:t>
      </w:r>
      <w:r w:rsidR="00492827" w:rsidRPr="00492827">
        <w:t>МОУ</w:t>
      </w:r>
      <w:r w:rsidR="00492827">
        <w:t xml:space="preserve"> </w:t>
      </w:r>
      <w:r w:rsidR="00492827" w:rsidRPr="00492827">
        <w:t>СОШ</w:t>
      </w:r>
      <w:r w:rsidR="00492827">
        <w:t xml:space="preserve"> № </w:t>
      </w:r>
      <w:r w:rsidR="00492827" w:rsidRPr="00492827">
        <w:t>1</w:t>
      </w:r>
      <w:r>
        <w:t>, информация с видеоносителя выводится сотрудникам  дежурной части отдела полиции. В ход</w:t>
      </w:r>
      <w:r w:rsidR="00664E10">
        <w:t>е разбирательств различных</w:t>
      </w:r>
      <w:r>
        <w:t xml:space="preserve"> правонарушений использовалась часть материалов в качестве основных доказательств. Также установлена система оповещения населения при возникновении чрезвычайных  ситуаций в количестве двух сирен. </w:t>
      </w:r>
    </w:p>
    <w:p w:rsidR="00A80AC5" w:rsidRPr="00A246F7" w:rsidRDefault="00852D94" w:rsidP="00A80AC5">
      <w:pPr>
        <w:suppressAutoHyphens/>
        <w:jc w:val="both"/>
      </w:pPr>
      <w:r w:rsidRPr="003D4941">
        <w:rPr>
          <w:lang/>
        </w:rPr>
        <w:tab/>
        <w:t>Для организации безопасного дорожного движения отремонтирован Соколовский мост с устройством пешеходных дорожек и освещением. По просьбе граждан устроены «лежачие полицейские» на улицах Октябрьская, Ленина,</w:t>
      </w:r>
      <w:r w:rsidR="00443470" w:rsidRPr="003D4941">
        <w:t xml:space="preserve"> </w:t>
      </w:r>
      <w:r w:rsidRPr="003D4941">
        <w:rPr>
          <w:lang/>
        </w:rPr>
        <w:t>Рабочая.</w:t>
      </w:r>
      <w:r w:rsidR="00A80AC5">
        <w:t xml:space="preserve"> Проведена реконструкция улицы Рабочая (дорожное полотно, организованы пешеходные переходы, установлены светофоры и «лежачие полицейские», сделана разметка дорожного полотна).</w:t>
      </w:r>
    </w:p>
    <w:p w:rsidR="00852D94" w:rsidRDefault="00852D94" w:rsidP="00852D94">
      <w:pPr>
        <w:tabs>
          <w:tab w:val="left" w:pos="426"/>
        </w:tabs>
        <w:ind w:right="98"/>
        <w:jc w:val="both"/>
      </w:pPr>
      <w:r w:rsidRPr="003D4941">
        <w:rPr>
          <w:lang/>
        </w:rPr>
        <w:t xml:space="preserve"> В наиболее опасных местах установлены светофоры: у школы №1, на площади у автостанции, на перекрестке улиц Курчатова и Ленина, возле новой больницы, на ул.Октябрьская, М.Горького, у рынка «Арамильский привоз</w:t>
      </w:r>
      <w:r w:rsidRPr="003D4941">
        <w:t>»</w:t>
      </w:r>
      <w:r w:rsidR="00443470" w:rsidRPr="003D4941">
        <w:t>, на перекрестках улиц 1 Мая - Новая и 1 Мая – Ленина.</w:t>
      </w:r>
      <w:r w:rsidR="0010272A">
        <w:t xml:space="preserve"> Для учащихся проведена акция «Безопасное колесо», обучающая игра о правилах дорожного движения и основах безопасности жизнедеятельности.</w:t>
      </w:r>
    </w:p>
    <w:p w:rsidR="00CC154B" w:rsidRPr="00CC154B" w:rsidRDefault="00CC154B" w:rsidP="00680F22">
      <w:pPr>
        <w:jc w:val="both"/>
      </w:pPr>
      <w:r>
        <w:tab/>
        <w:t>Создан</w:t>
      </w:r>
      <w:r w:rsidRPr="00CC154B">
        <w:t xml:space="preserve"> Совет</w:t>
      </w:r>
      <w:r w:rsidR="00680F22">
        <w:t xml:space="preserve"> </w:t>
      </w:r>
      <w:r w:rsidRPr="00CC154B">
        <w:t xml:space="preserve"> по вопросам межнациональных отношений </w:t>
      </w:r>
      <w:r w:rsidR="00680F22">
        <w:t xml:space="preserve"> </w:t>
      </w:r>
      <w:r w:rsidRPr="00CC154B">
        <w:t>при Администрации Арамильского городского округа на 2014 год</w:t>
      </w:r>
      <w:r w:rsidR="00680F22">
        <w:t>, в рамках которого организована</w:t>
      </w:r>
      <w:r w:rsidR="00680F22" w:rsidRPr="00322A6C">
        <w:t xml:space="preserve"> работ</w:t>
      </w:r>
      <w:r w:rsidR="00680F22">
        <w:t>а</w:t>
      </w:r>
      <w:r w:rsidR="00680F22" w:rsidRPr="00322A6C">
        <w:t xml:space="preserve"> в сфере реализации Федерального Закона 258-ФЗ в части государственной национальной политики</w:t>
      </w:r>
      <w:r w:rsidR="00680F22">
        <w:t xml:space="preserve"> на территории Арамильского городского округа. Также проводится с</w:t>
      </w:r>
      <w:r w:rsidR="00680F22" w:rsidRPr="00322A6C">
        <w:t xml:space="preserve">овершенствование работы органов местного самоуправления по реализации Указа Президента РФ </w:t>
      </w:r>
      <w:r w:rsidR="00680F22">
        <w:t xml:space="preserve">от 07 мая 2012 года № 602 </w:t>
      </w:r>
      <w:r w:rsidR="00680F22" w:rsidRPr="00322A6C">
        <w:t>«Об обеспечении межнационального согласия»</w:t>
      </w:r>
      <w:r w:rsidR="00680F22">
        <w:t>.</w:t>
      </w:r>
    </w:p>
    <w:p w:rsidR="00CC154B" w:rsidRDefault="00CC154B" w:rsidP="00CC154B">
      <w:pPr>
        <w:tabs>
          <w:tab w:val="left" w:pos="426"/>
        </w:tabs>
        <w:ind w:right="98"/>
      </w:pPr>
    </w:p>
    <w:p w:rsidR="00852D94" w:rsidRPr="003D4941" w:rsidRDefault="00852D94" w:rsidP="00852D94">
      <w:pPr>
        <w:tabs>
          <w:tab w:val="left" w:pos="720"/>
        </w:tabs>
        <w:ind w:right="98"/>
        <w:jc w:val="both"/>
        <w:rPr>
          <w:lang/>
        </w:rPr>
      </w:pPr>
      <w:r w:rsidRPr="003D4941">
        <w:rPr>
          <w:lang/>
        </w:rPr>
        <w:tab/>
      </w:r>
    </w:p>
    <w:p w:rsidR="00852D94" w:rsidRDefault="00852D94" w:rsidP="00852D94">
      <w:pPr>
        <w:rPr>
          <w:b/>
        </w:rPr>
      </w:pPr>
      <w:r w:rsidRPr="003D4941">
        <w:rPr>
          <w:b/>
          <w:lang/>
        </w:rPr>
        <w:t>Проблемы</w:t>
      </w:r>
      <w:r w:rsidRPr="003D4941">
        <w:rPr>
          <w:b/>
        </w:rPr>
        <w:t>:</w:t>
      </w:r>
    </w:p>
    <w:p w:rsidR="00080E44" w:rsidRPr="003D4941" w:rsidRDefault="00080E44" w:rsidP="00852D94">
      <w:pPr>
        <w:rPr>
          <w:b/>
        </w:rPr>
      </w:pPr>
    </w:p>
    <w:p w:rsidR="00852D94" w:rsidRPr="003D4941" w:rsidRDefault="00852D94" w:rsidP="007B585A">
      <w:pPr>
        <w:widowControl w:val="0"/>
        <w:numPr>
          <w:ilvl w:val="0"/>
          <w:numId w:val="4"/>
        </w:numPr>
        <w:tabs>
          <w:tab w:val="clear" w:pos="1440"/>
        </w:tabs>
        <w:suppressAutoHyphens/>
        <w:ind w:left="426" w:hanging="425"/>
        <w:jc w:val="both"/>
        <w:rPr>
          <w:lang/>
        </w:rPr>
      </w:pPr>
      <w:r w:rsidRPr="003D4941">
        <w:rPr>
          <w:lang/>
        </w:rPr>
        <w:t xml:space="preserve">недостаточная укомплектованность сотрудниками органов правопорядка; </w:t>
      </w:r>
    </w:p>
    <w:p w:rsidR="00852D94" w:rsidRPr="003D4941" w:rsidRDefault="00852D94" w:rsidP="007B585A">
      <w:pPr>
        <w:widowControl w:val="0"/>
        <w:numPr>
          <w:ilvl w:val="0"/>
          <w:numId w:val="4"/>
        </w:numPr>
        <w:tabs>
          <w:tab w:val="clear" w:pos="1440"/>
        </w:tabs>
        <w:suppressAutoHyphens/>
        <w:ind w:left="426" w:hanging="425"/>
        <w:jc w:val="both"/>
        <w:rPr>
          <w:lang/>
        </w:rPr>
      </w:pPr>
      <w:r w:rsidRPr="003D4941">
        <w:t>необходимость работы с родителями по организации досуга детей, подростков и молодежи, расширения сети культурно-развлекательных и спортивных объектов;</w:t>
      </w:r>
    </w:p>
    <w:p w:rsidR="00664E10" w:rsidRPr="00664E10" w:rsidRDefault="00664E10" w:rsidP="007B585A">
      <w:pPr>
        <w:widowControl w:val="0"/>
        <w:numPr>
          <w:ilvl w:val="0"/>
          <w:numId w:val="4"/>
        </w:numPr>
        <w:tabs>
          <w:tab w:val="clear" w:pos="1440"/>
        </w:tabs>
        <w:suppressAutoHyphens/>
        <w:ind w:left="426" w:hanging="425"/>
        <w:jc w:val="both"/>
        <w:rPr>
          <w:lang/>
        </w:rPr>
      </w:pPr>
      <w:r>
        <w:t xml:space="preserve">низкая оснащенность мест массового пребывания людей системами видеонаблюдения; </w:t>
      </w:r>
    </w:p>
    <w:p w:rsidR="00664E10" w:rsidRPr="00664E10" w:rsidRDefault="00664E10" w:rsidP="00664E10">
      <w:pPr>
        <w:widowControl w:val="0"/>
        <w:numPr>
          <w:ilvl w:val="0"/>
          <w:numId w:val="4"/>
        </w:numPr>
        <w:tabs>
          <w:tab w:val="clear" w:pos="1440"/>
        </w:tabs>
        <w:suppressAutoHyphens/>
        <w:ind w:left="426" w:hanging="425"/>
        <w:jc w:val="both"/>
        <w:rPr>
          <w:lang/>
        </w:rPr>
      </w:pPr>
      <w:r>
        <w:t>недостаточная обеспеченность</w:t>
      </w:r>
      <w:r w:rsidRPr="003D4941">
        <w:rPr>
          <w:lang/>
        </w:rPr>
        <w:t xml:space="preserve"> безопасност</w:t>
      </w:r>
      <w:r>
        <w:t xml:space="preserve">и </w:t>
      </w:r>
      <w:r w:rsidRPr="003D4941">
        <w:rPr>
          <w:lang/>
        </w:rPr>
        <w:t>дорожного движения</w:t>
      </w:r>
      <w:r w:rsidRPr="003D4941">
        <w:t>;</w:t>
      </w:r>
    </w:p>
    <w:p w:rsidR="00852D94" w:rsidRPr="00F83EE5" w:rsidRDefault="00852D94" w:rsidP="007B585A">
      <w:pPr>
        <w:widowControl w:val="0"/>
        <w:numPr>
          <w:ilvl w:val="0"/>
          <w:numId w:val="4"/>
        </w:numPr>
        <w:tabs>
          <w:tab w:val="clear" w:pos="1440"/>
        </w:tabs>
        <w:suppressAutoHyphens/>
        <w:ind w:left="426" w:hanging="425"/>
        <w:jc w:val="both"/>
        <w:rPr>
          <w:lang/>
        </w:rPr>
      </w:pPr>
      <w:r w:rsidRPr="003D4941">
        <w:t xml:space="preserve">необходимость более эффективной </w:t>
      </w:r>
      <w:r w:rsidRPr="003D4941">
        <w:rPr>
          <w:lang/>
        </w:rPr>
        <w:t>работ</w:t>
      </w:r>
      <w:r w:rsidRPr="003D4941">
        <w:t>ы</w:t>
      </w:r>
      <w:r w:rsidRPr="003D4941">
        <w:rPr>
          <w:lang/>
        </w:rPr>
        <w:t xml:space="preserve"> по социальной реабилитации, адаптации и устройству лиц, отбывших наказание в виде лишения свободы</w:t>
      </w:r>
      <w:r w:rsidR="009F342E">
        <w:t xml:space="preserve">, </w:t>
      </w:r>
      <w:r w:rsidR="00021B74">
        <w:t>и граждан, оказавшихся в трудной жизненной ситуации</w:t>
      </w:r>
      <w:r w:rsidR="00F83EE5">
        <w:t>;</w:t>
      </w:r>
    </w:p>
    <w:p w:rsidR="00F83EE5" w:rsidRPr="003D4941" w:rsidRDefault="00CC154B" w:rsidP="007B585A">
      <w:pPr>
        <w:widowControl w:val="0"/>
        <w:numPr>
          <w:ilvl w:val="0"/>
          <w:numId w:val="4"/>
        </w:numPr>
        <w:tabs>
          <w:tab w:val="clear" w:pos="1440"/>
        </w:tabs>
        <w:suppressAutoHyphens/>
        <w:ind w:left="426" w:hanging="425"/>
        <w:jc w:val="both"/>
        <w:rPr>
          <w:lang/>
        </w:rPr>
      </w:pPr>
      <w:r>
        <w:t xml:space="preserve">необходима </w:t>
      </w:r>
      <w:r w:rsidR="00F83EE5">
        <w:t xml:space="preserve">работа по снятию межрасового напряжения, воспитание толерантности к гражданам других национальностей. Профилактика проявлений терроризма и правонарушений, совершенных на почве ксенофобии, национального, расового и религиозного экстремизма. </w:t>
      </w:r>
    </w:p>
    <w:p w:rsidR="00852D94" w:rsidRPr="003D4941" w:rsidRDefault="00852D94" w:rsidP="00852D94">
      <w:pPr>
        <w:ind w:firstLine="851"/>
        <w:jc w:val="both"/>
        <w:rPr>
          <w:b/>
          <w:lang/>
        </w:rPr>
      </w:pPr>
    </w:p>
    <w:p w:rsidR="00852D94" w:rsidRPr="003D4941" w:rsidRDefault="00852D94" w:rsidP="00852D94">
      <w:pPr>
        <w:jc w:val="both"/>
        <w:rPr>
          <w:lang/>
        </w:rPr>
      </w:pPr>
      <w:r w:rsidRPr="003D4941">
        <w:rPr>
          <w:b/>
          <w:lang/>
        </w:rPr>
        <w:t>Стратегическая цель</w:t>
      </w:r>
      <w:r w:rsidRPr="003D4941">
        <w:rPr>
          <w:i/>
          <w:lang/>
        </w:rPr>
        <w:t xml:space="preserve"> </w:t>
      </w:r>
      <w:r w:rsidRPr="003D4941">
        <w:rPr>
          <w:lang/>
        </w:rPr>
        <w:t>– защита жизни, здоровья, прав и свобод граждан, собственности, интересов общества от преступных и иных противоправных действий.</w:t>
      </w:r>
    </w:p>
    <w:p w:rsidR="00852D94" w:rsidRPr="003D4941" w:rsidRDefault="00852D94" w:rsidP="00852D94">
      <w:pPr>
        <w:rPr>
          <w:i/>
          <w:u w:val="single"/>
          <w:lang/>
        </w:rPr>
      </w:pPr>
    </w:p>
    <w:p w:rsidR="00852D94" w:rsidRPr="003D4941" w:rsidRDefault="00852D94" w:rsidP="00852D94">
      <w:r w:rsidRPr="003D4941">
        <w:rPr>
          <w:b/>
        </w:rPr>
        <w:t>Задачи и планируемые мероприятия</w:t>
      </w:r>
      <w:r w:rsidRPr="003D4941">
        <w:t>:</w:t>
      </w:r>
    </w:p>
    <w:p w:rsidR="00852D94" w:rsidRPr="0082207E" w:rsidRDefault="00852D94" w:rsidP="007B585A">
      <w:pPr>
        <w:widowControl w:val="0"/>
        <w:numPr>
          <w:ilvl w:val="0"/>
          <w:numId w:val="5"/>
        </w:numPr>
        <w:tabs>
          <w:tab w:val="clear" w:pos="1440"/>
        </w:tabs>
        <w:suppressAutoHyphens/>
        <w:ind w:left="426" w:right="98" w:hanging="426"/>
        <w:jc w:val="both"/>
        <w:rPr>
          <w:lang/>
        </w:rPr>
      </w:pPr>
      <w:r w:rsidRPr="003D4941">
        <w:t>повышение эффективности деятельности органов правопорядка при координированном  взаимодействии со всеми заинтересованными структурами</w:t>
      </w:r>
      <w:r w:rsidR="00BD3C63">
        <w:t>;</w:t>
      </w:r>
    </w:p>
    <w:p w:rsidR="0082207E" w:rsidRPr="0082207E" w:rsidRDefault="0082207E" w:rsidP="0082207E">
      <w:pPr>
        <w:widowControl w:val="0"/>
        <w:numPr>
          <w:ilvl w:val="0"/>
          <w:numId w:val="5"/>
        </w:numPr>
        <w:tabs>
          <w:tab w:val="clear" w:pos="1440"/>
          <w:tab w:val="left" w:pos="426"/>
        </w:tabs>
        <w:suppressAutoHyphens/>
        <w:ind w:left="426" w:right="98" w:hanging="426"/>
        <w:jc w:val="both"/>
        <w:rPr>
          <w:lang/>
        </w:rPr>
      </w:pPr>
      <w:r>
        <w:t>организация работы Добровольной народной дружины;</w:t>
      </w:r>
    </w:p>
    <w:p w:rsidR="00A80AC5" w:rsidRPr="00492827" w:rsidRDefault="00852D94" w:rsidP="00A80AC5">
      <w:pPr>
        <w:widowControl w:val="0"/>
        <w:numPr>
          <w:ilvl w:val="0"/>
          <w:numId w:val="5"/>
        </w:numPr>
        <w:tabs>
          <w:tab w:val="clear" w:pos="1440"/>
          <w:tab w:val="left" w:pos="426"/>
        </w:tabs>
        <w:suppressAutoHyphens/>
        <w:ind w:left="426" w:right="98" w:hanging="426"/>
        <w:jc w:val="both"/>
        <w:rPr>
          <w:lang/>
        </w:rPr>
      </w:pPr>
      <w:r w:rsidRPr="003D4941">
        <w:rPr>
          <w:lang/>
        </w:rPr>
        <w:t>создание гарантий защиты жизни, здоровья, имущественных и иных прав жителей Арамильского городского округа;</w:t>
      </w:r>
    </w:p>
    <w:p w:rsidR="00492827" w:rsidRPr="0082207E" w:rsidRDefault="00664E10" w:rsidP="00A80AC5">
      <w:pPr>
        <w:widowControl w:val="0"/>
        <w:numPr>
          <w:ilvl w:val="0"/>
          <w:numId w:val="5"/>
        </w:numPr>
        <w:tabs>
          <w:tab w:val="clear" w:pos="1440"/>
          <w:tab w:val="left" w:pos="426"/>
        </w:tabs>
        <w:suppressAutoHyphens/>
        <w:ind w:left="426" w:right="98" w:hanging="426"/>
        <w:jc w:val="both"/>
        <w:rPr>
          <w:lang/>
        </w:rPr>
      </w:pPr>
      <w:r>
        <w:t>организация работы</w:t>
      </w:r>
      <w:r w:rsidR="00492827">
        <w:t xml:space="preserve"> межведомственной комиссии по реализации в Арамильском городском округе программы по оказания содействия добровольному переселению в Свердловскую область соотечественников, проживающих за рубежом на 2013 – 2020 годы;</w:t>
      </w:r>
    </w:p>
    <w:p w:rsidR="00852D94" w:rsidRPr="00664E10" w:rsidRDefault="00852D94" w:rsidP="007B585A">
      <w:pPr>
        <w:widowControl w:val="0"/>
        <w:numPr>
          <w:ilvl w:val="0"/>
          <w:numId w:val="5"/>
        </w:numPr>
        <w:tabs>
          <w:tab w:val="clear" w:pos="1440"/>
          <w:tab w:val="left" w:pos="426"/>
        </w:tabs>
        <w:suppressAutoHyphens/>
        <w:ind w:left="426" w:right="98" w:hanging="426"/>
        <w:jc w:val="both"/>
        <w:rPr>
          <w:lang/>
        </w:rPr>
      </w:pPr>
      <w:r w:rsidRPr="003D4941">
        <w:t xml:space="preserve">создание условий для формирования у молодежи навыков здорового образа жизни, соблюдения правопорядка, решение вопросов занятости, организации досуга детей, подростков и молодежи, расширение сети культурно-развлекательных и спортивных объектов; </w:t>
      </w:r>
    </w:p>
    <w:p w:rsidR="00664E10" w:rsidRPr="003D4941" w:rsidRDefault="00664E10" w:rsidP="007B585A">
      <w:pPr>
        <w:widowControl w:val="0"/>
        <w:numPr>
          <w:ilvl w:val="0"/>
          <w:numId w:val="5"/>
        </w:numPr>
        <w:tabs>
          <w:tab w:val="clear" w:pos="1440"/>
          <w:tab w:val="left" w:pos="426"/>
        </w:tabs>
        <w:suppressAutoHyphens/>
        <w:ind w:left="426" w:right="98" w:hanging="426"/>
        <w:jc w:val="both"/>
        <w:rPr>
          <w:lang/>
        </w:rPr>
      </w:pPr>
      <w:r>
        <w:t>развитие системы городского видеонаблюдения;</w:t>
      </w:r>
    </w:p>
    <w:p w:rsidR="00852D94" w:rsidRPr="00BD3C63" w:rsidRDefault="00852D94" w:rsidP="007B585A">
      <w:pPr>
        <w:widowControl w:val="0"/>
        <w:numPr>
          <w:ilvl w:val="0"/>
          <w:numId w:val="5"/>
        </w:numPr>
        <w:tabs>
          <w:tab w:val="clear" w:pos="1440"/>
          <w:tab w:val="left" w:pos="426"/>
        </w:tabs>
        <w:suppressAutoHyphens/>
        <w:ind w:left="426" w:right="98" w:hanging="426"/>
        <w:jc w:val="both"/>
        <w:rPr>
          <w:lang/>
        </w:rPr>
      </w:pPr>
      <w:r w:rsidRPr="003D4941">
        <w:t xml:space="preserve">строительство и улучшение пешеходных тротуаров и дорог; </w:t>
      </w:r>
      <w:r w:rsidRPr="003D4941">
        <w:rPr>
          <w:lang/>
        </w:rPr>
        <w:t xml:space="preserve">содержание действующих и установка дополнительных светофоров; </w:t>
      </w:r>
      <w:r w:rsidRPr="003D4941">
        <w:t>обеспечение уличного освещения;</w:t>
      </w:r>
    </w:p>
    <w:p w:rsidR="00BD3C63" w:rsidRPr="00BD3C63" w:rsidRDefault="00BD3C63" w:rsidP="007B585A">
      <w:pPr>
        <w:widowControl w:val="0"/>
        <w:numPr>
          <w:ilvl w:val="0"/>
          <w:numId w:val="5"/>
        </w:numPr>
        <w:tabs>
          <w:tab w:val="clear" w:pos="1440"/>
          <w:tab w:val="left" w:pos="426"/>
        </w:tabs>
        <w:suppressAutoHyphens/>
        <w:ind w:left="426" w:right="98" w:hanging="426"/>
        <w:jc w:val="both"/>
        <w:rPr>
          <w:lang/>
        </w:rPr>
      </w:pPr>
      <w:r>
        <w:t>борьба с коррупцией в органах местного самоуправления;</w:t>
      </w:r>
    </w:p>
    <w:p w:rsidR="00BD3C63" w:rsidRPr="0082207E" w:rsidRDefault="00BD3C63" w:rsidP="00BD3C63">
      <w:pPr>
        <w:widowControl w:val="0"/>
        <w:numPr>
          <w:ilvl w:val="0"/>
          <w:numId w:val="5"/>
        </w:numPr>
        <w:tabs>
          <w:tab w:val="clear" w:pos="1440"/>
          <w:tab w:val="left" w:pos="426"/>
        </w:tabs>
        <w:suppressAutoHyphens/>
        <w:ind w:left="426" w:right="98" w:hanging="426"/>
        <w:jc w:val="both"/>
        <w:rPr>
          <w:lang/>
        </w:rPr>
      </w:pPr>
      <w:r>
        <w:t>обеспечение безопасности дорожного движения, улучшение условия для приема граждан в подразделении ДПС ГИБДД;</w:t>
      </w:r>
    </w:p>
    <w:p w:rsidR="0082207E" w:rsidRPr="00BD3C63" w:rsidRDefault="0082207E" w:rsidP="00BD3C63">
      <w:pPr>
        <w:widowControl w:val="0"/>
        <w:numPr>
          <w:ilvl w:val="0"/>
          <w:numId w:val="5"/>
        </w:numPr>
        <w:tabs>
          <w:tab w:val="clear" w:pos="1440"/>
          <w:tab w:val="left" w:pos="426"/>
        </w:tabs>
        <w:suppressAutoHyphens/>
        <w:ind w:left="426" w:right="98" w:hanging="426"/>
        <w:jc w:val="both"/>
        <w:rPr>
          <w:lang/>
        </w:rPr>
      </w:pPr>
      <w:r>
        <w:t>создание рабочей группы по вопросам социальной реабилитации граждан, вернувшихся  из мест лишения свободы, в рамках межведомственной комиссии по профилактике правонарушений на территории Арамильского городского округа</w:t>
      </w:r>
      <w:r w:rsidR="00080E44">
        <w:t>;</w:t>
      </w:r>
    </w:p>
    <w:p w:rsidR="00852D94" w:rsidRPr="003D4941" w:rsidRDefault="00852D94" w:rsidP="007B585A">
      <w:pPr>
        <w:widowControl w:val="0"/>
        <w:numPr>
          <w:ilvl w:val="0"/>
          <w:numId w:val="5"/>
        </w:numPr>
        <w:tabs>
          <w:tab w:val="clear" w:pos="1440"/>
          <w:tab w:val="left" w:pos="426"/>
        </w:tabs>
        <w:suppressAutoHyphens/>
        <w:ind w:left="426" w:right="98" w:hanging="426"/>
        <w:jc w:val="both"/>
        <w:rPr>
          <w:lang/>
        </w:rPr>
      </w:pPr>
      <w:r w:rsidRPr="003D4941">
        <w:t>развитие сети платных авто</w:t>
      </w:r>
      <w:r w:rsidR="00664E10">
        <w:t>стоянок и гаражных кооперативов, с надлежащим содержанием транспорта</w:t>
      </w:r>
      <w:r w:rsidR="00080E44">
        <w:t>.</w:t>
      </w:r>
    </w:p>
    <w:p w:rsidR="004B1B77" w:rsidRPr="00A95DA8" w:rsidRDefault="004B1B77" w:rsidP="004B1B77">
      <w:pPr>
        <w:tabs>
          <w:tab w:val="left" w:pos="720"/>
        </w:tabs>
        <w:spacing w:line="264" w:lineRule="auto"/>
        <w:ind w:left="900" w:right="98" w:hanging="540"/>
        <w:rPr>
          <w:b/>
          <w:color w:val="33CCCC"/>
        </w:rPr>
      </w:pPr>
    </w:p>
    <w:p w:rsidR="004B1B77" w:rsidRPr="00A95DA8" w:rsidRDefault="004B1B77" w:rsidP="004B1B77">
      <w:pPr>
        <w:tabs>
          <w:tab w:val="left" w:pos="-180"/>
        </w:tabs>
        <w:spacing w:line="264" w:lineRule="auto"/>
        <w:ind w:right="98"/>
        <w:rPr>
          <w:color w:val="33CCCC"/>
        </w:rPr>
      </w:pPr>
    </w:p>
    <w:p w:rsidR="004B1B77" w:rsidRPr="00A95DA8" w:rsidRDefault="004B1B77" w:rsidP="004B1B77">
      <w:pPr>
        <w:tabs>
          <w:tab w:val="left" w:pos="180"/>
        </w:tabs>
        <w:spacing w:line="264" w:lineRule="auto"/>
        <w:ind w:left="360" w:right="98"/>
        <w:jc w:val="both"/>
        <w:rPr>
          <w:b/>
          <w:color w:val="33CCCC"/>
        </w:rPr>
      </w:pPr>
    </w:p>
    <w:p w:rsidR="004B1B77" w:rsidRPr="00A95DA8" w:rsidRDefault="004B1B77" w:rsidP="004B1B77">
      <w:pPr>
        <w:tabs>
          <w:tab w:val="left" w:pos="4320"/>
        </w:tabs>
        <w:jc w:val="both"/>
        <w:rPr>
          <w:b/>
          <w:color w:val="33CCCC"/>
        </w:rPr>
      </w:pPr>
    </w:p>
    <w:p w:rsidR="004B1B77" w:rsidRPr="00A95DA8" w:rsidRDefault="004B1B77" w:rsidP="004B1B77">
      <w:pPr>
        <w:rPr>
          <w:i/>
          <w:color w:val="33CCCC"/>
          <w:u w:val="single"/>
        </w:rPr>
      </w:pPr>
    </w:p>
    <w:p w:rsidR="004B1B77" w:rsidRPr="00A95DA8" w:rsidRDefault="004B1B77" w:rsidP="004B1B77">
      <w:pPr>
        <w:tabs>
          <w:tab w:val="left" w:pos="720"/>
        </w:tabs>
        <w:ind w:right="98"/>
        <w:jc w:val="center"/>
        <w:rPr>
          <w:b/>
          <w:color w:val="33CCCC"/>
        </w:rPr>
      </w:pPr>
    </w:p>
    <w:p w:rsidR="004B1B77" w:rsidRPr="00A95DA8" w:rsidRDefault="004B1B77" w:rsidP="004B1B77">
      <w:pPr>
        <w:tabs>
          <w:tab w:val="left" w:pos="720"/>
        </w:tabs>
        <w:ind w:right="98"/>
        <w:jc w:val="center"/>
        <w:rPr>
          <w:b/>
          <w:color w:val="33CCCC"/>
        </w:rPr>
      </w:pPr>
    </w:p>
    <w:p w:rsidR="004B1B77" w:rsidRPr="00A95DA8" w:rsidRDefault="004B1B77" w:rsidP="004B1B77">
      <w:pPr>
        <w:tabs>
          <w:tab w:val="left" w:pos="720"/>
        </w:tabs>
        <w:ind w:right="98"/>
        <w:jc w:val="center"/>
        <w:rPr>
          <w:b/>
          <w:color w:val="33CCCC"/>
        </w:rPr>
      </w:pPr>
    </w:p>
    <w:sectPr w:rsidR="004B1B77" w:rsidRPr="00A95DA8" w:rsidSect="00D45E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C7" w:rsidRDefault="006518C7" w:rsidP="00AD2477">
      <w:r>
        <w:separator/>
      </w:r>
    </w:p>
  </w:endnote>
  <w:endnote w:type="continuationSeparator" w:id="0">
    <w:p w:rsidR="006518C7" w:rsidRDefault="006518C7" w:rsidP="00AD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77" w:rsidRDefault="00AD2477">
    <w:pPr>
      <w:pStyle w:val="ac"/>
      <w:jc w:val="center"/>
    </w:pPr>
    <w:r>
      <w:fldChar w:fldCharType="begin"/>
    </w:r>
    <w:r>
      <w:instrText>PAGE   \* MERGEFORMAT</w:instrText>
    </w:r>
    <w:r>
      <w:fldChar w:fldCharType="separate"/>
    </w:r>
    <w:r w:rsidR="001C026C">
      <w:rPr>
        <w:noProof/>
      </w:rPr>
      <w:t>2</w:t>
    </w:r>
    <w:r>
      <w:fldChar w:fldCharType="end"/>
    </w:r>
  </w:p>
  <w:p w:rsidR="00AD2477" w:rsidRDefault="00AD24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C7" w:rsidRDefault="006518C7" w:rsidP="00AD2477">
      <w:r>
        <w:separator/>
      </w:r>
    </w:p>
  </w:footnote>
  <w:footnote w:type="continuationSeparator" w:id="0">
    <w:p w:rsidR="006518C7" w:rsidRDefault="006518C7" w:rsidP="00AD2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4320"/>
        </w:tabs>
        <w:ind w:left="4320" w:hanging="360"/>
      </w:pPr>
      <w:rPr>
        <w:rFonts w:ascii="Symbol" w:hAnsi="Symbol"/>
      </w:r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1440"/>
        </w:tabs>
        <w:ind w:left="1440" w:hanging="360"/>
      </w:pPr>
      <w:rPr>
        <w:rFonts w:ascii="Symbol" w:hAnsi="Symbol"/>
        <w:sz w:val="20"/>
      </w:rPr>
    </w:lvl>
  </w:abstractNum>
  <w:abstractNum w:abstractNumId="3">
    <w:nsid w:val="00000005"/>
    <w:multiLevelType w:val="singleLevel"/>
    <w:tmpl w:val="00000005"/>
    <w:name w:val="WW8Num122"/>
    <w:lvl w:ilvl="0">
      <w:start w:val="1"/>
      <w:numFmt w:val="bullet"/>
      <w:lvlText w:val=""/>
      <w:lvlJc w:val="left"/>
      <w:pPr>
        <w:tabs>
          <w:tab w:val="num" w:pos="1440"/>
        </w:tabs>
        <w:ind w:left="1440" w:hanging="360"/>
      </w:pPr>
      <w:rPr>
        <w:rFonts w:ascii="Symbol" w:hAnsi="Symbol"/>
      </w:rPr>
    </w:lvl>
  </w:abstractNum>
  <w:abstractNum w:abstractNumId="4">
    <w:nsid w:val="00000006"/>
    <w:multiLevelType w:val="multilevel"/>
    <w:tmpl w:val="00000006"/>
    <w:name w:val="WW8Num5"/>
    <w:lvl w:ilvl="0">
      <w:start w:val="1"/>
      <w:numFmt w:val="bullet"/>
      <w:lvlText w:val=""/>
      <w:lvlJc w:val="left"/>
      <w:pPr>
        <w:tabs>
          <w:tab w:val="num" w:pos="4320"/>
        </w:tabs>
        <w:ind w:left="43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7"/>
    <w:multiLevelType w:val="singleLevel"/>
    <w:tmpl w:val="00000007"/>
    <w:name w:val="WW8Num6"/>
    <w:lvl w:ilvl="0">
      <w:start w:val="1"/>
      <w:numFmt w:val="bullet"/>
      <w:lvlText w:val=""/>
      <w:lvlJc w:val="left"/>
      <w:pPr>
        <w:tabs>
          <w:tab w:val="num" w:pos="1428"/>
        </w:tabs>
        <w:ind w:left="1428"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7">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rPr>
    </w:lvl>
  </w:abstractNum>
  <w:abstractNum w:abstractNumId="11">
    <w:nsid w:val="0000000E"/>
    <w:multiLevelType w:val="singleLevel"/>
    <w:tmpl w:val="0000000E"/>
    <w:name w:val="WW8Num13"/>
    <w:lvl w:ilvl="0">
      <w:start w:val="1"/>
      <w:numFmt w:val="bullet"/>
      <w:lvlText w:val=""/>
      <w:lvlJc w:val="left"/>
      <w:pPr>
        <w:tabs>
          <w:tab w:val="num" w:pos="720"/>
        </w:tabs>
        <w:ind w:left="720" w:hanging="360"/>
      </w:pPr>
      <w:rPr>
        <w:rFonts w:ascii="Wingdings" w:hAnsi="Wingdings"/>
      </w:rPr>
    </w:lvl>
  </w:abstractNum>
  <w:abstractNum w:abstractNumId="12">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000011"/>
    <w:multiLevelType w:val="singleLevel"/>
    <w:tmpl w:val="00000011"/>
    <w:name w:val="WW8Num16"/>
    <w:lvl w:ilvl="0">
      <w:start w:val="1"/>
      <w:numFmt w:val="bullet"/>
      <w:lvlText w:val=""/>
      <w:lvlJc w:val="left"/>
      <w:pPr>
        <w:tabs>
          <w:tab w:val="num" w:pos="720"/>
        </w:tabs>
        <w:ind w:left="720" w:hanging="360"/>
      </w:pPr>
      <w:rPr>
        <w:rFonts w:ascii="Wingdings" w:hAnsi="Wingdings"/>
      </w:rPr>
    </w:lvl>
  </w:abstractNum>
  <w:abstractNum w:abstractNumId="15">
    <w:nsid w:val="00000012"/>
    <w:multiLevelType w:val="singleLevel"/>
    <w:tmpl w:val="00000012"/>
    <w:name w:val="WW8Num17"/>
    <w:lvl w:ilvl="0">
      <w:start w:val="1"/>
      <w:numFmt w:val="bullet"/>
      <w:lvlText w:val=""/>
      <w:lvlJc w:val="left"/>
      <w:pPr>
        <w:tabs>
          <w:tab w:val="num" w:pos="1080"/>
        </w:tabs>
        <w:ind w:left="1080" w:hanging="360"/>
      </w:pPr>
      <w:rPr>
        <w:rFonts w:ascii="Wingdings" w:hAnsi="Wingdings"/>
      </w:rPr>
    </w:lvl>
  </w:abstractNum>
  <w:abstractNum w:abstractNumId="16">
    <w:nsid w:val="00000013"/>
    <w:multiLevelType w:val="singleLevel"/>
    <w:tmpl w:val="00000013"/>
    <w:name w:val="WW8Num18"/>
    <w:lvl w:ilvl="0">
      <w:start w:val="1"/>
      <w:numFmt w:val="bullet"/>
      <w:lvlText w:val=""/>
      <w:lvlJc w:val="left"/>
      <w:pPr>
        <w:tabs>
          <w:tab w:val="num" w:pos="1080"/>
        </w:tabs>
        <w:ind w:left="1080" w:hanging="360"/>
      </w:pPr>
      <w:rPr>
        <w:rFonts w:ascii="Wingdings" w:hAnsi="Wingdings"/>
      </w:rPr>
    </w:lvl>
  </w:abstractNum>
  <w:abstractNum w:abstractNumId="17">
    <w:nsid w:val="00000014"/>
    <w:multiLevelType w:val="singleLevel"/>
    <w:tmpl w:val="00000014"/>
    <w:name w:val="WW8Num19"/>
    <w:lvl w:ilvl="0">
      <w:start w:val="1"/>
      <w:numFmt w:val="bullet"/>
      <w:lvlText w:val=""/>
      <w:lvlJc w:val="left"/>
      <w:pPr>
        <w:tabs>
          <w:tab w:val="num" w:pos="720"/>
        </w:tabs>
        <w:ind w:left="720" w:hanging="360"/>
      </w:pPr>
      <w:rPr>
        <w:rFonts w:ascii="Wingdings" w:hAnsi="Wingdings"/>
      </w:rPr>
    </w:lvl>
  </w:abstractNum>
  <w:abstractNum w:abstractNumId="18">
    <w:nsid w:val="00000015"/>
    <w:multiLevelType w:val="singleLevel"/>
    <w:tmpl w:val="00000015"/>
    <w:name w:val="WW8Num20"/>
    <w:lvl w:ilvl="0">
      <w:start w:val="1"/>
      <w:numFmt w:val="bullet"/>
      <w:lvlText w:val=""/>
      <w:lvlJc w:val="left"/>
      <w:pPr>
        <w:tabs>
          <w:tab w:val="num" w:pos="1080"/>
        </w:tabs>
        <w:ind w:left="1080" w:hanging="360"/>
      </w:pPr>
      <w:rPr>
        <w:rFonts w:ascii="Symbol" w:hAnsi="Symbol"/>
      </w:rPr>
    </w:lvl>
  </w:abstractNum>
  <w:abstractNum w:abstractNumId="19">
    <w:nsid w:val="00000016"/>
    <w:multiLevelType w:val="multilevel"/>
    <w:tmpl w:val="00000016"/>
    <w:name w:val="WW8Num21"/>
    <w:lvl w:ilvl="0">
      <w:start w:val="1"/>
      <w:numFmt w:val="bullet"/>
      <w:lvlText w:val=""/>
      <w:lvlJc w:val="left"/>
      <w:pPr>
        <w:tabs>
          <w:tab w:val="num" w:pos="1620"/>
        </w:tabs>
        <w:ind w:left="1620" w:hanging="360"/>
      </w:pPr>
      <w:rPr>
        <w:rFonts w:ascii="Symbol" w:hAnsi="Symbol"/>
      </w:rPr>
    </w:lvl>
    <w:lvl w:ilvl="1">
      <w:start w:val="1"/>
      <w:numFmt w:val="bullet"/>
      <w:lvlText w:val=""/>
      <w:lvlJc w:val="left"/>
      <w:pPr>
        <w:tabs>
          <w:tab w:val="num" w:pos="2340"/>
        </w:tabs>
        <w:ind w:left="2340" w:hanging="360"/>
      </w:pPr>
      <w:rPr>
        <w:rFonts w:ascii="Wingdings" w:hAnsi="Wingdings"/>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20">
    <w:nsid w:val="00000017"/>
    <w:multiLevelType w:val="singleLevel"/>
    <w:tmpl w:val="00000017"/>
    <w:name w:val="WW8Num22"/>
    <w:lvl w:ilvl="0">
      <w:start w:val="1"/>
      <w:numFmt w:val="bullet"/>
      <w:lvlText w:val=""/>
      <w:lvlJc w:val="left"/>
      <w:pPr>
        <w:tabs>
          <w:tab w:val="num" w:pos="1428"/>
        </w:tabs>
        <w:ind w:left="1428" w:hanging="360"/>
      </w:pPr>
      <w:rPr>
        <w:rFonts w:ascii="Wingdings" w:hAnsi="Wingdings"/>
      </w:rPr>
    </w:lvl>
  </w:abstractNum>
  <w:abstractNum w:abstractNumId="21">
    <w:nsid w:val="00000018"/>
    <w:multiLevelType w:val="singleLevel"/>
    <w:tmpl w:val="00000018"/>
    <w:name w:val="WW8Num23"/>
    <w:lvl w:ilvl="0">
      <w:start w:val="1"/>
      <w:numFmt w:val="bullet"/>
      <w:lvlText w:val=""/>
      <w:lvlJc w:val="left"/>
      <w:pPr>
        <w:tabs>
          <w:tab w:val="num" w:pos="720"/>
        </w:tabs>
        <w:ind w:left="720" w:hanging="360"/>
      </w:pPr>
      <w:rPr>
        <w:rFonts w:ascii="Wingdings" w:hAnsi="Wingdings"/>
      </w:rPr>
    </w:lvl>
  </w:abstractNum>
  <w:abstractNum w:abstractNumId="22">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3">
    <w:nsid w:val="0000001A"/>
    <w:multiLevelType w:val="singleLevel"/>
    <w:tmpl w:val="0000001A"/>
    <w:name w:val="WW8Num25"/>
    <w:lvl w:ilvl="0">
      <w:start w:val="1"/>
      <w:numFmt w:val="bullet"/>
      <w:lvlText w:val=""/>
      <w:lvlJc w:val="left"/>
      <w:pPr>
        <w:tabs>
          <w:tab w:val="num" w:pos="1440"/>
        </w:tabs>
        <w:ind w:left="1440" w:hanging="360"/>
      </w:pPr>
      <w:rPr>
        <w:rFonts w:ascii="Symbol" w:hAnsi="Symbol"/>
      </w:rPr>
    </w:lvl>
  </w:abstractNum>
  <w:abstractNum w:abstractNumId="24">
    <w:nsid w:val="0000001C"/>
    <w:multiLevelType w:val="singleLevel"/>
    <w:tmpl w:val="0000001C"/>
    <w:name w:val="WW8Num27"/>
    <w:lvl w:ilvl="0">
      <w:start w:val="1"/>
      <w:numFmt w:val="bullet"/>
      <w:lvlText w:val=""/>
      <w:lvlJc w:val="left"/>
      <w:pPr>
        <w:tabs>
          <w:tab w:val="num" w:pos="360"/>
        </w:tabs>
        <w:ind w:left="360" w:hanging="360"/>
      </w:pPr>
      <w:rPr>
        <w:rFonts w:ascii="Symbol" w:hAnsi="Symbol"/>
      </w:rPr>
    </w:lvl>
  </w:abstractNum>
  <w:abstractNum w:abstractNumId="25">
    <w:nsid w:val="0000001E"/>
    <w:multiLevelType w:val="singleLevel"/>
    <w:tmpl w:val="0000001E"/>
    <w:name w:val="WW8Num29"/>
    <w:lvl w:ilvl="0">
      <w:start w:val="1"/>
      <w:numFmt w:val="bullet"/>
      <w:lvlText w:val=""/>
      <w:lvlJc w:val="left"/>
      <w:pPr>
        <w:tabs>
          <w:tab w:val="num" w:pos="1758"/>
        </w:tabs>
        <w:ind w:left="1758" w:hanging="360"/>
      </w:pPr>
      <w:rPr>
        <w:rFonts w:ascii="Wingdings" w:hAnsi="Wingdings"/>
      </w:rPr>
    </w:lvl>
  </w:abstractNum>
  <w:abstractNum w:abstractNumId="26">
    <w:nsid w:val="0000001F"/>
    <w:multiLevelType w:val="multilevel"/>
    <w:tmpl w:val="0000001F"/>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0"/>
    <w:multiLevelType w:val="singleLevel"/>
    <w:tmpl w:val="00000020"/>
    <w:name w:val="WW8Num31"/>
    <w:lvl w:ilvl="0">
      <w:start w:val="1"/>
      <w:numFmt w:val="bullet"/>
      <w:lvlText w:val=""/>
      <w:lvlJc w:val="left"/>
      <w:pPr>
        <w:tabs>
          <w:tab w:val="num" w:pos="720"/>
        </w:tabs>
        <w:ind w:left="720" w:hanging="360"/>
      </w:pPr>
      <w:rPr>
        <w:rFonts w:ascii="Wingdings" w:hAnsi="Wingdings"/>
      </w:rPr>
    </w:lvl>
  </w:abstractNum>
  <w:abstractNum w:abstractNumId="28">
    <w:nsid w:val="00000021"/>
    <w:multiLevelType w:val="singleLevel"/>
    <w:tmpl w:val="00000021"/>
    <w:name w:val="WW8Num32"/>
    <w:lvl w:ilvl="0">
      <w:start w:val="1"/>
      <w:numFmt w:val="bullet"/>
      <w:lvlText w:val=""/>
      <w:lvlJc w:val="left"/>
      <w:pPr>
        <w:tabs>
          <w:tab w:val="num" w:pos="1440"/>
        </w:tabs>
        <w:ind w:left="1440" w:hanging="360"/>
      </w:pPr>
      <w:rPr>
        <w:rFonts w:ascii="Wingdings" w:hAnsi="Wingdings"/>
      </w:rPr>
    </w:lvl>
  </w:abstractNum>
  <w:abstractNum w:abstractNumId="29">
    <w:nsid w:val="00000022"/>
    <w:multiLevelType w:val="singleLevel"/>
    <w:tmpl w:val="00000022"/>
    <w:name w:val="WW8Num33"/>
    <w:lvl w:ilvl="0">
      <w:start w:val="1"/>
      <w:numFmt w:val="bullet"/>
      <w:lvlText w:val=""/>
      <w:lvlJc w:val="left"/>
      <w:pPr>
        <w:tabs>
          <w:tab w:val="num" w:pos="1800"/>
        </w:tabs>
        <w:ind w:left="1800" w:hanging="360"/>
      </w:pPr>
      <w:rPr>
        <w:rFonts w:ascii="Wingdings" w:hAnsi="Wingdings"/>
      </w:rPr>
    </w:lvl>
  </w:abstractNum>
  <w:abstractNum w:abstractNumId="30">
    <w:nsid w:val="00000023"/>
    <w:multiLevelType w:val="singleLevel"/>
    <w:tmpl w:val="00000023"/>
    <w:name w:val="WW8Num34"/>
    <w:lvl w:ilvl="0">
      <w:start w:val="1"/>
      <w:numFmt w:val="bullet"/>
      <w:lvlText w:val=""/>
      <w:lvlJc w:val="left"/>
      <w:pPr>
        <w:tabs>
          <w:tab w:val="num" w:pos="1758"/>
        </w:tabs>
        <w:ind w:left="1758" w:hanging="360"/>
      </w:pPr>
      <w:rPr>
        <w:rFonts w:ascii="Wingdings" w:hAnsi="Wingdings"/>
      </w:rPr>
    </w:lvl>
  </w:abstractNum>
  <w:abstractNum w:abstractNumId="31">
    <w:nsid w:val="00000026"/>
    <w:multiLevelType w:val="singleLevel"/>
    <w:tmpl w:val="00000026"/>
    <w:name w:val="WW8Num37"/>
    <w:lvl w:ilvl="0">
      <w:start w:val="1"/>
      <w:numFmt w:val="bullet"/>
      <w:lvlText w:val=""/>
      <w:lvlJc w:val="left"/>
      <w:pPr>
        <w:tabs>
          <w:tab w:val="num" w:pos="720"/>
        </w:tabs>
        <w:ind w:left="720" w:hanging="360"/>
      </w:pPr>
      <w:rPr>
        <w:rFonts w:ascii="Wingdings" w:hAnsi="Wingdings"/>
      </w:rPr>
    </w:lvl>
  </w:abstractNum>
  <w:abstractNum w:abstractNumId="32">
    <w:nsid w:val="00000027"/>
    <w:multiLevelType w:val="singleLevel"/>
    <w:tmpl w:val="00000027"/>
    <w:name w:val="WW8Num38"/>
    <w:lvl w:ilvl="0">
      <w:start w:val="1"/>
      <w:numFmt w:val="bullet"/>
      <w:lvlText w:val=""/>
      <w:lvlJc w:val="left"/>
      <w:pPr>
        <w:tabs>
          <w:tab w:val="num" w:pos="720"/>
        </w:tabs>
        <w:ind w:left="720" w:hanging="360"/>
      </w:pPr>
      <w:rPr>
        <w:rFonts w:ascii="Wingdings" w:hAnsi="Wingdings"/>
      </w:rPr>
    </w:lvl>
  </w:abstractNum>
  <w:abstractNum w:abstractNumId="33">
    <w:nsid w:val="00000028"/>
    <w:multiLevelType w:val="singleLevel"/>
    <w:tmpl w:val="00000028"/>
    <w:name w:val="WW8Num39"/>
    <w:lvl w:ilvl="0">
      <w:start w:val="1"/>
      <w:numFmt w:val="decimal"/>
      <w:lvlText w:val="%1."/>
      <w:lvlJc w:val="left"/>
      <w:pPr>
        <w:tabs>
          <w:tab w:val="num" w:pos="780"/>
        </w:tabs>
        <w:ind w:left="780" w:hanging="420"/>
      </w:pPr>
      <w:rPr>
        <w:i/>
      </w:rPr>
    </w:lvl>
  </w:abstractNum>
  <w:abstractNum w:abstractNumId="34">
    <w:nsid w:val="00000029"/>
    <w:multiLevelType w:val="singleLevel"/>
    <w:tmpl w:val="00000029"/>
    <w:name w:val="WW8Num40"/>
    <w:lvl w:ilvl="0">
      <w:start w:val="1"/>
      <w:numFmt w:val="bullet"/>
      <w:lvlText w:val=""/>
      <w:lvlJc w:val="left"/>
      <w:pPr>
        <w:tabs>
          <w:tab w:val="num" w:pos="644"/>
        </w:tabs>
        <w:ind w:left="644" w:hanging="360"/>
      </w:pPr>
      <w:rPr>
        <w:rFonts w:ascii="Wingdings" w:hAnsi="Wingdings"/>
      </w:rPr>
    </w:lvl>
  </w:abstractNum>
  <w:abstractNum w:abstractNumId="35">
    <w:nsid w:val="0000002A"/>
    <w:multiLevelType w:val="singleLevel"/>
    <w:tmpl w:val="0000002A"/>
    <w:name w:val="WW8Num41"/>
    <w:lvl w:ilvl="0">
      <w:start w:val="1"/>
      <w:numFmt w:val="bullet"/>
      <w:lvlText w:val=""/>
      <w:lvlJc w:val="left"/>
      <w:pPr>
        <w:tabs>
          <w:tab w:val="num" w:pos="720"/>
        </w:tabs>
        <w:ind w:left="720" w:hanging="360"/>
      </w:pPr>
      <w:rPr>
        <w:rFonts w:ascii="Wingdings" w:hAnsi="Wingdings"/>
      </w:rPr>
    </w:lvl>
  </w:abstractNum>
  <w:abstractNum w:abstractNumId="36">
    <w:nsid w:val="0000002C"/>
    <w:multiLevelType w:val="singleLevel"/>
    <w:tmpl w:val="0000002C"/>
    <w:name w:val="WW8Num43"/>
    <w:lvl w:ilvl="0">
      <w:start w:val="1"/>
      <w:numFmt w:val="bullet"/>
      <w:lvlText w:val=""/>
      <w:lvlJc w:val="left"/>
      <w:pPr>
        <w:tabs>
          <w:tab w:val="num" w:pos="1800"/>
        </w:tabs>
        <w:ind w:left="1800" w:hanging="360"/>
      </w:pPr>
      <w:rPr>
        <w:rFonts w:ascii="Wingdings" w:hAnsi="Wingdings"/>
      </w:rPr>
    </w:lvl>
  </w:abstractNum>
  <w:abstractNum w:abstractNumId="37">
    <w:nsid w:val="0000002D"/>
    <w:multiLevelType w:val="singleLevel"/>
    <w:tmpl w:val="0000002D"/>
    <w:name w:val="WW8Num44"/>
    <w:lvl w:ilvl="0">
      <w:start w:val="1"/>
      <w:numFmt w:val="bullet"/>
      <w:lvlText w:val=""/>
      <w:lvlJc w:val="left"/>
      <w:pPr>
        <w:tabs>
          <w:tab w:val="num" w:pos="720"/>
        </w:tabs>
        <w:ind w:left="720" w:hanging="360"/>
      </w:pPr>
      <w:rPr>
        <w:rFonts w:ascii="Wingdings" w:hAnsi="Wingdings"/>
      </w:rPr>
    </w:lvl>
  </w:abstractNum>
  <w:abstractNum w:abstractNumId="38">
    <w:nsid w:val="0000002F"/>
    <w:multiLevelType w:val="singleLevel"/>
    <w:tmpl w:val="0000002F"/>
    <w:name w:val="WW8Num46"/>
    <w:lvl w:ilvl="0">
      <w:start w:val="1"/>
      <w:numFmt w:val="bullet"/>
      <w:lvlText w:val=""/>
      <w:lvlJc w:val="left"/>
      <w:pPr>
        <w:tabs>
          <w:tab w:val="num" w:pos="720"/>
        </w:tabs>
        <w:ind w:left="720" w:hanging="360"/>
      </w:pPr>
      <w:rPr>
        <w:rFonts w:ascii="Wingdings" w:hAnsi="Wingdings"/>
      </w:rPr>
    </w:lvl>
  </w:abstractNum>
  <w:abstractNum w:abstractNumId="39">
    <w:nsid w:val="00000030"/>
    <w:multiLevelType w:val="singleLevel"/>
    <w:tmpl w:val="00000030"/>
    <w:name w:val="WW8Num47"/>
    <w:lvl w:ilvl="0">
      <w:start w:val="1"/>
      <w:numFmt w:val="bullet"/>
      <w:lvlText w:val=""/>
      <w:lvlJc w:val="left"/>
      <w:pPr>
        <w:tabs>
          <w:tab w:val="num" w:pos="720"/>
        </w:tabs>
        <w:ind w:left="720" w:hanging="360"/>
      </w:pPr>
      <w:rPr>
        <w:rFonts w:ascii="Wingdings" w:hAnsi="Wingdings"/>
      </w:rPr>
    </w:lvl>
  </w:abstractNum>
  <w:abstractNum w:abstractNumId="40">
    <w:nsid w:val="00000031"/>
    <w:multiLevelType w:val="singleLevel"/>
    <w:tmpl w:val="00000031"/>
    <w:name w:val="WW8Num48"/>
    <w:lvl w:ilvl="0">
      <w:start w:val="1"/>
      <w:numFmt w:val="bullet"/>
      <w:lvlText w:val=""/>
      <w:lvlJc w:val="left"/>
      <w:pPr>
        <w:tabs>
          <w:tab w:val="num" w:pos="720"/>
        </w:tabs>
        <w:ind w:left="720" w:hanging="360"/>
      </w:pPr>
      <w:rPr>
        <w:rFonts w:ascii="Symbol" w:hAnsi="Symbol"/>
      </w:rPr>
    </w:lvl>
  </w:abstractNum>
  <w:abstractNum w:abstractNumId="41">
    <w:nsid w:val="00000033"/>
    <w:multiLevelType w:val="singleLevel"/>
    <w:tmpl w:val="00000033"/>
    <w:name w:val="WW8Num50"/>
    <w:lvl w:ilvl="0">
      <w:start w:val="1"/>
      <w:numFmt w:val="bullet"/>
      <w:lvlText w:val=""/>
      <w:lvlJc w:val="left"/>
      <w:pPr>
        <w:tabs>
          <w:tab w:val="num" w:pos="720"/>
        </w:tabs>
        <w:ind w:left="720" w:hanging="360"/>
      </w:pPr>
      <w:rPr>
        <w:rFonts w:ascii="Wingdings" w:hAnsi="Wingdings"/>
      </w:rPr>
    </w:lvl>
  </w:abstractNum>
  <w:abstractNum w:abstractNumId="42">
    <w:nsid w:val="00000035"/>
    <w:multiLevelType w:val="singleLevel"/>
    <w:tmpl w:val="00000035"/>
    <w:name w:val="WW8Num52"/>
    <w:lvl w:ilvl="0">
      <w:start w:val="1"/>
      <w:numFmt w:val="bullet"/>
      <w:lvlText w:val=""/>
      <w:lvlJc w:val="left"/>
      <w:pPr>
        <w:tabs>
          <w:tab w:val="num" w:pos="1260"/>
        </w:tabs>
        <w:ind w:left="1260" w:hanging="360"/>
      </w:pPr>
      <w:rPr>
        <w:rFonts w:ascii="Symbol" w:hAnsi="Symbol"/>
      </w:rPr>
    </w:lvl>
  </w:abstractNum>
  <w:abstractNum w:abstractNumId="43">
    <w:nsid w:val="00000036"/>
    <w:multiLevelType w:val="singleLevel"/>
    <w:tmpl w:val="00000036"/>
    <w:name w:val="WW8Num53"/>
    <w:lvl w:ilvl="0">
      <w:start w:val="1"/>
      <w:numFmt w:val="bullet"/>
      <w:lvlText w:val=""/>
      <w:lvlJc w:val="left"/>
      <w:pPr>
        <w:tabs>
          <w:tab w:val="num" w:pos="720"/>
        </w:tabs>
        <w:ind w:left="720" w:hanging="360"/>
      </w:pPr>
      <w:rPr>
        <w:rFonts w:ascii="Wingdings" w:hAnsi="Wingdings"/>
      </w:rPr>
    </w:lvl>
  </w:abstractNum>
  <w:abstractNum w:abstractNumId="44">
    <w:nsid w:val="00000037"/>
    <w:multiLevelType w:val="singleLevel"/>
    <w:tmpl w:val="00000037"/>
    <w:name w:val="WW8Num54"/>
    <w:lvl w:ilvl="0">
      <w:start w:val="1"/>
      <w:numFmt w:val="bullet"/>
      <w:lvlText w:val=""/>
      <w:lvlJc w:val="left"/>
      <w:pPr>
        <w:tabs>
          <w:tab w:val="num" w:pos="720"/>
        </w:tabs>
        <w:ind w:left="720" w:hanging="360"/>
      </w:pPr>
      <w:rPr>
        <w:rFonts w:ascii="Wingdings" w:hAnsi="Wingdings"/>
      </w:rPr>
    </w:lvl>
  </w:abstractNum>
  <w:abstractNum w:abstractNumId="45">
    <w:nsid w:val="00000038"/>
    <w:multiLevelType w:val="singleLevel"/>
    <w:tmpl w:val="00000038"/>
    <w:name w:val="WW8Num55"/>
    <w:lvl w:ilvl="0">
      <w:start w:val="1"/>
      <w:numFmt w:val="bullet"/>
      <w:lvlText w:val=""/>
      <w:lvlJc w:val="left"/>
      <w:pPr>
        <w:tabs>
          <w:tab w:val="num" w:pos="720"/>
        </w:tabs>
        <w:ind w:left="720" w:hanging="360"/>
      </w:pPr>
      <w:rPr>
        <w:rFonts w:ascii="Symbol" w:hAnsi="Symbol"/>
      </w:rPr>
    </w:lvl>
  </w:abstractNum>
  <w:abstractNum w:abstractNumId="46">
    <w:nsid w:val="0000003A"/>
    <w:multiLevelType w:val="singleLevel"/>
    <w:tmpl w:val="0000003A"/>
    <w:name w:val="WW8Num57"/>
    <w:lvl w:ilvl="0">
      <w:start w:val="1"/>
      <w:numFmt w:val="bullet"/>
      <w:lvlText w:val=""/>
      <w:lvlJc w:val="left"/>
      <w:pPr>
        <w:tabs>
          <w:tab w:val="num" w:pos="1758"/>
        </w:tabs>
        <w:ind w:left="1758" w:hanging="360"/>
      </w:pPr>
      <w:rPr>
        <w:rFonts w:ascii="Wingdings" w:hAnsi="Wingdings"/>
      </w:rPr>
    </w:lvl>
  </w:abstractNum>
  <w:abstractNum w:abstractNumId="47">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48">
    <w:nsid w:val="0000003C"/>
    <w:multiLevelType w:val="multilevel"/>
    <w:tmpl w:val="0000003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9">
    <w:nsid w:val="017475D9"/>
    <w:multiLevelType w:val="hybridMultilevel"/>
    <w:tmpl w:val="1B74AF9E"/>
    <w:lvl w:ilvl="0" w:tplc="04190005">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786"/>
        </w:tabs>
        <w:ind w:left="78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02B04738"/>
    <w:multiLevelType w:val="hybridMultilevel"/>
    <w:tmpl w:val="039CB9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0A8B1A2D"/>
    <w:multiLevelType w:val="hybridMultilevel"/>
    <w:tmpl w:val="E4E23580"/>
    <w:name w:val="WW8Num353222"/>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0F29446D"/>
    <w:multiLevelType w:val="hybridMultilevel"/>
    <w:tmpl w:val="A7CA7F54"/>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9C2700"/>
    <w:multiLevelType w:val="hybridMultilevel"/>
    <w:tmpl w:val="D99857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3420181"/>
    <w:multiLevelType w:val="hybridMultilevel"/>
    <w:tmpl w:val="5D2A6C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1B332192"/>
    <w:multiLevelType w:val="hybridMultilevel"/>
    <w:tmpl w:val="4314E2F4"/>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CE35F3B"/>
    <w:multiLevelType w:val="hybridMultilevel"/>
    <w:tmpl w:val="78E8E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027269"/>
    <w:multiLevelType w:val="hybridMultilevel"/>
    <w:tmpl w:val="12C0D12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8B5C2B"/>
    <w:multiLevelType w:val="hybridMultilevel"/>
    <w:tmpl w:val="3A7AD42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9C6457"/>
    <w:multiLevelType w:val="hybridMultilevel"/>
    <w:tmpl w:val="43986896"/>
    <w:lvl w:ilvl="0" w:tplc="00000015">
      <w:start w:val="1"/>
      <w:numFmt w:val="bullet"/>
      <w:lvlText w:val=""/>
      <w:lvlJc w:val="left"/>
      <w:pPr>
        <w:tabs>
          <w:tab w:val="num" w:pos="720"/>
        </w:tabs>
        <w:ind w:left="720" w:hanging="360"/>
      </w:pPr>
      <w:rPr>
        <w:rFonts w:ascii="Symbol" w:hAnsi="Symbol" w:hint="default"/>
        <w:color w:val="auto"/>
      </w:rPr>
    </w:lvl>
    <w:lvl w:ilvl="1" w:tplc="04190005">
      <w:start w:val="1"/>
      <w:numFmt w:val="bullet"/>
      <w:lvlText w:val=""/>
      <w:lvlJc w:val="left"/>
      <w:pPr>
        <w:tabs>
          <w:tab w:val="num" w:pos="1420"/>
        </w:tabs>
        <w:ind w:left="1420" w:hanging="340"/>
      </w:pPr>
      <w:rPr>
        <w:rFonts w:ascii="Wingdings" w:hAnsi="Wingdings" w:hint="default"/>
        <w:color w:val="auto"/>
      </w:rPr>
    </w:lvl>
    <w:lvl w:ilvl="2" w:tplc="DA2417A6">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34E698B"/>
    <w:multiLevelType w:val="hybridMultilevel"/>
    <w:tmpl w:val="8B4ED4EC"/>
    <w:name w:val="WW8Num352"/>
    <w:lvl w:ilvl="0" w:tplc="395E12B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4FC77A7"/>
    <w:multiLevelType w:val="hybridMultilevel"/>
    <w:tmpl w:val="20AA68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5582A83"/>
    <w:multiLevelType w:val="hybridMultilevel"/>
    <w:tmpl w:val="69E4EEA6"/>
    <w:lvl w:ilvl="0" w:tplc="7E60B2FA">
      <w:start w:val="1"/>
      <w:numFmt w:val="decimal"/>
      <w:lvlText w:val="%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5C62E76"/>
    <w:multiLevelType w:val="hybridMultilevel"/>
    <w:tmpl w:val="09C62C2A"/>
    <w:lvl w:ilvl="0" w:tplc="04190005">
      <w:start w:val="1"/>
      <w:numFmt w:val="bullet"/>
      <w:lvlText w:val=""/>
      <w:lvlJc w:val="left"/>
      <w:pPr>
        <w:tabs>
          <w:tab w:val="num" w:pos="720"/>
        </w:tabs>
        <w:ind w:left="720" w:hanging="360"/>
      </w:pPr>
      <w:rPr>
        <w:rFonts w:ascii="Wingdings" w:hAnsi="Wingdings" w:hint="default"/>
      </w:rPr>
    </w:lvl>
    <w:lvl w:ilvl="1" w:tplc="000000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3060D19"/>
    <w:multiLevelType w:val="hybridMultilevel"/>
    <w:tmpl w:val="751E804A"/>
    <w:lvl w:ilvl="0" w:tplc="86D2A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1A4BAE"/>
    <w:multiLevelType w:val="multilevel"/>
    <w:tmpl w:val="10B8DB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6">
    <w:nsid w:val="482D2D5D"/>
    <w:multiLevelType w:val="multilevel"/>
    <w:tmpl w:val="BB5E88F4"/>
    <w:lvl w:ilvl="0">
      <w:start w:val="1"/>
      <w:numFmt w:val="decimal"/>
      <w:lvlText w:val="%1."/>
      <w:lvlJc w:val="left"/>
      <w:pPr>
        <w:ind w:left="720" w:hanging="360"/>
      </w:pPr>
      <w:rPr>
        <w:rFonts w:hint="default"/>
      </w:rPr>
    </w:lvl>
    <w:lvl w:ilvl="1">
      <w:start w:val="1"/>
      <w:numFmt w:val="decimal"/>
      <w:isLgl/>
      <w:lvlText w:val="%1.%2"/>
      <w:lvlJc w:val="left"/>
      <w:pPr>
        <w:ind w:left="254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C8B3D75"/>
    <w:multiLevelType w:val="hybridMultilevel"/>
    <w:tmpl w:val="CFD81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AC76D9"/>
    <w:multiLevelType w:val="hybridMultilevel"/>
    <w:tmpl w:val="6BC856F0"/>
    <w:name w:val="WW8Num353222222"/>
    <w:lvl w:ilvl="0" w:tplc="AF5E363E">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9">
    <w:nsid w:val="50CD1056"/>
    <w:multiLevelType w:val="hybridMultilevel"/>
    <w:tmpl w:val="D5F6F7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A941754"/>
    <w:multiLevelType w:val="hybridMultilevel"/>
    <w:tmpl w:val="0964AC82"/>
    <w:name w:val="WW8Num35322222"/>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07C5181"/>
    <w:multiLevelType w:val="hybridMultilevel"/>
    <w:tmpl w:val="1472D34E"/>
    <w:name w:val="WW8Num35322"/>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4FF5694"/>
    <w:multiLevelType w:val="hybridMultilevel"/>
    <w:tmpl w:val="CD52433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8F522F"/>
    <w:multiLevelType w:val="hybridMultilevel"/>
    <w:tmpl w:val="7FC8A0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67ED3BA4"/>
    <w:multiLevelType w:val="hybridMultilevel"/>
    <w:tmpl w:val="713800B0"/>
    <w:name w:val="WW8Num3532222"/>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1FF162C"/>
    <w:multiLevelType w:val="hybridMultilevel"/>
    <w:tmpl w:val="746AA900"/>
    <w:name w:val="WW8Num353"/>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45F293A"/>
    <w:multiLevelType w:val="hybridMultilevel"/>
    <w:tmpl w:val="874E2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7ED0D12"/>
    <w:multiLevelType w:val="hybridMultilevel"/>
    <w:tmpl w:val="520AB8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B7B7613"/>
    <w:multiLevelType w:val="hybridMultilevel"/>
    <w:tmpl w:val="29702B24"/>
    <w:lvl w:ilvl="0" w:tplc="04190005">
      <w:start w:val="1"/>
      <w:numFmt w:val="bullet"/>
      <w:lvlText w:val=""/>
      <w:lvlJc w:val="left"/>
      <w:pPr>
        <w:tabs>
          <w:tab w:val="num" w:pos="720"/>
        </w:tabs>
        <w:ind w:left="720" w:hanging="360"/>
      </w:pPr>
      <w:rPr>
        <w:rFonts w:ascii="Wingdings" w:hAnsi="Wingdings" w:hint="default"/>
      </w:rPr>
    </w:lvl>
    <w:lvl w:ilvl="1" w:tplc="000000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EEF6402"/>
    <w:multiLevelType w:val="hybridMultilevel"/>
    <w:tmpl w:val="B6CE7756"/>
    <w:name w:val="WW8Num3532"/>
    <w:lvl w:ilvl="0" w:tplc="AF5E36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3"/>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6"/>
  </w:num>
  <w:num w:numId="41">
    <w:abstractNumId w:val="47"/>
  </w:num>
  <w:num w:numId="42">
    <w:abstractNumId w:val="48"/>
  </w:num>
  <w:num w:numId="43">
    <w:abstractNumId w:val="50"/>
  </w:num>
  <w:num w:numId="44">
    <w:abstractNumId w:val="69"/>
  </w:num>
  <w:num w:numId="45">
    <w:abstractNumId w:val="49"/>
  </w:num>
  <w:num w:numId="46">
    <w:abstractNumId w:val="76"/>
  </w:num>
  <w:num w:numId="47">
    <w:abstractNumId w:val="61"/>
  </w:num>
  <w:num w:numId="48">
    <w:abstractNumId w:val="63"/>
  </w:num>
  <w:num w:numId="49">
    <w:abstractNumId w:val="78"/>
  </w:num>
  <w:num w:numId="50">
    <w:abstractNumId w:val="77"/>
  </w:num>
  <w:num w:numId="51">
    <w:abstractNumId w:val="55"/>
  </w:num>
  <w:num w:numId="52">
    <w:abstractNumId w:val="60"/>
  </w:num>
  <w:num w:numId="53">
    <w:abstractNumId w:val="75"/>
  </w:num>
  <w:num w:numId="54">
    <w:abstractNumId w:val="79"/>
  </w:num>
  <w:num w:numId="55">
    <w:abstractNumId w:val="71"/>
  </w:num>
  <w:num w:numId="56">
    <w:abstractNumId w:val="51"/>
  </w:num>
  <w:num w:numId="57">
    <w:abstractNumId w:val="74"/>
  </w:num>
  <w:num w:numId="58">
    <w:abstractNumId w:val="70"/>
  </w:num>
  <w:num w:numId="59">
    <w:abstractNumId w:val="68"/>
  </w:num>
  <w:num w:numId="60">
    <w:abstractNumId w:val="53"/>
  </w:num>
  <w:num w:numId="61">
    <w:abstractNumId w:val="59"/>
  </w:num>
  <w:num w:numId="62">
    <w:abstractNumId w:val="65"/>
  </w:num>
  <w:num w:numId="63">
    <w:abstractNumId w:val="52"/>
  </w:num>
  <w:num w:numId="64">
    <w:abstractNumId w:val="64"/>
  </w:num>
  <w:num w:numId="65">
    <w:abstractNumId w:val="58"/>
  </w:num>
  <w:num w:numId="66">
    <w:abstractNumId w:val="72"/>
  </w:num>
  <w:num w:numId="67">
    <w:abstractNumId w:val="62"/>
  </w:num>
  <w:num w:numId="68">
    <w:abstractNumId w:val="56"/>
  </w:num>
  <w:num w:numId="69">
    <w:abstractNumId w:val="67"/>
  </w:num>
  <w:num w:numId="70">
    <w:abstractNumId w:val="66"/>
  </w:num>
  <w:num w:numId="7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AF"/>
    <w:rsid w:val="00002E7D"/>
    <w:rsid w:val="000059BF"/>
    <w:rsid w:val="00006A44"/>
    <w:rsid w:val="000158DF"/>
    <w:rsid w:val="00015D79"/>
    <w:rsid w:val="00020DDE"/>
    <w:rsid w:val="00021B74"/>
    <w:rsid w:val="00021C48"/>
    <w:rsid w:val="00021F36"/>
    <w:rsid w:val="00022E2B"/>
    <w:rsid w:val="000265CF"/>
    <w:rsid w:val="000269DD"/>
    <w:rsid w:val="00031B2B"/>
    <w:rsid w:val="00032D26"/>
    <w:rsid w:val="000337D8"/>
    <w:rsid w:val="00043476"/>
    <w:rsid w:val="000455F3"/>
    <w:rsid w:val="000476A6"/>
    <w:rsid w:val="0005595E"/>
    <w:rsid w:val="0005770F"/>
    <w:rsid w:val="00057A24"/>
    <w:rsid w:val="00060747"/>
    <w:rsid w:val="00060DCA"/>
    <w:rsid w:val="00064AB8"/>
    <w:rsid w:val="000711F6"/>
    <w:rsid w:val="000731B7"/>
    <w:rsid w:val="00073F4D"/>
    <w:rsid w:val="00074503"/>
    <w:rsid w:val="000772CE"/>
    <w:rsid w:val="00077E85"/>
    <w:rsid w:val="00080396"/>
    <w:rsid w:val="00080E44"/>
    <w:rsid w:val="0008257C"/>
    <w:rsid w:val="00082F5A"/>
    <w:rsid w:val="0008387E"/>
    <w:rsid w:val="0008484B"/>
    <w:rsid w:val="00085995"/>
    <w:rsid w:val="00094D12"/>
    <w:rsid w:val="00096F17"/>
    <w:rsid w:val="000A7880"/>
    <w:rsid w:val="000A7A31"/>
    <w:rsid w:val="000B1BC4"/>
    <w:rsid w:val="000B4651"/>
    <w:rsid w:val="000C0F68"/>
    <w:rsid w:val="000C6B83"/>
    <w:rsid w:val="000D1EF1"/>
    <w:rsid w:val="000E299D"/>
    <w:rsid w:val="000E3BFD"/>
    <w:rsid w:val="000E43B6"/>
    <w:rsid w:val="000E747B"/>
    <w:rsid w:val="000F0A45"/>
    <w:rsid w:val="0010272A"/>
    <w:rsid w:val="001028A8"/>
    <w:rsid w:val="00110CE4"/>
    <w:rsid w:val="00113D66"/>
    <w:rsid w:val="0011428C"/>
    <w:rsid w:val="00115C71"/>
    <w:rsid w:val="001223B8"/>
    <w:rsid w:val="00122517"/>
    <w:rsid w:val="001245BD"/>
    <w:rsid w:val="00125299"/>
    <w:rsid w:val="00127608"/>
    <w:rsid w:val="00131A04"/>
    <w:rsid w:val="00136C44"/>
    <w:rsid w:val="00140C7F"/>
    <w:rsid w:val="001411FE"/>
    <w:rsid w:val="00150EE4"/>
    <w:rsid w:val="001569FF"/>
    <w:rsid w:val="001644D2"/>
    <w:rsid w:val="00167D4B"/>
    <w:rsid w:val="0017074F"/>
    <w:rsid w:val="001732BB"/>
    <w:rsid w:val="00176901"/>
    <w:rsid w:val="001821B8"/>
    <w:rsid w:val="001838ED"/>
    <w:rsid w:val="00183D3F"/>
    <w:rsid w:val="00184EF4"/>
    <w:rsid w:val="00186649"/>
    <w:rsid w:val="001916C9"/>
    <w:rsid w:val="00192FC6"/>
    <w:rsid w:val="00193E4F"/>
    <w:rsid w:val="001979F2"/>
    <w:rsid w:val="00197A43"/>
    <w:rsid w:val="00197B1A"/>
    <w:rsid w:val="001A2365"/>
    <w:rsid w:val="001A56D0"/>
    <w:rsid w:val="001B397B"/>
    <w:rsid w:val="001C026C"/>
    <w:rsid w:val="001C1C33"/>
    <w:rsid w:val="001C2509"/>
    <w:rsid w:val="001C2E3D"/>
    <w:rsid w:val="001D0CA3"/>
    <w:rsid w:val="001D3A77"/>
    <w:rsid w:val="001D3F75"/>
    <w:rsid w:val="001D4D96"/>
    <w:rsid w:val="001D5214"/>
    <w:rsid w:val="001E59BA"/>
    <w:rsid w:val="001F0143"/>
    <w:rsid w:val="00200C49"/>
    <w:rsid w:val="0021331B"/>
    <w:rsid w:val="00215C19"/>
    <w:rsid w:val="00216601"/>
    <w:rsid w:val="00225538"/>
    <w:rsid w:val="00226AD3"/>
    <w:rsid w:val="00230D8F"/>
    <w:rsid w:val="00231618"/>
    <w:rsid w:val="00231BF4"/>
    <w:rsid w:val="002334F8"/>
    <w:rsid w:val="00233542"/>
    <w:rsid w:val="002410FF"/>
    <w:rsid w:val="002423CD"/>
    <w:rsid w:val="00243EDD"/>
    <w:rsid w:val="002471FC"/>
    <w:rsid w:val="00247801"/>
    <w:rsid w:val="002503B3"/>
    <w:rsid w:val="00250CEC"/>
    <w:rsid w:val="002566E4"/>
    <w:rsid w:val="00257412"/>
    <w:rsid w:val="00260DED"/>
    <w:rsid w:val="00264F08"/>
    <w:rsid w:val="002702CD"/>
    <w:rsid w:val="00271308"/>
    <w:rsid w:val="00271B36"/>
    <w:rsid w:val="00271D66"/>
    <w:rsid w:val="00272777"/>
    <w:rsid w:val="00275257"/>
    <w:rsid w:val="00281417"/>
    <w:rsid w:val="00283443"/>
    <w:rsid w:val="002840E3"/>
    <w:rsid w:val="0028764E"/>
    <w:rsid w:val="00291D3C"/>
    <w:rsid w:val="0029240D"/>
    <w:rsid w:val="00292A56"/>
    <w:rsid w:val="0029489C"/>
    <w:rsid w:val="0029712B"/>
    <w:rsid w:val="00297F23"/>
    <w:rsid w:val="002A53E0"/>
    <w:rsid w:val="002A681C"/>
    <w:rsid w:val="002A7530"/>
    <w:rsid w:val="002B3C4F"/>
    <w:rsid w:val="002B68CF"/>
    <w:rsid w:val="002B7B18"/>
    <w:rsid w:val="002C01CA"/>
    <w:rsid w:val="002C1CB0"/>
    <w:rsid w:val="002C4336"/>
    <w:rsid w:val="002D137B"/>
    <w:rsid w:val="002D441C"/>
    <w:rsid w:val="002D46A0"/>
    <w:rsid w:val="002D68AE"/>
    <w:rsid w:val="002E086F"/>
    <w:rsid w:val="002E1362"/>
    <w:rsid w:val="002E1EA1"/>
    <w:rsid w:val="002E6BE3"/>
    <w:rsid w:val="002F1EF8"/>
    <w:rsid w:val="002F25CC"/>
    <w:rsid w:val="002F578E"/>
    <w:rsid w:val="002F57C9"/>
    <w:rsid w:val="002F6041"/>
    <w:rsid w:val="00301DAC"/>
    <w:rsid w:val="003022C1"/>
    <w:rsid w:val="00302856"/>
    <w:rsid w:val="003048FD"/>
    <w:rsid w:val="00304C8A"/>
    <w:rsid w:val="003051CD"/>
    <w:rsid w:val="003070B7"/>
    <w:rsid w:val="00312981"/>
    <w:rsid w:val="00313072"/>
    <w:rsid w:val="003141D7"/>
    <w:rsid w:val="003143FE"/>
    <w:rsid w:val="00314AF2"/>
    <w:rsid w:val="0031596C"/>
    <w:rsid w:val="00317CB6"/>
    <w:rsid w:val="00320766"/>
    <w:rsid w:val="003222D2"/>
    <w:rsid w:val="00324854"/>
    <w:rsid w:val="00330D6B"/>
    <w:rsid w:val="00333DB2"/>
    <w:rsid w:val="003369FE"/>
    <w:rsid w:val="00341EA6"/>
    <w:rsid w:val="00343009"/>
    <w:rsid w:val="003445FE"/>
    <w:rsid w:val="0034540E"/>
    <w:rsid w:val="00346BBC"/>
    <w:rsid w:val="0034728B"/>
    <w:rsid w:val="00351707"/>
    <w:rsid w:val="00351F91"/>
    <w:rsid w:val="0035229B"/>
    <w:rsid w:val="003534E5"/>
    <w:rsid w:val="0035729E"/>
    <w:rsid w:val="003620D8"/>
    <w:rsid w:val="00362346"/>
    <w:rsid w:val="003702F3"/>
    <w:rsid w:val="00370F3E"/>
    <w:rsid w:val="003738B1"/>
    <w:rsid w:val="00373EF8"/>
    <w:rsid w:val="00374934"/>
    <w:rsid w:val="003775A2"/>
    <w:rsid w:val="00383841"/>
    <w:rsid w:val="003840AB"/>
    <w:rsid w:val="00390966"/>
    <w:rsid w:val="0039295B"/>
    <w:rsid w:val="00394ABF"/>
    <w:rsid w:val="0039517C"/>
    <w:rsid w:val="00395E97"/>
    <w:rsid w:val="003A2F27"/>
    <w:rsid w:val="003B0924"/>
    <w:rsid w:val="003B1060"/>
    <w:rsid w:val="003B133A"/>
    <w:rsid w:val="003B24D2"/>
    <w:rsid w:val="003C3840"/>
    <w:rsid w:val="003C3F24"/>
    <w:rsid w:val="003C5606"/>
    <w:rsid w:val="003C586B"/>
    <w:rsid w:val="003D0FB9"/>
    <w:rsid w:val="003D198F"/>
    <w:rsid w:val="003D4941"/>
    <w:rsid w:val="003D6B11"/>
    <w:rsid w:val="003D77E8"/>
    <w:rsid w:val="003E0B11"/>
    <w:rsid w:val="003E12D3"/>
    <w:rsid w:val="003E1412"/>
    <w:rsid w:val="003E51D7"/>
    <w:rsid w:val="003E60BD"/>
    <w:rsid w:val="003E74E5"/>
    <w:rsid w:val="003F0421"/>
    <w:rsid w:val="003F052D"/>
    <w:rsid w:val="003F2E74"/>
    <w:rsid w:val="003F2FF1"/>
    <w:rsid w:val="003F7457"/>
    <w:rsid w:val="00400A12"/>
    <w:rsid w:val="00402A33"/>
    <w:rsid w:val="00403733"/>
    <w:rsid w:val="00404C07"/>
    <w:rsid w:val="00406C62"/>
    <w:rsid w:val="00407DDC"/>
    <w:rsid w:val="00410C5A"/>
    <w:rsid w:val="00410F2A"/>
    <w:rsid w:val="004119A1"/>
    <w:rsid w:val="00413175"/>
    <w:rsid w:val="0041450F"/>
    <w:rsid w:val="004167B8"/>
    <w:rsid w:val="004176E0"/>
    <w:rsid w:val="00417719"/>
    <w:rsid w:val="00421113"/>
    <w:rsid w:val="004216AF"/>
    <w:rsid w:val="00421DE5"/>
    <w:rsid w:val="00424D2A"/>
    <w:rsid w:val="004252F8"/>
    <w:rsid w:val="00427C97"/>
    <w:rsid w:val="0043324D"/>
    <w:rsid w:val="004375B5"/>
    <w:rsid w:val="00441A24"/>
    <w:rsid w:val="00443470"/>
    <w:rsid w:val="00444D47"/>
    <w:rsid w:val="004546ED"/>
    <w:rsid w:val="00454A58"/>
    <w:rsid w:val="00454EDD"/>
    <w:rsid w:val="004558A4"/>
    <w:rsid w:val="00456B71"/>
    <w:rsid w:val="00457E46"/>
    <w:rsid w:val="00457FF3"/>
    <w:rsid w:val="004616B9"/>
    <w:rsid w:val="00464125"/>
    <w:rsid w:val="00465C44"/>
    <w:rsid w:val="0047082E"/>
    <w:rsid w:val="00470C95"/>
    <w:rsid w:val="00472C6C"/>
    <w:rsid w:val="00476190"/>
    <w:rsid w:val="00476300"/>
    <w:rsid w:val="004776C2"/>
    <w:rsid w:val="00480E4C"/>
    <w:rsid w:val="00482CE2"/>
    <w:rsid w:val="00482EFF"/>
    <w:rsid w:val="00484AB9"/>
    <w:rsid w:val="00485256"/>
    <w:rsid w:val="004879BA"/>
    <w:rsid w:val="004907FA"/>
    <w:rsid w:val="004913A0"/>
    <w:rsid w:val="00492827"/>
    <w:rsid w:val="00493EED"/>
    <w:rsid w:val="00497014"/>
    <w:rsid w:val="004A1076"/>
    <w:rsid w:val="004A4B29"/>
    <w:rsid w:val="004B0E0F"/>
    <w:rsid w:val="004B1B77"/>
    <w:rsid w:val="004B40A2"/>
    <w:rsid w:val="004B7576"/>
    <w:rsid w:val="004C404E"/>
    <w:rsid w:val="004C4F8C"/>
    <w:rsid w:val="004C5782"/>
    <w:rsid w:val="004C6E2F"/>
    <w:rsid w:val="004C7A31"/>
    <w:rsid w:val="004D73A6"/>
    <w:rsid w:val="004E09B4"/>
    <w:rsid w:val="004E0C56"/>
    <w:rsid w:val="004E299A"/>
    <w:rsid w:val="004E5EE4"/>
    <w:rsid w:val="004F09D5"/>
    <w:rsid w:val="004F4636"/>
    <w:rsid w:val="00500903"/>
    <w:rsid w:val="00500C78"/>
    <w:rsid w:val="00506F06"/>
    <w:rsid w:val="005100A9"/>
    <w:rsid w:val="00510592"/>
    <w:rsid w:val="00516A2E"/>
    <w:rsid w:val="00520D67"/>
    <w:rsid w:val="00525576"/>
    <w:rsid w:val="00525C5A"/>
    <w:rsid w:val="00526810"/>
    <w:rsid w:val="00526DF9"/>
    <w:rsid w:val="00530286"/>
    <w:rsid w:val="00533F5F"/>
    <w:rsid w:val="0053480B"/>
    <w:rsid w:val="00534EB8"/>
    <w:rsid w:val="00536EE6"/>
    <w:rsid w:val="00537DE7"/>
    <w:rsid w:val="0054016F"/>
    <w:rsid w:val="00540539"/>
    <w:rsid w:val="00550508"/>
    <w:rsid w:val="005532AD"/>
    <w:rsid w:val="00554370"/>
    <w:rsid w:val="00561B67"/>
    <w:rsid w:val="00562B32"/>
    <w:rsid w:val="00564EE6"/>
    <w:rsid w:val="005719F7"/>
    <w:rsid w:val="005722EC"/>
    <w:rsid w:val="0057754F"/>
    <w:rsid w:val="0058204A"/>
    <w:rsid w:val="00583978"/>
    <w:rsid w:val="0059148D"/>
    <w:rsid w:val="00591CC6"/>
    <w:rsid w:val="00592617"/>
    <w:rsid w:val="00596A7A"/>
    <w:rsid w:val="005A3F75"/>
    <w:rsid w:val="005A42B8"/>
    <w:rsid w:val="005A4D30"/>
    <w:rsid w:val="005A507F"/>
    <w:rsid w:val="005A565C"/>
    <w:rsid w:val="005B0A1E"/>
    <w:rsid w:val="005B1261"/>
    <w:rsid w:val="005B1AA8"/>
    <w:rsid w:val="005B20C6"/>
    <w:rsid w:val="005B2C57"/>
    <w:rsid w:val="005C0032"/>
    <w:rsid w:val="005C69C1"/>
    <w:rsid w:val="005D017D"/>
    <w:rsid w:val="005D18C3"/>
    <w:rsid w:val="005D22F2"/>
    <w:rsid w:val="005D2C52"/>
    <w:rsid w:val="005E2645"/>
    <w:rsid w:val="005E45E3"/>
    <w:rsid w:val="005E6AE5"/>
    <w:rsid w:val="005E713B"/>
    <w:rsid w:val="005F13F2"/>
    <w:rsid w:val="005F171D"/>
    <w:rsid w:val="006014D6"/>
    <w:rsid w:val="006072BE"/>
    <w:rsid w:val="0061372D"/>
    <w:rsid w:val="006150C4"/>
    <w:rsid w:val="00623F00"/>
    <w:rsid w:val="00624DF4"/>
    <w:rsid w:val="00632B99"/>
    <w:rsid w:val="00633F02"/>
    <w:rsid w:val="00634A4F"/>
    <w:rsid w:val="0063570A"/>
    <w:rsid w:val="00640450"/>
    <w:rsid w:val="00642EA4"/>
    <w:rsid w:val="006462EC"/>
    <w:rsid w:val="0064647D"/>
    <w:rsid w:val="006466A3"/>
    <w:rsid w:val="006502CA"/>
    <w:rsid w:val="006518C7"/>
    <w:rsid w:val="00651CE1"/>
    <w:rsid w:val="00654057"/>
    <w:rsid w:val="00663BA4"/>
    <w:rsid w:val="0066442B"/>
    <w:rsid w:val="00664E10"/>
    <w:rsid w:val="00672034"/>
    <w:rsid w:val="00673EAA"/>
    <w:rsid w:val="00675AD5"/>
    <w:rsid w:val="006762A3"/>
    <w:rsid w:val="00680F22"/>
    <w:rsid w:val="00682F0E"/>
    <w:rsid w:val="006830F7"/>
    <w:rsid w:val="0068325D"/>
    <w:rsid w:val="00683F6B"/>
    <w:rsid w:val="00685FE4"/>
    <w:rsid w:val="0068786B"/>
    <w:rsid w:val="00691189"/>
    <w:rsid w:val="00691568"/>
    <w:rsid w:val="006925B8"/>
    <w:rsid w:val="00696D82"/>
    <w:rsid w:val="006970FB"/>
    <w:rsid w:val="0069735D"/>
    <w:rsid w:val="006A144F"/>
    <w:rsid w:val="006A2512"/>
    <w:rsid w:val="006A3BB7"/>
    <w:rsid w:val="006A4623"/>
    <w:rsid w:val="006B009D"/>
    <w:rsid w:val="006B1EFE"/>
    <w:rsid w:val="006B4342"/>
    <w:rsid w:val="006C0C17"/>
    <w:rsid w:val="006C230E"/>
    <w:rsid w:val="006D2946"/>
    <w:rsid w:val="006D2C36"/>
    <w:rsid w:val="006D66E5"/>
    <w:rsid w:val="006E2721"/>
    <w:rsid w:val="006E4FFB"/>
    <w:rsid w:val="006E535E"/>
    <w:rsid w:val="006F5F04"/>
    <w:rsid w:val="00700115"/>
    <w:rsid w:val="00703ED8"/>
    <w:rsid w:val="00705001"/>
    <w:rsid w:val="0070511E"/>
    <w:rsid w:val="007119DE"/>
    <w:rsid w:val="00715615"/>
    <w:rsid w:val="0071724A"/>
    <w:rsid w:val="007177A7"/>
    <w:rsid w:val="00723A12"/>
    <w:rsid w:val="00724490"/>
    <w:rsid w:val="0072750F"/>
    <w:rsid w:val="00737AB6"/>
    <w:rsid w:val="00737E55"/>
    <w:rsid w:val="007401E0"/>
    <w:rsid w:val="00740825"/>
    <w:rsid w:val="00746013"/>
    <w:rsid w:val="007512A7"/>
    <w:rsid w:val="00751363"/>
    <w:rsid w:val="007526F1"/>
    <w:rsid w:val="00753F17"/>
    <w:rsid w:val="0075445B"/>
    <w:rsid w:val="00760EAF"/>
    <w:rsid w:val="00761B3F"/>
    <w:rsid w:val="0076305D"/>
    <w:rsid w:val="00765CF5"/>
    <w:rsid w:val="007666F7"/>
    <w:rsid w:val="007670FF"/>
    <w:rsid w:val="00770855"/>
    <w:rsid w:val="00772F15"/>
    <w:rsid w:val="0077324F"/>
    <w:rsid w:val="0077501D"/>
    <w:rsid w:val="007752ED"/>
    <w:rsid w:val="0077534B"/>
    <w:rsid w:val="0077724E"/>
    <w:rsid w:val="00781151"/>
    <w:rsid w:val="00781AF7"/>
    <w:rsid w:val="00782184"/>
    <w:rsid w:val="0078232D"/>
    <w:rsid w:val="00782591"/>
    <w:rsid w:val="00782F22"/>
    <w:rsid w:val="0078698C"/>
    <w:rsid w:val="007870B3"/>
    <w:rsid w:val="007912E5"/>
    <w:rsid w:val="007921DD"/>
    <w:rsid w:val="007A31FF"/>
    <w:rsid w:val="007A42C9"/>
    <w:rsid w:val="007A5A85"/>
    <w:rsid w:val="007A70A9"/>
    <w:rsid w:val="007B158B"/>
    <w:rsid w:val="007B36B7"/>
    <w:rsid w:val="007B585A"/>
    <w:rsid w:val="007C06A8"/>
    <w:rsid w:val="007C4A8D"/>
    <w:rsid w:val="007D2B31"/>
    <w:rsid w:val="007D3696"/>
    <w:rsid w:val="007E0FAD"/>
    <w:rsid w:val="007E27C4"/>
    <w:rsid w:val="007E29AC"/>
    <w:rsid w:val="007E759D"/>
    <w:rsid w:val="007E7DEF"/>
    <w:rsid w:val="007F54AA"/>
    <w:rsid w:val="007F55F6"/>
    <w:rsid w:val="007F6BD2"/>
    <w:rsid w:val="007F7071"/>
    <w:rsid w:val="0080610E"/>
    <w:rsid w:val="008100D3"/>
    <w:rsid w:val="0081030C"/>
    <w:rsid w:val="0081088D"/>
    <w:rsid w:val="00810CAD"/>
    <w:rsid w:val="008134C3"/>
    <w:rsid w:val="008178D2"/>
    <w:rsid w:val="0082207E"/>
    <w:rsid w:val="008227B5"/>
    <w:rsid w:val="008227BE"/>
    <w:rsid w:val="008301B4"/>
    <w:rsid w:val="008310A9"/>
    <w:rsid w:val="00831718"/>
    <w:rsid w:val="0083510C"/>
    <w:rsid w:val="00836C53"/>
    <w:rsid w:val="00841DE4"/>
    <w:rsid w:val="0084521A"/>
    <w:rsid w:val="0084721C"/>
    <w:rsid w:val="00852D02"/>
    <w:rsid w:val="00852D94"/>
    <w:rsid w:val="00853A80"/>
    <w:rsid w:val="008541D5"/>
    <w:rsid w:val="00856D5D"/>
    <w:rsid w:val="00860B2F"/>
    <w:rsid w:val="00865CFD"/>
    <w:rsid w:val="00866B6F"/>
    <w:rsid w:val="00877B03"/>
    <w:rsid w:val="008846E1"/>
    <w:rsid w:val="00887222"/>
    <w:rsid w:val="008905E4"/>
    <w:rsid w:val="00891D51"/>
    <w:rsid w:val="00892228"/>
    <w:rsid w:val="0089336E"/>
    <w:rsid w:val="008934C2"/>
    <w:rsid w:val="008937A0"/>
    <w:rsid w:val="00895515"/>
    <w:rsid w:val="008A2F9E"/>
    <w:rsid w:val="008A37A3"/>
    <w:rsid w:val="008B0225"/>
    <w:rsid w:val="008B39BE"/>
    <w:rsid w:val="008B4FF7"/>
    <w:rsid w:val="008B514C"/>
    <w:rsid w:val="008C06F3"/>
    <w:rsid w:val="008C6E99"/>
    <w:rsid w:val="008D0C1E"/>
    <w:rsid w:val="008D1D52"/>
    <w:rsid w:val="008D1DDA"/>
    <w:rsid w:val="008D2058"/>
    <w:rsid w:val="008D4BAD"/>
    <w:rsid w:val="008D5BE9"/>
    <w:rsid w:val="008D792E"/>
    <w:rsid w:val="008E3B25"/>
    <w:rsid w:val="008E498F"/>
    <w:rsid w:val="008E7119"/>
    <w:rsid w:val="008E7382"/>
    <w:rsid w:val="008E7EA5"/>
    <w:rsid w:val="008F2C33"/>
    <w:rsid w:val="008F3F33"/>
    <w:rsid w:val="008F4900"/>
    <w:rsid w:val="008F7F2A"/>
    <w:rsid w:val="009000B4"/>
    <w:rsid w:val="0090067D"/>
    <w:rsid w:val="00904060"/>
    <w:rsid w:val="00906212"/>
    <w:rsid w:val="009072E8"/>
    <w:rsid w:val="00914081"/>
    <w:rsid w:val="00926DA4"/>
    <w:rsid w:val="009275EF"/>
    <w:rsid w:val="00930D5C"/>
    <w:rsid w:val="00931A7A"/>
    <w:rsid w:val="00933191"/>
    <w:rsid w:val="00937090"/>
    <w:rsid w:val="0094254E"/>
    <w:rsid w:val="00942895"/>
    <w:rsid w:val="00943ED1"/>
    <w:rsid w:val="0094514E"/>
    <w:rsid w:val="00946C0D"/>
    <w:rsid w:val="00946F65"/>
    <w:rsid w:val="00951111"/>
    <w:rsid w:val="009521BE"/>
    <w:rsid w:val="00953018"/>
    <w:rsid w:val="0095561A"/>
    <w:rsid w:val="009637A6"/>
    <w:rsid w:val="009669C7"/>
    <w:rsid w:val="009700DA"/>
    <w:rsid w:val="00970FB1"/>
    <w:rsid w:val="00973261"/>
    <w:rsid w:val="009734F9"/>
    <w:rsid w:val="00975863"/>
    <w:rsid w:val="00976B8F"/>
    <w:rsid w:val="0097781C"/>
    <w:rsid w:val="00980303"/>
    <w:rsid w:val="00980E64"/>
    <w:rsid w:val="009826B6"/>
    <w:rsid w:val="00982ABA"/>
    <w:rsid w:val="00983CCB"/>
    <w:rsid w:val="00986BB1"/>
    <w:rsid w:val="00987817"/>
    <w:rsid w:val="00991155"/>
    <w:rsid w:val="009972EA"/>
    <w:rsid w:val="009A1C1D"/>
    <w:rsid w:val="009A3143"/>
    <w:rsid w:val="009A7112"/>
    <w:rsid w:val="009B163D"/>
    <w:rsid w:val="009B5F6A"/>
    <w:rsid w:val="009C0C89"/>
    <w:rsid w:val="009C185E"/>
    <w:rsid w:val="009C2532"/>
    <w:rsid w:val="009C2C0A"/>
    <w:rsid w:val="009C2F40"/>
    <w:rsid w:val="009D1133"/>
    <w:rsid w:val="009D1955"/>
    <w:rsid w:val="009D1ECC"/>
    <w:rsid w:val="009D340D"/>
    <w:rsid w:val="009D3F8E"/>
    <w:rsid w:val="009D77CF"/>
    <w:rsid w:val="009E01BB"/>
    <w:rsid w:val="009E34F4"/>
    <w:rsid w:val="009E366A"/>
    <w:rsid w:val="009E4BFC"/>
    <w:rsid w:val="009E627B"/>
    <w:rsid w:val="009E6383"/>
    <w:rsid w:val="009E65DE"/>
    <w:rsid w:val="009E70C1"/>
    <w:rsid w:val="009F19B1"/>
    <w:rsid w:val="009F1F70"/>
    <w:rsid w:val="009F342E"/>
    <w:rsid w:val="009F5DD3"/>
    <w:rsid w:val="009F5DFF"/>
    <w:rsid w:val="009F7039"/>
    <w:rsid w:val="00A0144C"/>
    <w:rsid w:val="00A01C15"/>
    <w:rsid w:val="00A03CC6"/>
    <w:rsid w:val="00A04A57"/>
    <w:rsid w:val="00A05CAF"/>
    <w:rsid w:val="00A0747A"/>
    <w:rsid w:val="00A12412"/>
    <w:rsid w:val="00A135D1"/>
    <w:rsid w:val="00A14212"/>
    <w:rsid w:val="00A179D6"/>
    <w:rsid w:val="00A246F7"/>
    <w:rsid w:val="00A25D00"/>
    <w:rsid w:val="00A3281D"/>
    <w:rsid w:val="00A35FEE"/>
    <w:rsid w:val="00A46464"/>
    <w:rsid w:val="00A47564"/>
    <w:rsid w:val="00A47654"/>
    <w:rsid w:val="00A53EFE"/>
    <w:rsid w:val="00A54920"/>
    <w:rsid w:val="00A601CB"/>
    <w:rsid w:val="00A605EA"/>
    <w:rsid w:val="00A62321"/>
    <w:rsid w:val="00A67EE7"/>
    <w:rsid w:val="00A712CA"/>
    <w:rsid w:val="00A72D51"/>
    <w:rsid w:val="00A76769"/>
    <w:rsid w:val="00A77139"/>
    <w:rsid w:val="00A80AC5"/>
    <w:rsid w:val="00A8628D"/>
    <w:rsid w:val="00A863F1"/>
    <w:rsid w:val="00A8717D"/>
    <w:rsid w:val="00A91656"/>
    <w:rsid w:val="00A91C7B"/>
    <w:rsid w:val="00A924CF"/>
    <w:rsid w:val="00A92BA7"/>
    <w:rsid w:val="00A956D5"/>
    <w:rsid w:val="00A95DA8"/>
    <w:rsid w:val="00A96010"/>
    <w:rsid w:val="00AA1343"/>
    <w:rsid w:val="00AA2361"/>
    <w:rsid w:val="00AA6876"/>
    <w:rsid w:val="00AA6BA2"/>
    <w:rsid w:val="00AB23BB"/>
    <w:rsid w:val="00AB53C2"/>
    <w:rsid w:val="00AB65A6"/>
    <w:rsid w:val="00AB6D5E"/>
    <w:rsid w:val="00AC3E67"/>
    <w:rsid w:val="00AC5E88"/>
    <w:rsid w:val="00AC71A4"/>
    <w:rsid w:val="00AD2477"/>
    <w:rsid w:val="00AD425E"/>
    <w:rsid w:val="00AE6242"/>
    <w:rsid w:val="00AE7F45"/>
    <w:rsid w:val="00AF1172"/>
    <w:rsid w:val="00AF5B67"/>
    <w:rsid w:val="00AF6C99"/>
    <w:rsid w:val="00B05B01"/>
    <w:rsid w:val="00B06104"/>
    <w:rsid w:val="00B07FEE"/>
    <w:rsid w:val="00B1204F"/>
    <w:rsid w:val="00B1256D"/>
    <w:rsid w:val="00B16EDB"/>
    <w:rsid w:val="00B178D3"/>
    <w:rsid w:val="00B20A48"/>
    <w:rsid w:val="00B22752"/>
    <w:rsid w:val="00B227E3"/>
    <w:rsid w:val="00B23A34"/>
    <w:rsid w:val="00B25861"/>
    <w:rsid w:val="00B27387"/>
    <w:rsid w:val="00B27A11"/>
    <w:rsid w:val="00B30C88"/>
    <w:rsid w:val="00B34E74"/>
    <w:rsid w:val="00B363C9"/>
    <w:rsid w:val="00B371AF"/>
    <w:rsid w:val="00B4172D"/>
    <w:rsid w:val="00B45261"/>
    <w:rsid w:val="00B50EAC"/>
    <w:rsid w:val="00B542BC"/>
    <w:rsid w:val="00B55CDD"/>
    <w:rsid w:val="00B57FE8"/>
    <w:rsid w:val="00B71E47"/>
    <w:rsid w:val="00B72F52"/>
    <w:rsid w:val="00B74236"/>
    <w:rsid w:val="00B75E74"/>
    <w:rsid w:val="00B81DA4"/>
    <w:rsid w:val="00B83925"/>
    <w:rsid w:val="00B85160"/>
    <w:rsid w:val="00B87DC9"/>
    <w:rsid w:val="00B913BA"/>
    <w:rsid w:val="00B91F3F"/>
    <w:rsid w:val="00B96B78"/>
    <w:rsid w:val="00B972F2"/>
    <w:rsid w:val="00BA3290"/>
    <w:rsid w:val="00BC25AF"/>
    <w:rsid w:val="00BC5959"/>
    <w:rsid w:val="00BD3C63"/>
    <w:rsid w:val="00BD4739"/>
    <w:rsid w:val="00BD629C"/>
    <w:rsid w:val="00BE0FCF"/>
    <w:rsid w:val="00BE2E1E"/>
    <w:rsid w:val="00BE422A"/>
    <w:rsid w:val="00BE71F7"/>
    <w:rsid w:val="00BE77E1"/>
    <w:rsid w:val="00BF030D"/>
    <w:rsid w:val="00BF0C0B"/>
    <w:rsid w:val="00BF1050"/>
    <w:rsid w:val="00BF4C92"/>
    <w:rsid w:val="00BF6599"/>
    <w:rsid w:val="00BF6AC2"/>
    <w:rsid w:val="00C00BF7"/>
    <w:rsid w:val="00C05FD0"/>
    <w:rsid w:val="00C06765"/>
    <w:rsid w:val="00C07C1D"/>
    <w:rsid w:val="00C1047B"/>
    <w:rsid w:val="00C12F9D"/>
    <w:rsid w:val="00C13005"/>
    <w:rsid w:val="00C17E59"/>
    <w:rsid w:val="00C23EC9"/>
    <w:rsid w:val="00C240F6"/>
    <w:rsid w:val="00C24DA8"/>
    <w:rsid w:val="00C265AF"/>
    <w:rsid w:val="00C269BD"/>
    <w:rsid w:val="00C34A99"/>
    <w:rsid w:val="00C41876"/>
    <w:rsid w:val="00C4232D"/>
    <w:rsid w:val="00C42E86"/>
    <w:rsid w:val="00C45DBA"/>
    <w:rsid w:val="00C47296"/>
    <w:rsid w:val="00C47D6B"/>
    <w:rsid w:val="00C506EB"/>
    <w:rsid w:val="00C50CE4"/>
    <w:rsid w:val="00C51FC8"/>
    <w:rsid w:val="00C5337A"/>
    <w:rsid w:val="00C53B8A"/>
    <w:rsid w:val="00C549CD"/>
    <w:rsid w:val="00C55989"/>
    <w:rsid w:val="00C569B3"/>
    <w:rsid w:val="00C66F0E"/>
    <w:rsid w:val="00C67F31"/>
    <w:rsid w:val="00C739C1"/>
    <w:rsid w:val="00C81A02"/>
    <w:rsid w:val="00C83B45"/>
    <w:rsid w:val="00C92C70"/>
    <w:rsid w:val="00C93A9C"/>
    <w:rsid w:val="00CA0C38"/>
    <w:rsid w:val="00CA5904"/>
    <w:rsid w:val="00CA69D7"/>
    <w:rsid w:val="00CB2F2F"/>
    <w:rsid w:val="00CB3BB9"/>
    <w:rsid w:val="00CB701E"/>
    <w:rsid w:val="00CC154B"/>
    <w:rsid w:val="00CC1E4A"/>
    <w:rsid w:val="00CC2CE0"/>
    <w:rsid w:val="00CC3DA1"/>
    <w:rsid w:val="00CC4D14"/>
    <w:rsid w:val="00CC67DB"/>
    <w:rsid w:val="00CC6D8F"/>
    <w:rsid w:val="00CC790D"/>
    <w:rsid w:val="00CD4D54"/>
    <w:rsid w:val="00CD6418"/>
    <w:rsid w:val="00CE108D"/>
    <w:rsid w:val="00CE214E"/>
    <w:rsid w:val="00CE2294"/>
    <w:rsid w:val="00CE2C56"/>
    <w:rsid w:val="00CE3B1B"/>
    <w:rsid w:val="00CE5F3D"/>
    <w:rsid w:val="00CE7E24"/>
    <w:rsid w:val="00CF33E3"/>
    <w:rsid w:val="00CF4704"/>
    <w:rsid w:val="00CF483F"/>
    <w:rsid w:val="00D00801"/>
    <w:rsid w:val="00D02079"/>
    <w:rsid w:val="00D04156"/>
    <w:rsid w:val="00D065EA"/>
    <w:rsid w:val="00D06CE9"/>
    <w:rsid w:val="00D079CF"/>
    <w:rsid w:val="00D1445B"/>
    <w:rsid w:val="00D14977"/>
    <w:rsid w:val="00D20EE8"/>
    <w:rsid w:val="00D31D78"/>
    <w:rsid w:val="00D350AD"/>
    <w:rsid w:val="00D361B4"/>
    <w:rsid w:val="00D36826"/>
    <w:rsid w:val="00D45EC2"/>
    <w:rsid w:val="00D5084B"/>
    <w:rsid w:val="00D52035"/>
    <w:rsid w:val="00D56965"/>
    <w:rsid w:val="00D63207"/>
    <w:rsid w:val="00D645DC"/>
    <w:rsid w:val="00D64DC0"/>
    <w:rsid w:val="00D66CAF"/>
    <w:rsid w:val="00D72543"/>
    <w:rsid w:val="00D75481"/>
    <w:rsid w:val="00D75701"/>
    <w:rsid w:val="00D81073"/>
    <w:rsid w:val="00D82B57"/>
    <w:rsid w:val="00D843DF"/>
    <w:rsid w:val="00D8619A"/>
    <w:rsid w:val="00D928C8"/>
    <w:rsid w:val="00D959A6"/>
    <w:rsid w:val="00D962FC"/>
    <w:rsid w:val="00DA2195"/>
    <w:rsid w:val="00DA2FD1"/>
    <w:rsid w:val="00DA7F13"/>
    <w:rsid w:val="00DB0191"/>
    <w:rsid w:val="00DB1A0C"/>
    <w:rsid w:val="00DB3B16"/>
    <w:rsid w:val="00DC5640"/>
    <w:rsid w:val="00DC5E73"/>
    <w:rsid w:val="00DC7FD2"/>
    <w:rsid w:val="00DD2418"/>
    <w:rsid w:val="00DD35D2"/>
    <w:rsid w:val="00DE340F"/>
    <w:rsid w:val="00DE6CB6"/>
    <w:rsid w:val="00DF0033"/>
    <w:rsid w:val="00DF0306"/>
    <w:rsid w:val="00DF19D4"/>
    <w:rsid w:val="00DF30D3"/>
    <w:rsid w:val="00DF33B3"/>
    <w:rsid w:val="00DF343C"/>
    <w:rsid w:val="00E01201"/>
    <w:rsid w:val="00E04D75"/>
    <w:rsid w:val="00E06622"/>
    <w:rsid w:val="00E16D1B"/>
    <w:rsid w:val="00E23456"/>
    <w:rsid w:val="00E254E6"/>
    <w:rsid w:val="00E32DC5"/>
    <w:rsid w:val="00E34909"/>
    <w:rsid w:val="00E34A6A"/>
    <w:rsid w:val="00E43931"/>
    <w:rsid w:val="00E51AE9"/>
    <w:rsid w:val="00E52D5A"/>
    <w:rsid w:val="00E54768"/>
    <w:rsid w:val="00E600DE"/>
    <w:rsid w:val="00E71EE8"/>
    <w:rsid w:val="00E7326E"/>
    <w:rsid w:val="00E748DD"/>
    <w:rsid w:val="00E759A5"/>
    <w:rsid w:val="00E8152B"/>
    <w:rsid w:val="00E81AF8"/>
    <w:rsid w:val="00E90193"/>
    <w:rsid w:val="00E938EA"/>
    <w:rsid w:val="00E93D81"/>
    <w:rsid w:val="00E95895"/>
    <w:rsid w:val="00EA1DC0"/>
    <w:rsid w:val="00EB03E2"/>
    <w:rsid w:val="00EB581F"/>
    <w:rsid w:val="00ED0005"/>
    <w:rsid w:val="00ED3B22"/>
    <w:rsid w:val="00ED4FBB"/>
    <w:rsid w:val="00ED61ED"/>
    <w:rsid w:val="00EE23D7"/>
    <w:rsid w:val="00EE5DEA"/>
    <w:rsid w:val="00EE75AD"/>
    <w:rsid w:val="00EE7AEF"/>
    <w:rsid w:val="00EF080C"/>
    <w:rsid w:val="00EF1BC8"/>
    <w:rsid w:val="00EF3F0E"/>
    <w:rsid w:val="00EF48D0"/>
    <w:rsid w:val="00F02B75"/>
    <w:rsid w:val="00F0381C"/>
    <w:rsid w:val="00F04AC5"/>
    <w:rsid w:val="00F050CD"/>
    <w:rsid w:val="00F104AC"/>
    <w:rsid w:val="00F12D83"/>
    <w:rsid w:val="00F14E5D"/>
    <w:rsid w:val="00F16A3B"/>
    <w:rsid w:val="00F16EC9"/>
    <w:rsid w:val="00F26740"/>
    <w:rsid w:val="00F27B29"/>
    <w:rsid w:val="00F328C2"/>
    <w:rsid w:val="00F3432C"/>
    <w:rsid w:val="00F34E3E"/>
    <w:rsid w:val="00F378D7"/>
    <w:rsid w:val="00F37D42"/>
    <w:rsid w:val="00F423DF"/>
    <w:rsid w:val="00F45780"/>
    <w:rsid w:val="00F52133"/>
    <w:rsid w:val="00F5409E"/>
    <w:rsid w:val="00F54EF3"/>
    <w:rsid w:val="00F574A9"/>
    <w:rsid w:val="00F62702"/>
    <w:rsid w:val="00F650EC"/>
    <w:rsid w:val="00F66B7D"/>
    <w:rsid w:val="00F817A3"/>
    <w:rsid w:val="00F835F0"/>
    <w:rsid w:val="00F83EE5"/>
    <w:rsid w:val="00F90D71"/>
    <w:rsid w:val="00FA2925"/>
    <w:rsid w:val="00FA3B39"/>
    <w:rsid w:val="00FA615E"/>
    <w:rsid w:val="00FB005E"/>
    <w:rsid w:val="00FB050A"/>
    <w:rsid w:val="00FB233D"/>
    <w:rsid w:val="00FB2E56"/>
    <w:rsid w:val="00FB4495"/>
    <w:rsid w:val="00FB753B"/>
    <w:rsid w:val="00FC0C11"/>
    <w:rsid w:val="00FC113F"/>
    <w:rsid w:val="00FC46CF"/>
    <w:rsid w:val="00FD2205"/>
    <w:rsid w:val="00FD6A14"/>
    <w:rsid w:val="00FE13BD"/>
    <w:rsid w:val="00FE248E"/>
    <w:rsid w:val="00FE2D8D"/>
    <w:rsid w:val="00FE2DE1"/>
    <w:rsid w:val="00FE61BF"/>
    <w:rsid w:val="00FE6FE2"/>
    <w:rsid w:val="00FF06CF"/>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61FCEA-A502-4369-A152-893AE464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A54920"/>
    <w:pPr>
      <w:keepNext/>
      <w:spacing w:before="240" w:after="60"/>
      <w:outlineLvl w:val="0"/>
    </w:pPr>
    <w:rPr>
      <w:rFonts w:ascii="Arial" w:hAnsi="Arial" w:cs="Arial"/>
      <w:b/>
      <w:bCs/>
      <w:kern w:val="32"/>
      <w:sz w:val="32"/>
      <w:szCs w:val="32"/>
    </w:rPr>
  </w:style>
  <w:style w:type="paragraph" w:styleId="2">
    <w:name w:val="heading 2"/>
    <w:basedOn w:val="a"/>
    <w:next w:val="a"/>
    <w:qFormat/>
    <w:rsid w:val="00A67EE7"/>
    <w:pPr>
      <w:keepNext/>
      <w:spacing w:before="240" w:after="60"/>
      <w:outlineLvl w:val="1"/>
    </w:pPr>
    <w:rPr>
      <w:rFonts w:ascii="Arial" w:hAnsi="Arial" w:cs="Arial"/>
      <w:b/>
      <w:bCs/>
      <w:i/>
      <w:iCs/>
      <w:sz w:val="28"/>
      <w:szCs w:val="28"/>
    </w:rPr>
  </w:style>
  <w:style w:type="paragraph" w:styleId="3">
    <w:name w:val="heading 3"/>
    <w:basedOn w:val="a"/>
    <w:next w:val="a"/>
    <w:qFormat/>
    <w:rsid w:val="004B1B77"/>
    <w:pPr>
      <w:keepNext/>
      <w:numPr>
        <w:ilvl w:val="2"/>
        <w:numId w:val="1"/>
      </w:numPr>
      <w:tabs>
        <w:tab w:val="left" w:pos="0"/>
      </w:tabs>
      <w:suppressAutoHyphens/>
      <w:ind w:firstLine="900"/>
      <w:jc w:val="center"/>
      <w:outlineLvl w:val="2"/>
    </w:pPr>
    <w:rPr>
      <w:rFonts w:ascii="Arial" w:hAnsi="Arial" w:cs="Arial"/>
      <w:b/>
      <w:sz w:val="28"/>
      <w:lang w:eastAsia="ar-SA"/>
    </w:rPr>
  </w:style>
  <w:style w:type="paragraph" w:styleId="4">
    <w:name w:val="heading 4"/>
    <w:basedOn w:val="a"/>
    <w:next w:val="a"/>
    <w:link w:val="40"/>
    <w:qFormat/>
    <w:rsid w:val="00043476"/>
    <w:pPr>
      <w:keepNext/>
      <w:spacing w:before="240" w:after="60"/>
      <w:outlineLvl w:val="3"/>
    </w:pPr>
    <w:rPr>
      <w:b/>
      <w:bCs/>
      <w:sz w:val="28"/>
      <w:szCs w:val="28"/>
    </w:rPr>
  </w:style>
  <w:style w:type="paragraph" w:styleId="9">
    <w:name w:val="heading 9"/>
    <w:basedOn w:val="a"/>
    <w:next w:val="a"/>
    <w:qFormat/>
    <w:rsid w:val="004B1B77"/>
    <w:pPr>
      <w:numPr>
        <w:ilvl w:val="8"/>
        <w:numId w:val="1"/>
      </w:numPr>
      <w:suppressAutoHyphens/>
      <w:spacing w:before="240" w:after="60"/>
      <w:outlineLvl w:val="8"/>
    </w:pPr>
    <w:rPr>
      <w:rFonts w:ascii="Arial" w:hAnsi="Arial" w:cs="Arial"/>
      <w:sz w:val="22"/>
      <w:szCs w:val="22"/>
      <w:lang w:eastAsia="ar-SA"/>
    </w:rPr>
  </w:style>
  <w:style w:type="character" w:default="1" w:styleId="a0">
    <w:name w:val="Default Paragraph Font"/>
    <w:aliases w:val=" Знак Знак1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60EAF"/>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rsid w:val="00760EAF"/>
    <w:pPr>
      <w:widowControl w:val="0"/>
      <w:autoSpaceDE w:val="0"/>
      <w:autoSpaceDN w:val="0"/>
      <w:adjustRightInd w:val="0"/>
    </w:pPr>
    <w:rPr>
      <w:rFonts w:ascii="Arial" w:hAnsi="Arial" w:cs="Arial"/>
      <w:b/>
      <w:bCs/>
      <w:lang w:val="ru-RU" w:eastAsia="ru-RU"/>
    </w:rPr>
  </w:style>
  <w:style w:type="paragraph" w:styleId="20">
    <w:name w:val="toc 2"/>
    <w:basedOn w:val="a"/>
    <w:next w:val="a"/>
    <w:autoRedefine/>
    <w:semiHidden/>
    <w:rsid w:val="000772CE"/>
    <w:pPr>
      <w:ind w:left="240"/>
    </w:pPr>
  </w:style>
  <w:style w:type="character" w:styleId="a3">
    <w:name w:val="Hyperlink"/>
    <w:rsid w:val="000772CE"/>
    <w:rPr>
      <w:color w:val="0000FF"/>
      <w:u w:val="single"/>
    </w:rPr>
  </w:style>
  <w:style w:type="paragraph" w:customStyle="1" w:styleId="10">
    <w:name w:val=" Знак Знак1 Знак"/>
    <w:basedOn w:val="a"/>
    <w:rsid w:val="009E6383"/>
    <w:pPr>
      <w:spacing w:after="160" w:line="240" w:lineRule="exact"/>
    </w:pPr>
    <w:rPr>
      <w:rFonts w:ascii="Verdana" w:hAnsi="Verdana"/>
      <w:lang w:val="en-US" w:eastAsia="en-US"/>
    </w:rPr>
  </w:style>
  <w:style w:type="table" w:styleId="a4">
    <w:name w:val="Table Grid"/>
    <w:basedOn w:val="a1"/>
    <w:rsid w:val="0005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B1B77"/>
    <w:rPr>
      <w:rFonts w:ascii="Symbol" w:hAnsi="Symbol"/>
    </w:rPr>
  </w:style>
  <w:style w:type="character" w:customStyle="1" w:styleId="WW8Num2z0">
    <w:name w:val="WW8Num2z0"/>
    <w:rsid w:val="004B1B77"/>
    <w:rPr>
      <w:rFonts w:ascii="Symbol" w:hAnsi="Symbol"/>
    </w:rPr>
  </w:style>
  <w:style w:type="character" w:customStyle="1" w:styleId="WW8Num3z0">
    <w:name w:val="WW8Num3z0"/>
    <w:rsid w:val="004B1B77"/>
    <w:rPr>
      <w:rFonts w:ascii="Symbol" w:hAnsi="Symbol"/>
      <w:sz w:val="20"/>
    </w:rPr>
  </w:style>
  <w:style w:type="character" w:customStyle="1" w:styleId="WW8Num4z0">
    <w:name w:val="WW8Num4z0"/>
    <w:rsid w:val="004B1B77"/>
    <w:rPr>
      <w:rFonts w:ascii="Symbol" w:hAnsi="Symbol"/>
    </w:rPr>
  </w:style>
  <w:style w:type="character" w:customStyle="1" w:styleId="WW8Num5z0">
    <w:name w:val="WW8Num5z0"/>
    <w:rsid w:val="004B1B77"/>
    <w:rPr>
      <w:rFonts w:ascii="Symbol" w:hAnsi="Symbol"/>
    </w:rPr>
  </w:style>
  <w:style w:type="character" w:customStyle="1" w:styleId="WW8Num5z1">
    <w:name w:val="WW8Num5z1"/>
    <w:rsid w:val="004B1B77"/>
    <w:rPr>
      <w:rFonts w:ascii="Courier New" w:hAnsi="Courier New" w:cs="Courier New"/>
    </w:rPr>
  </w:style>
  <w:style w:type="character" w:customStyle="1" w:styleId="WW8Num5z2">
    <w:name w:val="WW8Num5z2"/>
    <w:rsid w:val="004B1B77"/>
    <w:rPr>
      <w:rFonts w:ascii="Wingdings" w:hAnsi="Wingdings"/>
    </w:rPr>
  </w:style>
  <w:style w:type="character" w:customStyle="1" w:styleId="WW8Num6z0">
    <w:name w:val="WW8Num6z0"/>
    <w:rsid w:val="004B1B77"/>
    <w:rPr>
      <w:rFonts w:ascii="Symbol" w:hAnsi="Symbol"/>
    </w:rPr>
  </w:style>
  <w:style w:type="character" w:customStyle="1" w:styleId="WW8Num6z1">
    <w:name w:val="WW8Num6z1"/>
    <w:rsid w:val="004B1B77"/>
    <w:rPr>
      <w:rFonts w:ascii="Courier New" w:hAnsi="Courier New" w:cs="Courier New"/>
    </w:rPr>
  </w:style>
  <w:style w:type="character" w:customStyle="1" w:styleId="WW8Num6z2">
    <w:name w:val="WW8Num6z2"/>
    <w:rsid w:val="004B1B77"/>
    <w:rPr>
      <w:rFonts w:ascii="Wingdings" w:hAnsi="Wingdings"/>
    </w:rPr>
  </w:style>
  <w:style w:type="character" w:customStyle="1" w:styleId="WW8Num7z0">
    <w:name w:val="WW8Num7z0"/>
    <w:rsid w:val="004B1B77"/>
    <w:rPr>
      <w:rFonts w:ascii="Wingdings" w:hAnsi="Wingdings"/>
    </w:rPr>
  </w:style>
  <w:style w:type="character" w:customStyle="1" w:styleId="WW8Num7z1">
    <w:name w:val="WW8Num7z1"/>
    <w:rsid w:val="004B1B77"/>
    <w:rPr>
      <w:rFonts w:ascii="Courier New" w:hAnsi="Courier New" w:cs="Courier New"/>
    </w:rPr>
  </w:style>
  <w:style w:type="character" w:customStyle="1" w:styleId="WW8Num7z3">
    <w:name w:val="WW8Num7z3"/>
    <w:rsid w:val="004B1B77"/>
    <w:rPr>
      <w:rFonts w:ascii="Symbol" w:hAnsi="Symbol"/>
    </w:rPr>
  </w:style>
  <w:style w:type="character" w:customStyle="1" w:styleId="WW8Num8z0">
    <w:name w:val="WW8Num8z0"/>
    <w:rsid w:val="004B1B77"/>
    <w:rPr>
      <w:rFonts w:ascii="Symbol" w:hAnsi="Symbol"/>
    </w:rPr>
  </w:style>
  <w:style w:type="character" w:customStyle="1" w:styleId="WW8Num8z1">
    <w:name w:val="WW8Num8z1"/>
    <w:rsid w:val="004B1B77"/>
    <w:rPr>
      <w:rFonts w:ascii="Courier New" w:hAnsi="Courier New" w:cs="Courier New"/>
    </w:rPr>
  </w:style>
  <w:style w:type="character" w:customStyle="1" w:styleId="WW8Num8z2">
    <w:name w:val="WW8Num8z2"/>
    <w:rsid w:val="004B1B77"/>
    <w:rPr>
      <w:rFonts w:ascii="Wingdings" w:hAnsi="Wingdings"/>
    </w:rPr>
  </w:style>
  <w:style w:type="character" w:customStyle="1" w:styleId="WW8Num9z0">
    <w:name w:val="WW8Num9z0"/>
    <w:rsid w:val="004B1B77"/>
    <w:rPr>
      <w:rFonts w:ascii="Wingdings" w:hAnsi="Wingdings"/>
    </w:rPr>
  </w:style>
  <w:style w:type="character" w:customStyle="1" w:styleId="WW8Num9z1">
    <w:name w:val="WW8Num9z1"/>
    <w:rsid w:val="004B1B77"/>
    <w:rPr>
      <w:rFonts w:ascii="Courier New" w:hAnsi="Courier New" w:cs="Courier New"/>
    </w:rPr>
  </w:style>
  <w:style w:type="character" w:customStyle="1" w:styleId="WW8Num9z3">
    <w:name w:val="WW8Num9z3"/>
    <w:rsid w:val="004B1B77"/>
    <w:rPr>
      <w:rFonts w:ascii="Symbol" w:hAnsi="Symbol"/>
    </w:rPr>
  </w:style>
  <w:style w:type="character" w:customStyle="1" w:styleId="WW8Num10z0">
    <w:name w:val="WW8Num10z0"/>
    <w:rsid w:val="004B1B77"/>
    <w:rPr>
      <w:rFonts w:ascii="Wingdings" w:hAnsi="Wingdings"/>
    </w:rPr>
  </w:style>
  <w:style w:type="character" w:customStyle="1" w:styleId="WW8Num10z1">
    <w:name w:val="WW8Num10z1"/>
    <w:rsid w:val="004B1B77"/>
    <w:rPr>
      <w:rFonts w:ascii="Courier New" w:hAnsi="Courier New" w:cs="Courier New"/>
    </w:rPr>
  </w:style>
  <w:style w:type="character" w:customStyle="1" w:styleId="WW8Num10z3">
    <w:name w:val="WW8Num10z3"/>
    <w:rsid w:val="004B1B77"/>
    <w:rPr>
      <w:rFonts w:ascii="Symbol" w:hAnsi="Symbol"/>
    </w:rPr>
  </w:style>
  <w:style w:type="character" w:customStyle="1" w:styleId="WW8Num11z0">
    <w:name w:val="WW8Num11z0"/>
    <w:rsid w:val="004B1B77"/>
    <w:rPr>
      <w:rFonts w:ascii="Wingdings" w:hAnsi="Wingdings"/>
    </w:rPr>
  </w:style>
  <w:style w:type="character" w:customStyle="1" w:styleId="WW8Num11z1">
    <w:name w:val="WW8Num11z1"/>
    <w:rsid w:val="004B1B77"/>
    <w:rPr>
      <w:rFonts w:ascii="Courier New" w:hAnsi="Courier New" w:cs="Courier New"/>
    </w:rPr>
  </w:style>
  <w:style w:type="character" w:customStyle="1" w:styleId="WW8Num11z3">
    <w:name w:val="WW8Num11z3"/>
    <w:rsid w:val="004B1B77"/>
    <w:rPr>
      <w:rFonts w:ascii="Symbol" w:hAnsi="Symbol"/>
    </w:rPr>
  </w:style>
  <w:style w:type="character" w:customStyle="1" w:styleId="WW8Num12z0">
    <w:name w:val="WW8Num12z0"/>
    <w:rsid w:val="004B1B77"/>
    <w:rPr>
      <w:rFonts w:ascii="Wingdings" w:hAnsi="Wingdings"/>
    </w:rPr>
  </w:style>
  <w:style w:type="character" w:customStyle="1" w:styleId="WW8Num12z1">
    <w:name w:val="WW8Num12z1"/>
    <w:rsid w:val="004B1B77"/>
    <w:rPr>
      <w:rFonts w:ascii="Courier New" w:hAnsi="Courier New" w:cs="Courier New"/>
    </w:rPr>
  </w:style>
  <w:style w:type="character" w:customStyle="1" w:styleId="WW8Num12z3">
    <w:name w:val="WW8Num12z3"/>
    <w:rsid w:val="004B1B77"/>
    <w:rPr>
      <w:rFonts w:ascii="Symbol" w:hAnsi="Symbol"/>
    </w:rPr>
  </w:style>
  <w:style w:type="character" w:customStyle="1" w:styleId="WW8Num13z0">
    <w:name w:val="WW8Num13z0"/>
    <w:rsid w:val="004B1B77"/>
    <w:rPr>
      <w:rFonts w:ascii="Wingdings" w:hAnsi="Wingdings"/>
    </w:rPr>
  </w:style>
  <w:style w:type="character" w:customStyle="1" w:styleId="WW8Num13z1">
    <w:name w:val="WW8Num13z1"/>
    <w:rsid w:val="004B1B77"/>
    <w:rPr>
      <w:rFonts w:ascii="Courier New" w:hAnsi="Courier New" w:cs="Courier New"/>
    </w:rPr>
  </w:style>
  <w:style w:type="character" w:customStyle="1" w:styleId="WW8Num13z3">
    <w:name w:val="WW8Num13z3"/>
    <w:rsid w:val="004B1B77"/>
    <w:rPr>
      <w:rFonts w:ascii="Symbol" w:hAnsi="Symbol"/>
    </w:rPr>
  </w:style>
  <w:style w:type="character" w:customStyle="1" w:styleId="WW8Num14z0">
    <w:name w:val="WW8Num14z0"/>
    <w:rsid w:val="004B1B77"/>
    <w:rPr>
      <w:rFonts w:ascii="Symbol" w:hAnsi="Symbol"/>
    </w:rPr>
  </w:style>
  <w:style w:type="character" w:customStyle="1" w:styleId="WW8Num14z1">
    <w:name w:val="WW8Num14z1"/>
    <w:rsid w:val="004B1B77"/>
    <w:rPr>
      <w:rFonts w:ascii="Courier New" w:hAnsi="Courier New" w:cs="Courier New"/>
    </w:rPr>
  </w:style>
  <w:style w:type="character" w:customStyle="1" w:styleId="WW8Num14z2">
    <w:name w:val="WW8Num14z2"/>
    <w:rsid w:val="004B1B77"/>
    <w:rPr>
      <w:rFonts w:ascii="Wingdings" w:hAnsi="Wingdings"/>
    </w:rPr>
  </w:style>
  <w:style w:type="character" w:customStyle="1" w:styleId="WW8Num15z0">
    <w:name w:val="WW8Num15z0"/>
    <w:rsid w:val="004B1B77"/>
    <w:rPr>
      <w:rFonts w:ascii="Wingdings" w:hAnsi="Wingdings"/>
    </w:rPr>
  </w:style>
  <w:style w:type="character" w:customStyle="1" w:styleId="WW8Num15z1">
    <w:name w:val="WW8Num15z1"/>
    <w:rsid w:val="004B1B77"/>
    <w:rPr>
      <w:rFonts w:ascii="Courier New" w:hAnsi="Courier New" w:cs="Courier New"/>
    </w:rPr>
  </w:style>
  <w:style w:type="character" w:customStyle="1" w:styleId="WW8Num15z3">
    <w:name w:val="WW8Num15z3"/>
    <w:rsid w:val="004B1B77"/>
    <w:rPr>
      <w:rFonts w:ascii="Symbol" w:hAnsi="Symbol"/>
    </w:rPr>
  </w:style>
  <w:style w:type="character" w:customStyle="1" w:styleId="WW8Num16z0">
    <w:name w:val="WW8Num16z0"/>
    <w:rsid w:val="004B1B77"/>
    <w:rPr>
      <w:rFonts w:ascii="Wingdings" w:hAnsi="Wingdings"/>
    </w:rPr>
  </w:style>
  <w:style w:type="character" w:customStyle="1" w:styleId="WW8Num16z1">
    <w:name w:val="WW8Num16z1"/>
    <w:rsid w:val="004B1B77"/>
    <w:rPr>
      <w:rFonts w:ascii="Courier New" w:hAnsi="Courier New" w:cs="Courier New"/>
    </w:rPr>
  </w:style>
  <w:style w:type="character" w:customStyle="1" w:styleId="WW8Num16z3">
    <w:name w:val="WW8Num16z3"/>
    <w:rsid w:val="004B1B77"/>
    <w:rPr>
      <w:rFonts w:ascii="Symbol" w:hAnsi="Symbol"/>
    </w:rPr>
  </w:style>
  <w:style w:type="character" w:customStyle="1" w:styleId="WW8Num17z0">
    <w:name w:val="WW8Num17z0"/>
    <w:rsid w:val="004B1B77"/>
    <w:rPr>
      <w:rFonts w:ascii="Wingdings" w:hAnsi="Wingdings"/>
    </w:rPr>
  </w:style>
  <w:style w:type="character" w:customStyle="1" w:styleId="WW8Num17z1">
    <w:name w:val="WW8Num17z1"/>
    <w:rsid w:val="004B1B77"/>
    <w:rPr>
      <w:rFonts w:ascii="Courier New" w:hAnsi="Courier New" w:cs="Courier New"/>
    </w:rPr>
  </w:style>
  <w:style w:type="character" w:customStyle="1" w:styleId="WW8Num17z3">
    <w:name w:val="WW8Num17z3"/>
    <w:rsid w:val="004B1B77"/>
    <w:rPr>
      <w:rFonts w:ascii="Symbol" w:hAnsi="Symbol"/>
    </w:rPr>
  </w:style>
  <w:style w:type="character" w:customStyle="1" w:styleId="WW8Num18z0">
    <w:name w:val="WW8Num18z0"/>
    <w:rsid w:val="004B1B77"/>
    <w:rPr>
      <w:rFonts w:ascii="Wingdings" w:hAnsi="Wingdings"/>
    </w:rPr>
  </w:style>
  <w:style w:type="character" w:customStyle="1" w:styleId="WW8Num18z1">
    <w:name w:val="WW8Num18z1"/>
    <w:rsid w:val="004B1B77"/>
    <w:rPr>
      <w:rFonts w:ascii="Courier New" w:hAnsi="Courier New" w:cs="Courier New"/>
    </w:rPr>
  </w:style>
  <w:style w:type="character" w:customStyle="1" w:styleId="WW8Num18z3">
    <w:name w:val="WW8Num18z3"/>
    <w:rsid w:val="004B1B77"/>
    <w:rPr>
      <w:rFonts w:ascii="Symbol" w:hAnsi="Symbol"/>
    </w:rPr>
  </w:style>
  <w:style w:type="character" w:customStyle="1" w:styleId="WW8Num19z0">
    <w:name w:val="WW8Num19z0"/>
    <w:rsid w:val="004B1B77"/>
    <w:rPr>
      <w:rFonts w:ascii="Wingdings" w:hAnsi="Wingdings"/>
    </w:rPr>
  </w:style>
  <w:style w:type="character" w:customStyle="1" w:styleId="WW8Num19z1">
    <w:name w:val="WW8Num19z1"/>
    <w:rsid w:val="004B1B77"/>
    <w:rPr>
      <w:rFonts w:ascii="Courier New" w:hAnsi="Courier New" w:cs="Courier New"/>
    </w:rPr>
  </w:style>
  <w:style w:type="character" w:customStyle="1" w:styleId="WW8Num19z3">
    <w:name w:val="WW8Num19z3"/>
    <w:rsid w:val="004B1B77"/>
    <w:rPr>
      <w:rFonts w:ascii="Symbol" w:hAnsi="Symbol"/>
    </w:rPr>
  </w:style>
  <w:style w:type="character" w:customStyle="1" w:styleId="WW8Num20z0">
    <w:name w:val="WW8Num20z0"/>
    <w:rsid w:val="004B1B77"/>
    <w:rPr>
      <w:rFonts w:ascii="Symbol" w:hAnsi="Symbol"/>
    </w:rPr>
  </w:style>
  <w:style w:type="character" w:customStyle="1" w:styleId="WW8Num20z1">
    <w:name w:val="WW8Num20z1"/>
    <w:rsid w:val="004B1B77"/>
    <w:rPr>
      <w:rFonts w:ascii="Courier New" w:hAnsi="Courier New" w:cs="Courier New"/>
    </w:rPr>
  </w:style>
  <w:style w:type="character" w:customStyle="1" w:styleId="WW8Num20z2">
    <w:name w:val="WW8Num20z2"/>
    <w:rsid w:val="004B1B77"/>
    <w:rPr>
      <w:rFonts w:ascii="Wingdings" w:hAnsi="Wingdings"/>
    </w:rPr>
  </w:style>
  <w:style w:type="character" w:customStyle="1" w:styleId="WW8Num21z0">
    <w:name w:val="WW8Num21z0"/>
    <w:rsid w:val="004B1B77"/>
    <w:rPr>
      <w:rFonts w:ascii="Symbol" w:hAnsi="Symbol"/>
    </w:rPr>
  </w:style>
  <w:style w:type="character" w:customStyle="1" w:styleId="WW8Num21z1">
    <w:name w:val="WW8Num21z1"/>
    <w:rsid w:val="004B1B77"/>
    <w:rPr>
      <w:rFonts w:ascii="Wingdings" w:hAnsi="Wingdings"/>
    </w:rPr>
  </w:style>
  <w:style w:type="character" w:customStyle="1" w:styleId="WW8Num21z4">
    <w:name w:val="WW8Num21z4"/>
    <w:rsid w:val="004B1B77"/>
    <w:rPr>
      <w:rFonts w:ascii="Courier New" w:hAnsi="Courier New" w:cs="Courier New"/>
    </w:rPr>
  </w:style>
  <w:style w:type="character" w:customStyle="1" w:styleId="WW8Num22z0">
    <w:name w:val="WW8Num22z0"/>
    <w:rsid w:val="004B1B77"/>
    <w:rPr>
      <w:rFonts w:ascii="Wingdings" w:hAnsi="Wingdings"/>
    </w:rPr>
  </w:style>
  <w:style w:type="character" w:customStyle="1" w:styleId="WW8Num22z1">
    <w:name w:val="WW8Num22z1"/>
    <w:rsid w:val="004B1B77"/>
    <w:rPr>
      <w:rFonts w:ascii="Courier New" w:hAnsi="Courier New" w:cs="Courier New"/>
    </w:rPr>
  </w:style>
  <w:style w:type="character" w:customStyle="1" w:styleId="WW8Num22z3">
    <w:name w:val="WW8Num22z3"/>
    <w:rsid w:val="004B1B77"/>
    <w:rPr>
      <w:rFonts w:ascii="Symbol" w:hAnsi="Symbol"/>
    </w:rPr>
  </w:style>
  <w:style w:type="character" w:customStyle="1" w:styleId="WW8Num23z0">
    <w:name w:val="WW8Num23z0"/>
    <w:rsid w:val="004B1B77"/>
    <w:rPr>
      <w:rFonts w:ascii="Wingdings" w:hAnsi="Wingdings"/>
    </w:rPr>
  </w:style>
  <w:style w:type="character" w:customStyle="1" w:styleId="WW8Num23z1">
    <w:name w:val="WW8Num23z1"/>
    <w:rsid w:val="004B1B77"/>
    <w:rPr>
      <w:rFonts w:ascii="Courier New" w:hAnsi="Courier New" w:cs="Courier New"/>
    </w:rPr>
  </w:style>
  <w:style w:type="character" w:customStyle="1" w:styleId="WW8Num23z3">
    <w:name w:val="WW8Num23z3"/>
    <w:rsid w:val="004B1B77"/>
    <w:rPr>
      <w:rFonts w:ascii="Symbol" w:hAnsi="Symbol"/>
    </w:rPr>
  </w:style>
  <w:style w:type="character" w:customStyle="1" w:styleId="WW8Num24z0">
    <w:name w:val="WW8Num24z0"/>
    <w:rsid w:val="004B1B77"/>
    <w:rPr>
      <w:rFonts w:ascii="Symbol" w:hAnsi="Symbol"/>
    </w:rPr>
  </w:style>
  <w:style w:type="character" w:customStyle="1" w:styleId="WW8Num24z1">
    <w:name w:val="WW8Num24z1"/>
    <w:rsid w:val="004B1B77"/>
    <w:rPr>
      <w:rFonts w:ascii="Courier New" w:hAnsi="Courier New" w:cs="Courier New"/>
    </w:rPr>
  </w:style>
  <w:style w:type="character" w:customStyle="1" w:styleId="WW8Num24z2">
    <w:name w:val="WW8Num24z2"/>
    <w:rsid w:val="004B1B77"/>
    <w:rPr>
      <w:rFonts w:ascii="Wingdings" w:hAnsi="Wingdings"/>
    </w:rPr>
  </w:style>
  <w:style w:type="character" w:customStyle="1" w:styleId="WW8Num25z0">
    <w:name w:val="WW8Num25z0"/>
    <w:rsid w:val="004B1B77"/>
    <w:rPr>
      <w:rFonts w:ascii="Symbol" w:hAnsi="Symbol"/>
    </w:rPr>
  </w:style>
  <w:style w:type="character" w:customStyle="1" w:styleId="WW8Num25z1">
    <w:name w:val="WW8Num25z1"/>
    <w:rsid w:val="004B1B77"/>
    <w:rPr>
      <w:rFonts w:ascii="Courier New" w:hAnsi="Courier New"/>
    </w:rPr>
  </w:style>
  <w:style w:type="character" w:customStyle="1" w:styleId="WW8Num25z2">
    <w:name w:val="WW8Num25z2"/>
    <w:rsid w:val="004B1B77"/>
    <w:rPr>
      <w:rFonts w:ascii="Wingdings" w:hAnsi="Wingdings"/>
    </w:rPr>
  </w:style>
  <w:style w:type="character" w:customStyle="1" w:styleId="WW8Num26z0">
    <w:name w:val="WW8Num26z0"/>
    <w:rsid w:val="004B1B77"/>
    <w:rPr>
      <w:rFonts w:ascii="Wingdings" w:hAnsi="Wingdings"/>
    </w:rPr>
  </w:style>
  <w:style w:type="character" w:customStyle="1" w:styleId="WW8Num26z1">
    <w:name w:val="WW8Num26z1"/>
    <w:rsid w:val="004B1B77"/>
    <w:rPr>
      <w:rFonts w:ascii="Courier New" w:hAnsi="Courier New" w:cs="Courier New"/>
    </w:rPr>
  </w:style>
  <w:style w:type="character" w:customStyle="1" w:styleId="WW8Num26z3">
    <w:name w:val="WW8Num26z3"/>
    <w:rsid w:val="004B1B77"/>
    <w:rPr>
      <w:rFonts w:ascii="Symbol" w:hAnsi="Symbol"/>
    </w:rPr>
  </w:style>
  <w:style w:type="character" w:customStyle="1" w:styleId="WW8Num27z0">
    <w:name w:val="WW8Num27z0"/>
    <w:rsid w:val="004B1B77"/>
    <w:rPr>
      <w:rFonts w:ascii="Symbol" w:hAnsi="Symbol"/>
    </w:rPr>
  </w:style>
  <w:style w:type="character" w:customStyle="1" w:styleId="WW8Num27z1">
    <w:name w:val="WW8Num27z1"/>
    <w:rsid w:val="004B1B77"/>
    <w:rPr>
      <w:rFonts w:ascii="Courier New" w:hAnsi="Courier New" w:cs="Courier New"/>
    </w:rPr>
  </w:style>
  <w:style w:type="character" w:customStyle="1" w:styleId="WW8Num27z2">
    <w:name w:val="WW8Num27z2"/>
    <w:rsid w:val="004B1B77"/>
    <w:rPr>
      <w:rFonts w:ascii="Wingdings" w:hAnsi="Wingdings"/>
    </w:rPr>
  </w:style>
  <w:style w:type="character" w:customStyle="1" w:styleId="WW8Num28z0">
    <w:name w:val="WW8Num28z0"/>
    <w:rsid w:val="004B1B77"/>
    <w:rPr>
      <w:rFonts w:ascii="Wingdings" w:hAnsi="Wingdings"/>
    </w:rPr>
  </w:style>
  <w:style w:type="character" w:customStyle="1" w:styleId="WW8Num29z0">
    <w:name w:val="WW8Num29z0"/>
    <w:rsid w:val="004B1B77"/>
    <w:rPr>
      <w:rFonts w:ascii="Wingdings" w:hAnsi="Wingdings"/>
    </w:rPr>
  </w:style>
  <w:style w:type="character" w:customStyle="1" w:styleId="WW8Num29z1">
    <w:name w:val="WW8Num29z1"/>
    <w:rsid w:val="004B1B77"/>
    <w:rPr>
      <w:rFonts w:ascii="Courier New" w:hAnsi="Courier New" w:cs="Courier New"/>
    </w:rPr>
  </w:style>
  <w:style w:type="character" w:customStyle="1" w:styleId="WW8Num29z3">
    <w:name w:val="WW8Num29z3"/>
    <w:rsid w:val="004B1B77"/>
    <w:rPr>
      <w:rFonts w:ascii="Symbol" w:hAnsi="Symbol"/>
    </w:rPr>
  </w:style>
  <w:style w:type="character" w:customStyle="1" w:styleId="WW8Num30z0">
    <w:name w:val="WW8Num30z0"/>
    <w:rsid w:val="004B1B77"/>
    <w:rPr>
      <w:rFonts w:ascii="Symbol" w:hAnsi="Symbol"/>
    </w:rPr>
  </w:style>
  <w:style w:type="character" w:customStyle="1" w:styleId="WW8Num30z1">
    <w:name w:val="WW8Num30z1"/>
    <w:rsid w:val="004B1B77"/>
    <w:rPr>
      <w:rFonts w:ascii="Wingdings" w:hAnsi="Wingdings"/>
    </w:rPr>
  </w:style>
  <w:style w:type="character" w:customStyle="1" w:styleId="WW8Num30z4">
    <w:name w:val="WW8Num30z4"/>
    <w:rsid w:val="004B1B77"/>
    <w:rPr>
      <w:rFonts w:ascii="Courier New" w:hAnsi="Courier New" w:cs="Courier New"/>
    </w:rPr>
  </w:style>
  <w:style w:type="character" w:customStyle="1" w:styleId="WW8Num31z0">
    <w:name w:val="WW8Num31z0"/>
    <w:rsid w:val="004B1B77"/>
    <w:rPr>
      <w:rFonts w:ascii="Wingdings" w:hAnsi="Wingdings"/>
    </w:rPr>
  </w:style>
  <w:style w:type="character" w:customStyle="1" w:styleId="WW8Num31z1">
    <w:name w:val="WW8Num31z1"/>
    <w:rsid w:val="004B1B77"/>
    <w:rPr>
      <w:rFonts w:ascii="Courier New" w:hAnsi="Courier New" w:cs="Courier New"/>
    </w:rPr>
  </w:style>
  <w:style w:type="character" w:customStyle="1" w:styleId="WW8Num31z3">
    <w:name w:val="WW8Num31z3"/>
    <w:rsid w:val="004B1B77"/>
    <w:rPr>
      <w:rFonts w:ascii="Symbol" w:hAnsi="Symbol"/>
    </w:rPr>
  </w:style>
  <w:style w:type="character" w:customStyle="1" w:styleId="WW8Num32z0">
    <w:name w:val="WW8Num32z0"/>
    <w:rsid w:val="004B1B77"/>
    <w:rPr>
      <w:rFonts w:ascii="Wingdings" w:hAnsi="Wingdings"/>
    </w:rPr>
  </w:style>
  <w:style w:type="character" w:customStyle="1" w:styleId="WW8Num32z1">
    <w:name w:val="WW8Num32z1"/>
    <w:rsid w:val="004B1B77"/>
    <w:rPr>
      <w:rFonts w:ascii="Courier New" w:hAnsi="Courier New" w:cs="Courier New"/>
    </w:rPr>
  </w:style>
  <w:style w:type="character" w:customStyle="1" w:styleId="WW8Num32z3">
    <w:name w:val="WW8Num32z3"/>
    <w:rsid w:val="004B1B77"/>
    <w:rPr>
      <w:rFonts w:ascii="Symbol" w:hAnsi="Symbol"/>
    </w:rPr>
  </w:style>
  <w:style w:type="character" w:customStyle="1" w:styleId="WW8Num33z0">
    <w:name w:val="WW8Num33z0"/>
    <w:rsid w:val="004B1B77"/>
    <w:rPr>
      <w:rFonts w:ascii="Wingdings" w:hAnsi="Wingdings"/>
    </w:rPr>
  </w:style>
  <w:style w:type="character" w:customStyle="1" w:styleId="WW8Num33z1">
    <w:name w:val="WW8Num33z1"/>
    <w:rsid w:val="004B1B77"/>
    <w:rPr>
      <w:rFonts w:ascii="Courier New" w:hAnsi="Courier New" w:cs="Courier New"/>
    </w:rPr>
  </w:style>
  <w:style w:type="character" w:customStyle="1" w:styleId="WW8Num33z3">
    <w:name w:val="WW8Num33z3"/>
    <w:rsid w:val="004B1B77"/>
    <w:rPr>
      <w:rFonts w:ascii="Symbol" w:hAnsi="Symbol"/>
    </w:rPr>
  </w:style>
  <w:style w:type="character" w:customStyle="1" w:styleId="WW8Num34z0">
    <w:name w:val="WW8Num34z0"/>
    <w:rsid w:val="004B1B77"/>
    <w:rPr>
      <w:rFonts w:ascii="Wingdings" w:hAnsi="Wingdings"/>
    </w:rPr>
  </w:style>
  <w:style w:type="character" w:customStyle="1" w:styleId="WW8Num34z1">
    <w:name w:val="WW8Num34z1"/>
    <w:rsid w:val="004B1B77"/>
    <w:rPr>
      <w:rFonts w:ascii="Courier New" w:hAnsi="Courier New" w:cs="Courier New"/>
    </w:rPr>
  </w:style>
  <w:style w:type="character" w:customStyle="1" w:styleId="WW8Num34z3">
    <w:name w:val="WW8Num34z3"/>
    <w:rsid w:val="004B1B77"/>
    <w:rPr>
      <w:rFonts w:ascii="Symbol" w:hAnsi="Symbol"/>
    </w:rPr>
  </w:style>
  <w:style w:type="character" w:customStyle="1" w:styleId="WW8Num35z0">
    <w:name w:val="WW8Num35z0"/>
    <w:rsid w:val="004B1B77"/>
    <w:rPr>
      <w:rFonts w:ascii="Symbol" w:hAnsi="Symbol"/>
    </w:rPr>
  </w:style>
  <w:style w:type="character" w:customStyle="1" w:styleId="WW8Num35z1">
    <w:name w:val="WW8Num35z1"/>
    <w:rsid w:val="004B1B77"/>
    <w:rPr>
      <w:rFonts w:ascii="Courier New" w:hAnsi="Courier New" w:cs="Courier New"/>
    </w:rPr>
  </w:style>
  <w:style w:type="character" w:customStyle="1" w:styleId="WW8Num35z2">
    <w:name w:val="WW8Num35z2"/>
    <w:rsid w:val="004B1B77"/>
    <w:rPr>
      <w:rFonts w:ascii="Wingdings" w:hAnsi="Wingdings"/>
    </w:rPr>
  </w:style>
  <w:style w:type="character" w:customStyle="1" w:styleId="WW8Num36z0">
    <w:name w:val="WW8Num36z0"/>
    <w:rsid w:val="004B1B77"/>
    <w:rPr>
      <w:rFonts w:ascii="Symbol" w:hAnsi="Symbol"/>
    </w:rPr>
  </w:style>
  <w:style w:type="character" w:customStyle="1" w:styleId="WW8Num36z1">
    <w:name w:val="WW8Num36z1"/>
    <w:rsid w:val="004B1B77"/>
    <w:rPr>
      <w:rFonts w:ascii="Courier New" w:hAnsi="Courier New" w:cs="Courier New"/>
    </w:rPr>
  </w:style>
  <w:style w:type="character" w:customStyle="1" w:styleId="WW8Num36z2">
    <w:name w:val="WW8Num36z2"/>
    <w:rsid w:val="004B1B77"/>
    <w:rPr>
      <w:rFonts w:ascii="Wingdings" w:hAnsi="Wingdings"/>
    </w:rPr>
  </w:style>
  <w:style w:type="character" w:customStyle="1" w:styleId="WW8Num37z0">
    <w:name w:val="WW8Num37z0"/>
    <w:rsid w:val="004B1B77"/>
    <w:rPr>
      <w:rFonts w:ascii="Wingdings" w:hAnsi="Wingdings"/>
    </w:rPr>
  </w:style>
  <w:style w:type="character" w:customStyle="1" w:styleId="WW8Num37z1">
    <w:name w:val="WW8Num37z1"/>
    <w:rsid w:val="004B1B77"/>
    <w:rPr>
      <w:rFonts w:ascii="Courier New" w:hAnsi="Courier New" w:cs="Courier New"/>
    </w:rPr>
  </w:style>
  <w:style w:type="character" w:customStyle="1" w:styleId="WW8Num37z3">
    <w:name w:val="WW8Num37z3"/>
    <w:rsid w:val="004B1B77"/>
    <w:rPr>
      <w:rFonts w:ascii="Symbol" w:hAnsi="Symbol"/>
    </w:rPr>
  </w:style>
  <w:style w:type="character" w:customStyle="1" w:styleId="WW8Num38z0">
    <w:name w:val="WW8Num38z0"/>
    <w:rsid w:val="004B1B77"/>
    <w:rPr>
      <w:rFonts w:ascii="Wingdings" w:hAnsi="Wingdings"/>
    </w:rPr>
  </w:style>
  <w:style w:type="character" w:customStyle="1" w:styleId="WW8Num38z1">
    <w:name w:val="WW8Num38z1"/>
    <w:rsid w:val="004B1B77"/>
    <w:rPr>
      <w:rFonts w:ascii="Courier New" w:hAnsi="Courier New" w:cs="Courier New"/>
    </w:rPr>
  </w:style>
  <w:style w:type="character" w:customStyle="1" w:styleId="WW8Num38z3">
    <w:name w:val="WW8Num38z3"/>
    <w:rsid w:val="004B1B77"/>
    <w:rPr>
      <w:rFonts w:ascii="Symbol" w:hAnsi="Symbol"/>
    </w:rPr>
  </w:style>
  <w:style w:type="character" w:customStyle="1" w:styleId="WW8Num39z0">
    <w:name w:val="WW8Num39z0"/>
    <w:rsid w:val="004B1B77"/>
    <w:rPr>
      <w:i/>
    </w:rPr>
  </w:style>
  <w:style w:type="character" w:customStyle="1" w:styleId="WW8Num40z0">
    <w:name w:val="WW8Num40z0"/>
    <w:rsid w:val="004B1B77"/>
    <w:rPr>
      <w:rFonts w:ascii="Wingdings" w:hAnsi="Wingdings"/>
    </w:rPr>
  </w:style>
  <w:style w:type="character" w:customStyle="1" w:styleId="WW8Num40z1">
    <w:name w:val="WW8Num40z1"/>
    <w:rsid w:val="004B1B77"/>
    <w:rPr>
      <w:rFonts w:ascii="Courier New" w:hAnsi="Courier New" w:cs="Courier New"/>
    </w:rPr>
  </w:style>
  <w:style w:type="character" w:customStyle="1" w:styleId="WW8Num40z3">
    <w:name w:val="WW8Num40z3"/>
    <w:rsid w:val="004B1B77"/>
    <w:rPr>
      <w:rFonts w:ascii="Symbol" w:hAnsi="Symbol"/>
    </w:rPr>
  </w:style>
  <w:style w:type="character" w:customStyle="1" w:styleId="WW8Num41z0">
    <w:name w:val="WW8Num41z0"/>
    <w:rsid w:val="004B1B77"/>
    <w:rPr>
      <w:rFonts w:ascii="Wingdings" w:hAnsi="Wingdings"/>
    </w:rPr>
  </w:style>
  <w:style w:type="character" w:customStyle="1" w:styleId="WW8Num41z1">
    <w:name w:val="WW8Num41z1"/>
    <w:rsid w:val="004B1B77"/>
    <w:rPr>
      <w:rFonts w:ascii="Courier New" w:hAnsi="Courier New" w:cs="Courier New"/>
    </w:rPr>
  </w:style>
  <w:style w:type="character" w:customStyle="1" w:styleId="WW8Num41z3">
    <w:name w:val="WW8Num41z3"/>
    <w:rsid w:val="004B1B77"/>
    <w:rPr>
      <w:rFonts w:ascii="Symbol" w:hAnsi="Symbol"/>
    </w:rPr>
  </w:style>
  <w:style w:type="character" w:customStyle="1" w:styleId="WW8Num42z0">
    <w:name w:val="WW8Num42z0"/>
    <w:rsid w:val="004B1B77"/>
    <w:rPr>
      <w:rFonts w:ascii="Symbol" w:hAnsi="Symbol"/>
    </w:rPr>
  </w:style>
  <w:style w:type="character" w:customStyle="1" w:styleId="WW8Num42z1">
    <w:name w:val="WW8Num42z1"/>
    <w:rsid w:val="004B1B77"/>
    <w:rPr>
      <w:rFonts w:ascii="Courier New" w:hAnsi="Courier New" w:cs="Courier New"/>
    </w:rPr>
  </w:style>
  <w:style w:type="character" w:customStyle="1" w:styleId="WW8Num42z2">
    <w:name w:val="WW8Num42z2"/>
    <w:rsid w:val="004B1B77"/>
    <w:rPr>
      <w:rFonts w:ascii="Wingdings" w:hAnsi="Wingdings"/>
    </w:rPr>
  </w:style>
  <w:style w:type="character" w:customStyle="1" w:styleId="WW8Num43z0">
    <w:name w:val="WW8Num43z0"/>
    <w:rsid w:val="004B1B77"/>
    <w:rPr>
      <w:rFonts w:ascii="Wingdings" w:hAnsi="Wingdings"/>
    </w:rPr>
  </w:style>
  <w:style w:type="character" w:customStyle="1" w:styleId="WW8Num43z1">
    <w:name w:val="WW8Num43z1"/>
    <w:rsid w:val="004B1B77"/>
    <w:rPr>
      <w:rFonts w:ascii="Courier New" w:hAnsi="Courier New" w:cs="Courier New"/>
    </w:rPr>
  </w:style>
  <w:style w:type="character" w:customStyle="1" w:styleId="WW8Num43z3">
    <w:name w:val="WW8Num43z3"/>
    <w:rsid w:val="004B1B77"/>
    <w:rPr>
      <w:rFonts w:ascii="Symbol" w:hAnsi="Symbol"/>
    </w:rPr>
  </w:style>
  <w:style w:type="character" w:customStyle="1" w:styleId="WW8Num44z0">
    <w:name w:val="WW8Num44z0"/>
    <w:rsid w:val="004B1B77"/>
    <w:rPr>
      <w:rFonts w:ascii="Wingdings" w:hAnsi="Wingdings"/>
    </w:rPr>
  </w:style>
  <w:style w:type="character" w:customStyle="1" w:styleId="WW8Num44z1">
    <w:name w:val="WW8Num44z1"/>
    <w:rsid w:val="004B1B77"/>
    <w:rPr>
      <w:rFonts w:ascii="Courier New" w:hAnsi="Courier New" w:cs="Courier New"/>
    </w:rPr>
  </w:style>
  <w:style w:type="character" w:customStyle="1" w:styleId="WW8Num44z3">
    <w:name w:val="WW8Num44z3"/>
    <w:rsid w:val="004B1B77"/>
    <w:rPr>
      <w:rFonts w:ascii="Symbol" w:hAnsi="Symbol"/>
    </w:rPr>
  </w:style>
  <w:style w:type="character" w:customStyle="1" w:styleId="WW8Num45z0">
    <w:name w:val="WW8Num45z0"/>
    <w:rsid w:val="004B1B77"/>
    <w:rPr>
      <w:rFonts w:ascii="Symbol" w:hAnsi="Symbol"/>
    </w:rPr>
  </w:style>
  <w:style w:type="character" w:customStyle="1" w:styleId="WW8Num45z1">
    <w:name w:val="WW8Num45z1"/>
    <w:rsid w:val="004B1B77"/>
    <w:rPr>
      <w:rFonts w:ascii="Courier New" w:hAnsi="Courier New" w:cs="Courier New"/>
    </w:rPr>
  </w:style>
  <w:style w:type="character" w:customStyle="1" w:styleId="WW8Num45z2">
    <w:name w:val="WW8Num45z2"/>
    <w:rsid w:val="004B1B77"/>
    <w:rPr>
      <w:rFonts w:ascii="Wingdings" w:hAnsi="Wingdings"/>
    </w:rPr>
  </w:style>
  <w:style w:type="character" w:customStyle="1" w:styleId="WW8Num46z0">
    <w:name w:val="WW8Num46z0"/>
    <w:rsid w:val="004B1B77"/>
    <w:rPr>
      <w:rFonts w:ascii="Wingdings" w:hAnsi="Wingdings"/>
    </w:rPr>
  </w:style>
  <w:style w:type="character" w:customStyle="1" w:styleId="WW8Num46z1">
    <w:name w:val="WW8Num46z1"/>
    <w:rsid w:val="004B1B77"/>
    <w:rPr>
      <w:rFonts w:ascii="Courier New" w:hAnsi="Courier New" w:cs="Courier New"/>
    </w:rPr>
  </w:style>
  <w:style w:type="character" w:customStyle="1" w:styleId="WW8Num46z3">
    <w:name w:val="WW8Num46z3"/>
    <w:rsid w:val="004B1B77"/>
    <w:rPr>
      <w:rFonts w:ascii="Symbol" w:hAnsi="Symbol"/>
    </w:rPr>
  </w:style>
  <w:style w:type="character" w:customStyle="1" w:styleId="WW8Num47z0">
    <w:name w:val="WW8Num47z0"/>
    <w:rsid w:val="004B1B77"/>
    <w:rPr>
      <w:rFonts w:ascii="Wingdings" w:hAnsi="Wingdings"/>
    </w:rPr>
  </w:style>
  <w:style w:type="character" w:customStyle="1" w:styleId="WW8Num47z1">
    <w:name w:val="WW8Num47z1"/>
    <w:rsid w:val="004B1B77"/>
    <w:rPr>
      <w:rFonts w:ascii="Courier New" w:hAnsi="Courier New" w:cs="Courier New"/>
    </w:rPr>
  </w:style>
  <w:style w:type="character" w:customStyle="1" w:styleId="WW8Num47z3">
    <w:name w:val="WW8Num47z3"/>
    <w:rsid w:val="004B1B77"/>
    <w:rPr>
      <w:rFonts w:ascii="Symbol" w:hAnsi="Symbol"/>
    </w:rPr>
  </w:style>
  <w:style w:type="character" w:customStyle="1" w:styleId="WW8Num48z0">
    <w:name w:val="WW8Num48z0"/>
    <w:rsid w:val="004B1B77"/>
    <w:rPr>
      <w:rFonts w:ascii="Symbol" w:hAnsi="Symbol"/>
    </w:rPr>
  </w:style>
  <w:style w:type="character" w:customStyle="1" w:styleId="WW8Num48z1">
    <w:name w:val="WW8Num48z1"/>
    <w:rsid w:val="004B1B77"/>
    <w:rPr>
      <w:rFonts w:ascii="Courier New" w:hAnsi="Courier New" w:cs="Courier New"/>
    </w:rPr>
  </w:style>
  <w:style w:type="character" w:customStyle="1" w:styleId="WW8Num48z2">
    <w:name w:val="WW8Num48z2"/>
    <w:rsid w:val="004B1B77"/>
    <w:rPr>
      <w:rFonts w:ascii="Wingdings" w:hAnsi="Wingdings"/>
    </w:rPr>
  </w:style>
  <w:style w:type="character" w:customStyle="1" w:styleId="WW8Num49z0">
    <w:name w:val="WW8Num49z0"/>
    <w:rsid w:val="004B1B77"/>
    <w:rPr>
      <w:rFonts w:ascii="Wingdings" w:hAnsi="Wingdings"/>
    </w:rPr>
  </w:style>
  <w:style w:type="character" w:customStyle="1" w:styleId="WW8Num49z1">
    <w:name w:val="WW8Num49z1"/>
    <w:rsid w:val="004B1B77"/>
    <w:rPr>
      <w:rFonts w:ascii="Courier New" w:hAnsi="Courier New" w:cs="Courier New"/>
    </w:rPr>
  </w:style>
  <w:style w:type="character" w:customStyle="1" w:styleId="WW8Num49z3">
    <w:name w:val="WW8Num49z3"/>
    <w:rsid w:val="004B1B77"/>
    <w:rPr>
      <w:rFonts w:ascii="Symbol" w:hAnsi="Symbol"/>
    </w:rPr>
  </w:style>
  <w:style w:type="character" w:customStyle="1" w:styleId="WW8Num50z0">
    <w:name w:val="WW8Num50z0"/>
    <w:rsid w:val="004B1B77"/>
    <w:rPr>
      <w:rFonts w:ascii="Wingdings" w:hAnsi="Wingdings"/>
    </w:rPr>
  </w:style>
  <w:style w:type="character" w:customStyle="1" w:styleId="WW8Num50z1">
    <w:name w:val="WW8Num50z1"/>
    <w:rsid w:val="004B1B77"/>
    <w:rPr>
      <w:rFonts w:ascii="Courier New" w:hAnsi="Courier New" w:cs="Courier New"/>
    </w:rPr>
  </w:style>
  <w:style w:type="character" w:customStyle="1" w:styleId="WW8Num50z3">
    <w:name w:val="WW8Num50z3"/>
    <w:rsid w:val="004B1B77"/>
    <w:rPr>
      <w:rFonts w:ascii="Symbol" w:hAnsi="Symbol"/>
    </w:rPr>
  </w:style>
  <w:style w:type="character" w:customStyle="1" w:styleId="WW8Num51z0">
    <w:name w:val="WW8Num51z0"/>
    <w:rsid w:val="004B1B77"/>
    <w:rPr>
      <w:rFonts w:ascii="Wingdings" w:hAnsi="Wingdings"/>
    </w:rPr>
  </w:style>
  <w:style w:type="character" w:customStyle="1" w:styleId="WW8Num51z1">
    <w:name w:val="WW8Num51z1"/>
    <w:rsid w:val="004B1B77"/>
    <w:rPr>
      <w:rFonts w:ascii="Courier New" w:hAnsi="Courier New" w:cs="Courier New"/>
    </w:rPr>
  </w:style>
  <w:style w:type="character" w:customStyle="1" w:styleId="WW8Num51z3">
    <w:name w:val="WW8Num51z3"/>
    <w:rsid w:val="004B1B77"/>
    <w:rPr>
      <w:rFonts w:ascii="Symbol" w:hAnsi="Symbol"/>
    </w:rPr>
  </w:style>
  <w:style w:type="character" w:customStyle="1" w:styleId="WW8Num52z0">
    <w:name w:val="WW8Num52z0"/>
    <w:rsid w:val="004B1B77"/>
    <w:rPr>
      <w:rFonts w:ascii="Symbol" w:hAnsi="Symbol"/>
    </w:rPr>
  </w:style>
  <w:style w:type="character" w:customStyle="1" w:styleId="WW8Num52z1">
    <w:name w:val="WW8Num52z1"/>
    <w:rsid w:val="004B1B77"/>
    <w:rPr>
      <w:rFonts w:ascii="Courier New" w:hAnsi="Courier New" w:cs="Courier New"/>
    </w:rPr>
  </w:style>
  <w:style w:type="character" w:customStyle="1" w:styleId="WW8Num52z2">
    <w:name w:val="WW8Num52z2"/>
    <w:rsid w:val="004B1B77"/>
    <w:rPr>
      <w:rFonts w:ascii="Wingdings" w:hAnsi="Wingdings"/>
    </w:rPr>
  </w:style>
  <w:style w:type="character" w:customStyle="1" w:styleId="WW8Num53z0">
    <w:name w:val="WW8Num53z0"/>
    <w:rsid w:val="004B1B77"/>
    <w:rPr>
      <w:rFonts w:ascii="Wingdings" w:hAnsi="Wingdings"/>
    </w:rPr>
  </w:style>
  <w:style w:type="character" w:customStyle="1" w:styleId="WW8Num53z1">
    <w:name w:val="WW8Num53z1"/>
    <w:rsid w:val="004B1B77"/>
    <w:rPr>
      <w:rFonts w:ascii="Courier New" w:hAnsi="Courier New" w:cs="Courier New"/>
    </w:rPr>
  </w:style>
  <w:style w:type="character" w:customStyle="1" w:styleId="WW8Num53z3">
    <w:name w:val="WW8Num53z3"/>
    <w:rsid w:val="004B1B77"/>
    <w:rPr>
      <w:rFonts w:ascii="Symbol" w:hAnsi="Symbol"/>
    </w:rPr>
  </w:style>
  <w:style w:type="character" w:customStyle="1" w:styleId="WW8Num54z0">
    <w:name w:val="WW8Num54z0"/>
    <w:rsid w:val="004B1B77"/>
    <w:rPr>
      <w:rFonts w:ascii="Wingdings" w:hAnsi="Wingdings"/>
    </w:rPr>
  </w:style>
  <w:style w:type="character" w:customStyle="1" w:styleId="WW8Num54z1">
    <w:name w:val="WW8Num54z1"/>
    <w:rsid w:val="004B1B77"/>
    <w:rPr>
      <w:rFonts w:ascii="Courier New" w:hAnsi="Courier New" w:cs="Courier New"/>
    </w:rPr>
  </w:style>
  <w:style w:type="character" w:customStyle="1" w:styleId="WW8Num54z3">
    <w:name w:val="WW8Num54z3"/>
    <w:rsid w:val="004B1B77"/>
    <w:rPr>
      <w:rFonts w:ascii="Symbol" w:hAnsi="Symbol"/>
    </w:rPr>
  </w:style>
  <w:style w:type="character" w:customStyle="1" w:styleId="WW8Num55z0">
    <w:name w:val="WW8Num55z0"/>
    <w:rsid w:val="004B1B77"/>
    <w:rPr>
      <w:rFonts w:ascii="Symbol" w:hAnsi="Symbol"/>
    </w:rPr>
  </w:style>
  <w:style w:type="character" w:customStyle="1" w:styleId="WW8Num55z1">
    <w:name w:val="WW8Num55z1"/>
    <w:rsid w:val="004B1B77"/>
    <w:rPr>
      <w:rFonts w:ascii="Courier New" w:hAnsi="Courier New" w:cs="Courier New"/>
    </w:rPr>
  </w:style>
  <w:style w:type="character" w:customStyle="1" w:styleId="WW8Num55z2">
    <w:name w:val="WW8Num55z2"/>
    <w:rsid w:val="004B1B77"/>
    <w:rPr>
      <w:rFonts w:ascii="Wingdings" w:hAnsi="Wingdings"/>
    </w:rPr>
  </w:style>
  <w:style w:type="character" w:customStyle="1" w:styleId="WW8Num57z0">
    <w:name w:val="WW8Num57z0"/>
    <w:rsid w:val="004B1B77"/>
    <w:rPr>
      <w:rFonts w:ascii="Wingdings" w:hAnsi="Wingdings"/>
    </w:rPr>
  </w:style>
  <w:style w:type="character" w:customStyle="1" w:styleId="WW8Num57z1">
    <w:name w:val="WW8Num57z1"/>
    <w:rsid w:val="004B1B77"/>
    <w:rPr>
      <w:rFonts w:ascii="Courier New" w:hAnsi="Courier New" w:cs="Courier New"/>
    </w:rPr>
  </w:style>
  <w:style w:type="character" w:customStyle="1" w:styleId="WW8Num57z3">
    <w:name w:val="WW8Num57z3"/>
    <w:rsid w:val="004B1B77"/>
    <w:rPr>
      <w:rFonts w:ascii="Symbol" w:hAnsi="Symbol"/>
    </w:rPr>
  </w:style>
  <w:style w:type="character" w:customStyle="1" w:styleId="WW8Num58z0">
    <w:name w:val="WW8Num58z0"/>
    <w:rsid w:val="004B1B77"/>
    <w:rPr>
      <w:rFonts w:ascii="Symbol" w:hAnsi="Symbol"/>
    </w:rPr>
  </w:style>
  <w:style w:type="character" w:customStyle="1" w:styleId="WW8Num58z1">
    <w:name w:val="WW8Num58z1"/>
    <w:rsid w:val="004B1B77"/>
    <w:rPr>
      <w:rFonts w:ascii="Courier New" w:hAnsi="Courier New" w:cs="Courier New"/>
    </w:rPr>
  </w:style>
  <w:style w:type="character" w:customStyle="1" w:styleId="WW8Num58z2">
    <w:name w:val="WW8Num58z2"/>
    <w:rsid w:val="004B1B77"/>
    <w:rPr>
      <w:rFonts w:ascii="Wingdings" w:hAnsi="Wingdings"/>
    </w:rPr>
  </w:style>
  <w:style w:type="character" w:customStyle="1" w:styleId="21">
    <w:name w:val="Основной шрифт абзаца2"/>
    <w:rsid w:val="004B1B77"/>
  </w:style>
  <w:style w:type="character" w:customStyle="1" w:styleId="WW8Num1z1">
    <w:name w:val="WW8Num1z1"/>
    <w:rsid w:val="004B1B77"/>
    <w:rPr>
      <w:rFonts w:ascii="Courier New" w:hAnsi="Courier New" w:cs="Courier New"/>
    </w:rPr>
  </w:style>
  <w:style w:type="character" w:customStyle="1" w:styleId="WW8Num1z2">
    <w:name w:val="WW8Num1z2"/>
    <w:rsid w:val="004B1B77"/>
    <w:rPr>
      <w:rFonts w:ascii="Wingdings" w:hAnsi="Wingdings"/>
    </w:rPr>
  </w:style>
  <w:style w:type="character" w:customStyle="1" w:styleId="WW8Num2z1">
    <w:name w:val="WW8Num2z1"/>
    <w:rsid w:val="004B1B77"/>
    <w:rPr>
      <w:rFonts w:ascii="Courier New" w:hAnsi="Courier New" w:cs="Courier New"/>
    </w:rPr>
  </w:style>
  <w:style w:type="character" w:customStyle="1" w:styleId="WW8Num2z2">
    <w:name w:val="WW8Num2z2"/>
    <w:rsid w:val="004B1B77"/>
    <w:rPr>
      <w:rFonts w:ascii="Wingdings" w:hAnsi="Wingdings"/>
    </w:rPr>
  </w:style>
  <w:style w:type="character" w:customStyle="1" w:styleId="WW8Num3z1">
    <w:name w:val="WW8Num3z1"/>
    <w:rsid w:val="004B1B77"/>
    <w:rPr>
      <w:rFonts w:ascii="Courier New" w:hAnsi="Courier New"/>
      <w:sz w:val="20"/>
    </w:rPr>
  </w:style>
  <w:style w:type="character" w:customStyle="1" w:styleId="WW8Num3z2">
    <w:name w:val="WW8Num3z2"/>
    <w:rsid w:val="004B1B77"/>
    <w:rPr>
      <w:rFonts w:ascii="Wingdings" w:hAnsi="Wingdings"/>
      <w:sz w:val="20"/>
    </w:rPr>
  </w:style>
  <w:style w:type="character" w:customStyle="1" w:styleId="11">
    <w:name w:val="Основной шрифт абзаца1"/>
    <w:rsid w:val="004B1B77"/>
  </w:style>
  <w:style w:type="character" w:customStyle="1" w:styleId="a5">
    <w:name w:val="Маркеры списка"/>
    <w:rsid w:val="004B1B77"/>
    <w:rPr>
      <w:rFonts w:ascii="StarSymbol" w:eastAsia="StarSymbol" w:hAnsi="StarSymbol" w:cs="StarSymbol"/>
      <w:sz w:val="18"/>
      <w:szCs w:val="18"/>
    </w:rPr>
  </w:style>
  <w:style w:type="character" w:styleId="a6">
    <w:name w:val="page number"/>
    <w:basedOn w:val="21"/>
    <w:rsid w:val="004B1B77"/>
  </w:style>
  <w:style w:type="paragraph" w:customStyle="1" w:styleId="a7">
    <w:name w:val="Заголовок"/>
    <w:basedOn w:val="a"/>
    <w:next w:val="a8"/>
    <w:rsid w:val="004B1B77"/>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4B1B77"/>
    <w:pPr>
      <w:suppressAutoHyphens/>
      <w:spacing w:after="120"/>
    </w:pPr>
    <w:rPr>
      <w:lang w:eastAsia="ar-SA"/>
    </w:rPr>
  </w:style>
  <w:style w:type="paragraph" w:styleId="aa">
    <w:name w:val="List"/>
    <w:basedOn w:val="a8"/>
    <w:rsid w:val="004B1B77"/>
    <w:rPr>
      <w:rFonts w:cs="Tahoma"/>
    </w:rPr>
  </w:style>
  <w:style w:type="paragraph" w:customStyle="1" w:styleId="22">
    <w:name w:val="Название2"/>
    <w:basedOn w:val="a"/>
    <w:rsid w:val="004B1B77"/>
    <w:pPr>
      <w:suppressLineNumbers/>
      <w:suppressAutoHyphens/>
      <w:spacing w:before="120" w:after="120"/>
    </w:pPr>
    <w:rPr>
      <w:rFonts w:cs="Tahoma"/>
      <w:i/>
      <w:iCs/>
      <w:lang w:eastAsia="ar-SA"/>
    </w:rPr>
  </w:style>
  <w:style w:type="paragraph" w:customStyle="1" w:styleId="23">
    <w:name w:val="Указатель2"/>
    <w:basedOn w:val="a"/>
    <w:rsid w:val="004B1B77"/>
    <w:pPr>
      <w:suppressLineNumbers/>
      <w:suppressAutoHyphens/>
    </w:pPr>
    <w:rPr>
      <w:rFonts w:cs="Tahoma"/>
      <w:lang w:eastAsia="ar-SA"/>
    </w:rPr>
  </w:style>
  <w:style w:type="paragraph" w:customStyle="1" w:styleId="12">
    <w:name w:val="Название1"/>
    <w:basedOn w:val="a"/>
    <w:rsid w:val="004B1B77"/>
    <w:pPr>
      <w:suppressLineNumbers/>
      <w:suppressAutoHyphens/>
      <w:spacing w:before="120" w:after="120"/>
    </w:pPr>
    <w:rPr>
      <w:rFonts w:cs="Tahoma"/>
      <w:i/>
      <w:iCs/>
      <w:lang w:eastAsia="ar-SA"/>
    </w:rPr>
  </w:style>
  <w:style w:type="paragraph" w:customStyle="1" w:styleId="13">
    <w:name w:val="Указатель1"/>
    <w:basedOn w:val="a"/>
    <w:rsid w:val="004B1B77"/>
    <w:pPr>
      <w:suppressLineNumbers/>
      <w:suppressAutoHyphens/>
    </w:pPr>
    <w:rPr>
      <w:rFonts w:cs="Tahoma"/>
      <w:lang w:eastAsia="ar-SA"/>
    </w:rPr>
  </w:style>
  <w:style w:type="paragraph" w:styleId="ab">
    <w:name w:val="Normal (Web)"/>
    <w:basedOn w:val="a"/>
    <w:rsid w:val="004B1B77"/>
    <w:pPr>
      <w:suppressAutoHyphens/>
      <w:spacing w:before="280" w:after="280"/>
    </w:pPr>
    <w:rPr>
      <w:rFonts w:ascii="Arial" w:hAnsi="Arial" w:cs="Arial"/>
      <w:color w:val="444444"/>
      <w:sz w:val="16"/>
      <w:szCs w:val="16"/>
      <w:lang w:eastAsia="ar-SA"/>
    </w:rPr>
  </w:style>
  <w:style w:type="paragraph" w:customStyle="1" w:styleId="14">
    <w:name w:val="Схема документа1"/>
    <w:basedOn w:val="a"/>
    <w:rsid w:val="004B1B77"/>
    <w:pPr>
      <w:shd w:val="clear" w:color="auto" w:fill="000080"/>
      <w:suppressAutoHyphens/>
    </w:pPr>
    <w:rPr>
      <w:rFonts w:ascii="Tahoma" w:hAnsi="Tahoma" w:cs="Tahoma"/>
      <w:lang w:eastAsia="ar-SA"/>
    </w:rPr>
  </w:style>
  <w:style w:type="paragraph" w:styleId="ac">
    <w:name w:val="footer"/>
    <w:basedOn w:val="a"/>
    <w:link w:val="ad"/>
    <w:uiPriority w:val="99"/>
    <w:rsid w:val="004B1B77"/>
    <w:pPr>
      <w:tabs>
        <w:tab w:val="center" w:pos="4677"/>
        <w:tab w:val="right" w:pos="9355"/>
      </w:tabs>
      <w:suppressAutoHyphens/>
    </w:pPr>
    <w:rPr>
      <w:lang w:eastAsia="ar-SA"/>
    </w:rPr>
  </w:style>
  <w:style w:type="paragraph" w:styleId="ae">
    <w:name w:val="Body Text Indent"/>
    <w:basedOn w:val="a"/>
    <w:rsid w:val="004B1B77"/>
    <w:pPr>
      <w:suppressAutoHyphens/>
      <w:spacing w:after="120"/>
      <w:ind w:left="283"/>
    </w:pPr>
    <w:rPr>
      <w:lang w:eastAsia="ar-SA"/>
    </w:rPr>
  </w:style>
  <w:style w:type="paragraph" w:customStyle="1" w:styleId="rvps698610">
    <w:name w:val="rvps698610"/>
    <w:basedOn w:val="a"/>
    <w:rsid w:val="004B1B77"/>
    <w:pPr>
      <w:spacing w:after="150"/>
      <w:ind w:right="300"/>
    </w:pPr>
    <w:rPr>
      <w:rFonts w:ascii="Arial" w:hAnsi="Arial" w:cs="Arial"/>
      <w:color w:val="000000"/>
      <w:sz w:val="18"/>
      <w:szCs w:val="18"/>
      <w:lang w:eastAsia="ar-SA"/>
    </w:rPr>
  </w:style>
  <w:style w:type="paragraph" w:customStyle="1" w:styleId="af">
    <w:name w:val=" Знак Знак Знак Знак Знак Знак"/>
    <w:basedOn w:val="a"/>
    <w:rsid w:val="004B1B77"/>
    <w:pPr>
      <w:spacing w:after="160" w:line="240" w:lineRule="exact"/>
    </w:pPr>
    <w:rPr>
      <w:rFonts w:ascii="Verdana" w:hAnsi="Verdana"/>
      <w:lang w:val="en-US" w:eastAsia="ar-SA"/>
    </w:rPr>
  </w:style>
  <w:style w:type="paragraph" w:styleId="af0">
    <w:name w:val="List Paragraph"/>
    <w:basedOn w:val="a"/>
    <w:uiPriority w:val="34"/>
    <w:qFormat/>
    <w:rsid w:val="004B1B77"/>
    <w:pPr>
      <w:spacing w:after="200" w:line="276" w:lineRule="auto"/>
      <w:ind w:left="720"/>
    </w:pPr>
    <w:rPr>
      <w:rFonts w:ascii="Calibri" w:hAnsi="Calibri"/>
      <w:sz w:val="22"/>
      <w:szCs w:val="22"/>
      <w:lang w:eastAsia="ar-SA"/>
    </w:rPr>
  </w:style>
  <w:style w:type="paragraph" w:customStyle="1" w:styleId="af1">
    <w:name w:val="Содержимое таблицы"/>
    <w:basedOn w:val="a"/>
    <w:rsid w:val="004B1B77"/>
    <w:pPr>
      <w:suppressLineNumbers/>
      <w:suppressAutoHyphens/>
    </w:pPr>
    <w:rPr>
      <w:lang w:eastAsia="ar-SA"/>
    </w:rPr>
  </w:style>
  <w:style w:type="paragraph" w:customStyle="1" w:styleId="af2">
    <w:name w:val="Заголовок таблицы"/>
    <w:basedOn w:val="af1"/>
    <w:rsid w:val="004B1B77"/>
    <w:pPr>
      <w:jc w:val="center"/>
    </w:pPr>
    <w:rPr>
      <w:b/>
      <w:bCs/>
    </w:rPr>
  </w:style>
  <w:style w:type="paragraph" w:customStyle="1" w:styleId="af3">
    <w:name w:val="Содержимое врезки"/>
    <w:basedOn w:val="a8"/>
    <w:rsid w:val="004B1B77"/>
  </w:style>
  <w:style w:type="paragraph" w:customStyle="1" w:styleId="af4">
    <w:name w:val=" Знак Знак Знак"/>
    <w:basedOn w:val="a"/>
    <w:rsid w:val="004B1B77"/>
    <w:pPr>
      <w:spacing w:after="160" w:line="240" w:lineRule="exact"/>
    </w:pPr>
    <w:rPr>
      <w:rFonts w:ascii="Verdana" w:hAnsi="Verdana"/>
      <w:sz w:val="20"/>
      <w:szCs w:val="20"/>
      <w:lang w:val="en-US" w:eastAsia="en-US"/>
    </w:rPr>
  </w:style>
  <w:style w:type="paragraph" w:styleId="15">
    <w:name w:val="toc 1"/>
    <w:basedOn w:val="a"/>
    <w:next w:val="a"/>
    <w:autoRedefine/>
    <w:semiHidden/>
    <w:rsid w:val="00A54920"/>
  </w:style>
  <w:style w:type="paragraph" w:customStyle="1" w:styleId="af5">
    <w:name w:val=" Знак Знак"/>
    <w:basedOn w:val="a"/>
    <w:rsid w:val="00006A44"/>
    <w:pPr>
      <w:spacing w:after="160" w:line="240" w:lineRule="exact"/>
    </w:pPr>
    <w:rPr>
      <w:rFonts w:ascii="Verdana" w:hAnsi="Verdana"/>
      <w:lang w:val="en-US" w:eastAsia="en-US"/>
    </w:rPr>
  </w:style>
  <w:style w:type="paragraph" w:styleId="af6">
    <w:name w:val="Balloon Text"/>
    <w:basedOn w:val="a"/>
    <w:semiHidden/>
    <w:rsid w:val="00216601"/>
    <w:rPr>
      <w:rFonts w:ascii="Tahoma" w:hAnsi="Tahoma" w:cs="Tahoma"/>
      <w:sz w:val="16"/>
      <w:szCs w:val="16"/>
    </w:rPr>
  </w:style>
  <w:style w:type="paragraph" w:customStyle="1" w:styleId="af7">
    <w:name w:val="Знак Знак Знак Знак Знак Знак Знак Знак Знак Знак Знак Знак Знак"/>
    <w:basedOn w:val="a"/>
    <w:link w:val="a0"/>
    <w:rsid w:val="003F0421"/>
    <w:rPr>
      <w:rFonts w:ascii="Verdana" w:hAnsi="Verdana" w:cs="Verdana"/>
      <w:sz w:val="20"/>
      <w:szCs w:val="20"/>
      <w:lang w:val="en-US" w:eastAsia="en-US"/>
    </w:rPr>
  </w:style>
  <w:style w:type="paragraph" w:customStyle="1" w:styleId="16">
    <w:name w:val=" Знак1 Знак Знак Знак"/>
    <w:basedOn w:val="a"/>
    <w:rsid w:val="00200C49"/>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FC0C11"/>
    <w:pPr>
      <w:autoSpaceDE w:val="0"/>
      <w:autoSpaceDN w:val="0"/>
      <w:adjustRightInd w:val="0"/>
    </w:pPr>
    <w:rPr>
      <w:rFonts w:ascii="Courier New" w:hAnsi="Courier New" w:cs="Courier New"/>
      <w:lang w:val="ru-RU" w:eastAsia="ru-RU"/>
    </w:rPr>
  </w:style>
  <w:style w:type="paragraph" w:customStyle="1" w:styleId="af8">
    <w:name w:val="Знак Знак Знак Знак Знак Знак Знак Знак Знак Знак"/>
    <w:basedOn w:val="a"/>
    <w:rsid w:val="00F34E3E"/>
    <w:pPr>
      <w:spacing w:after="160" w:line="240" w:lineRule="exact"/>
    </w:pPr>
    <w:rPr>
      <w:rFonts w:ascii="Verdana" w:hAnsi="Verdana"/>
      <w:sz w:val="20"/>
      <w:szCs w:val="20"/>
      <w:lang w:val="en-US" w:eastAsia="en-US"/>
    </w:rPr>
  </w:style>
  <w:style w:type="paragraph" w:customStyle="1" w:styleId="17">
    <w:name w:val=" Знак Знак1 Знак Знак"/>
    <w:basedOn w:val="a"/>
    <w:rsid w:val="00F34E3E"/>
    <w:pPr>
      <w:spacing w:after="160" w:line="240" w:lineRule="exact"/>
    </w:pPr>
    <w:rPr>
      <w:rFonts w:ascii="Verdana" w:hAnsi="Verdana"/>
      <w:sz w:val="20"/>
      <w:szCs w:val="20"/>
      <w:lang w:val="en-US" w:eastAsia="en-US"/>
    </w:rPr>
  </w:style>
  <w:style w:type="paragraph" w:customStyle="1" w:styleId="af9">
    <w:name w:val=" Знак Знак Знак Знак Знак Знак Знак Знак Знак Знак"/>
    <w:basedOn w:val="a"/>
    <w:rsid w:val="00C240F6"/>
    <w:pPr>
      <w:spacing w:after="160" w:line="240" w:lineRule="exact"/>
    </w:pPr>
    <w:rPr>
      <w:rFonts w:ascii="Verdana" w:hAnsi="Verdana"/>
      <w:lang w:val="en-US" w:eastAsia="en-US"/>
    </w:rPr>
  </w:style>
  <w:style w:type="character" w:customStyle="1" w:styleId="40">
    <w:name w:val="Заголовок 4 Знак"/>
    <w:link w:val="4"/>
    <w:rsid w:val="000711F6"/>
    <w:rPr>
      <w:b/>
      <w:bCs/>
      <w:sz w:val="28"/>
      <w:szCs w:val="28"/>
    </w:rPr>
  </w:style>
  <w:style w:type="character" w:customStyle="1" w:styleId="a9">
    <w:name w:val="Основной текст Знак"/>
    <w:link w:val="a8"/>
    <w:rsid w:val="000711F6"/>
    <w:rPr>
      <w:sz w:val="24"/>
      <w:szCs w:val="24"/>
      <w:lang w:eastAsia="ar-SA"/>
    </w:rPr>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w:basedOn w:val="a"/>
    <w:rsid w:val="00E01201"/>
    <w:pPr>
      <w:spacing w:after="160" w:line="240" w:lineRule="exact"/>
    </w:pPr>
    <w:rPr>
      <w:rFonts w:ascii="Verdana" w:hAnsi="Verdana"/>
      <w:lang w:val="en-US" w:eastAsia="en-US"/>
    </w:rPr>
  </w:style>
  <w:style w:type="paragraph" w:styleId="afb">
    <w:name w:val="header"/>
    <w:basedOn w:val="a"/>
    <w:link w:val="afc"/>
    <w:rsid w:val="00AD2477"/>
    <w:pPr>
      <w:tabs>
        <w:tab w:val="center" w:pos="4677"/>
        <w:tab w:val="right" w:pos="9355"/>
      </w:tabs>
    </w:pPr>
  </w:style>
  <w:style w:type="character" w:customStyle="1" w:styleId="afc">
    <w:name w:val="Верхний колонтитул Знак"/>
    <w:link w:val="afb"/>
    <w:rsid w:val="00AD2477"/>
    <w:rPr>
      <w:sz w:val="24"/>
      <w:szCs w:val="24"/>
    </w:rPr>
  </w:style>
  <w:style w:type="character" w:customStyle="1" w:styleId="ad">
    <w:name w:val="Нижний колонтитул Знак"/>
    <w:link w:val="ac"/>
    <w:uiPriority w:val="99"/>
    <w:rsid w:val="00AD24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amilgo.ru/progra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FF8B1A-0EFE-4396-9558-049C7B08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17623</Words>
  <Characters>100457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117845</CharactersWithSpaces>
  <SharedDoc>false</SharedDoc>
  <HLinks>
    <vt:vector size="6" baseType="variant">
      <vt:variant>
        <vt:i4>8257596</vt:i4>
      </vt:variant>
      <vt:variant>
        <vt:i4>0</vt:i4>
      </vt:variant>
      <vt:variant>
        <vt:i4>0</vt:i4>
      </vt:variant>
      <vt:variant>
        <vt:i4>5</vt:i4>
      </vt:variant>
      <vt:variant>
        <vt:lpwstr>http://aramilgo.ru/programm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Олег Печеркин</cp:lastModifiedBy>
  <cp:revision>2</cp:revision>
  <cp:lastPrinted>2013-12-19T10:56:00Z</cp:lastPrinted>
  <dcterms:created xsi:type="dcterms:W3CDTF">2015-03-01T09:26:00Z</dcterms:created>
  <dcterms:modified xsi:type="dcterms:W3CDTF">2015-03-01T09:26:00Z</dcterms:modified>
</cp:coreProperties>
</file>